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3B" w:rsidRPr="007A783B" w:rsidRDefault="007A783B" w:rsidP="007A783B">
      <w:pPr>
        <w:tabs>
          <w:tab w:val="left" w:pos="9072"/>
        </w:tabs>
        <w:suppressAutoHyphens w:val="0"/>
        <w:jc w:val="center"/>
        <w:rPr>
          <w:b/>
          <w:sz w:val="40"/>
          <w:szCs w:val="40"/>
        </w:rPr>
      </w:pPr>
      <w:r w:rsidRPr="007A783B">
        <w:rPr>
          <w:b/>
          <w:noProof/>
          <w:sz w:val="40"/>
          <w:szCs w:val="40"/>
        </w:rPr>
        <w:drawing>
          <wp:inline distT="0" distB="0" distL="0" distR="0" wp14:anchorId="5A95DCEC" wp14:editId="424925AC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3B" w:rsidRPr="007A783B" w:rsidRDefault="007A783B" w:rsidP="007A783B">
      <w:pPr>
        <w:suppressAutoHyphens w:val="0"/>
        <w:jc w:val="center"/>
        <w:rPr>
          <w:b/>
          <w:sz w:val="10"/>
          <w:szCs w:val="10"/>
        </w:rPr>
      </w:pPr>
    </w:p>
    <w:p w:rsidR="007A783B" w:rsidRPr="007A783B" w:rsidRDefault="007A783B" w:rsidP="007A783B">
      <w:pPr>
        <w:suppressAutoHyphens w:val="0"/>
        <w:jc w:val="center"/>
        <w:rPr>
          <w:b/>
          <w:sz w:val="28"/>
          <w:szCs w:val="28"/>
        </w:rPr>
      </w:pPr>
      <w:r w:rsidRPr="007A783B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7A783B" w:rsidRPr="007A783B" w:rsidRDefault="007A783B" w:rsidP="007A783B">
      <w:pPr>
        <w:suppressAutoHyphens w:val="0"/>
        <w:jc w:val="center"/>
        <w:rPr>
          <w:b/>
          <w:sz w:val="28"/>
          <w:szCs w:val="28"/>
        </w:rPr>
      </w:pPr>
      <w:r w:rsidRPr="007A783B">
        <w:rPr>
          <w:b/>
          <w:sz w:val="28"/>
          <w:szCs w:val="28"/>
        </w:rPr>
        <w:t>СТАВРОПОЛЬСКОГО КРАЯ</w:t>
      </w:r>
    </w:p>
    <w:p w:rsidR="007A783B" w:rsidRPr="007A783B" w:rsidRDefault="007A783B" w:rsidP="007A783B">
      <w:pPr>
        <w:suppressAutoHyphens w:val="0"/>
        <w:jc w:val="center"/>
        <w:rPr>
          <w:b/>
          <w:sz w:val="32"/>
          <w:szCs w:val="32"/>
        </w:rPr>
      </w:pPr>
    </w:p>
    <w:p w:rsidR="007A783B" w:rsidRPr="007A783B" w:rsidRDefault="007A783B" w:rsidP="007A783B">
      <w:pPr>
        <w:suppressAutoHyphens w:val="0"/>
        <w:jc w:val="center"/>
        <w:rPr>
          <w:b/>
          <w:sz w:val="40"/>
          <w:szCs w:val="40"/>
        </w:rPr>
      </w:pPr>
      <w:proofErr w:type="gramStart"/>
      <w:r w:rsidRPr="007A783B">
        <w:rPr>
          <w:b/>
          <w:sz w:val="40"/>
          <w:szCs w:val="40"/>
        </w:rPr>
        <w:t>П</w:t>
      </w:r>
      <w:proofErr w:type="gramEnd"/>
      <w:r w:rsidRPr="007A783B">
        <w:rPr>
          <w:b/>
          <w:sz w:val="40"/>
          <w:szCs w:val="40"/>
        </w:rPr>
        <w:t xml:space="preserve"> О С Т А Н О В Л Е Н И Е</w:t>
      </w:r>
    </w:p>
    <w:p w:rsidR="007A783B" w:rsidRPr="007A783B" w:rsidRDefault="007A783B" w:rsidP="007A783B">
      <w:pPr>
        <w:suppressAutoHyphens w:val="0"/>
        <w:jc w:val="center"/>
        <w:rPr>
          <w:b/>
          <w:sz w:val="28"/>
          <w:szCs w:val="28"/>
        </w:rPr>
      </w:pPr>
    </w:p>
    <w:p w:rsidR="007A783B" w:rsidRPr="007A783B" w:rsidRDefault="007A783B" w:rsidP="007A783B">
      <w:pPr>
        <w:suppressAutoHyphens w:val="0"/>
        <w:ind w:right="104"/>
        <w:jc w:val="both"/>
        <w:rPr>
          <w:sz w:val="28"/>
          <w:szCs w:val="28"/>
        </w:rPr>
      </w:pPr>
      <w:r w:rsidRPr="007A783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7A783B">
        <w:rPr>
          <w:sz w:val="28"/>
          <w:szCs w:val="28"/>
        </w:rPr>
        <w:t xml:space="preserve"> мая 2025 г</w:t>
      </w:r>
      <w:r w:rsidRPr="007A783B">
        <w:rPr>
          <w:sz w:val="22"/>
          <w:szCs w:val="22"/>
        </w:rPr>
        <w:t>.</w:t>
      </w:r>
      <w:r w:rsidRPr="007A783B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</w:t>
      </w:r>
      <w:r w:rsidRPr="007A783B">
        <w:rPr>
          <w:b/>
          <w:sz w:val="22"/>
          <w:szCs w:val="22"/>
        </w:rPr>
        <w:t xml:space="preserve">             г. Новопавловск</w:t>
      </w:r>
      <w:r w:rsidRPr="007A783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</w:t>
      </w:r>
      <w:r w:rsidRPr="007A783B">
        <w:rPr>
          <w:b/>
          <w:sz w:val="24"/>
          <w:szCs w:val="24"/>
        </w:rPr>
        <w:t xml:space="preserve">    </w:t>
      </w:r>
      <w:r w:rsidRPr="007A783B">
        <w:rPr>
          <w:sz w:val="28"/>
          <w:szCs w:val="28"/>
        </w:rPr>
        <w:t>84</w:t>
      </w:r>
      <w:r>
        <w:rPr>
          <w:sz w:val="28"/>
          <w:szCs w:val="28"/>
        </w:rPr>
        <w:t>5</w:t>
      </w:r>
    </w:p>
    <w:p w:rsidR="000737FF" w:rsidRDefault="000737FF">
      <w:pPr>
        <w:spacing w:line="240" w:lineRule="exact"/>
        <w:jc w:val="both"/>
        <w:rPr>
          <w:sz w:val="28"/>
          <w:szCs w:val="28"/>
        </w:rPr>
      </w:pPr>
    </w:p>
    <w:p w:rsidR="000737FF" w:rsidRDefault="00283C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теплоснабжения Кировского муниципального округа Ставропольского края</w:t>
      </w:r>
    </w:p>
    <w:p w:rsidR="000737FF" w:rsidRDefault="000737FF">
      <w:pPr>
        <w:jc w:val="both"/>
        <w:rPr>
          <w:sz w:val="28"/>
          <w:szCs w:val="28"/>
        </w:rPr>
      </w:pPr>
    </w:p>
    <w:p w:rsidR="000737FF" w:rsidRDefault="00283C4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hi-IN" w:bidi="hi-IN"/>
        </w:rPr>
        <w:t xml:space="preserve">В целях исполнения </w:t>
      </w:r>
      <w:r>
        <w:rPr>
          <w:sz w:val="28"/>
          <w:szCs w:val="28"/>
        </w:rPr>
        <w:t>Федерального Закона от 27 июля 2010 года                № 190-ФЗ «О теплоснабжении»</w:t>
      </w:r>
      <w:r>
        <w:rPr>
          <w:bCs/>
          <w:sz w:val="28"/>
          <w:szCs w:val="28"/>
          <w:lang w:eastAsia="hi-IN" w:bidi="hi-IN"/>
        </w:rPr>
        <w:t xml:space="preserve"> в соответствии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06 октября 2003 года № 131-ФЗ «Об общих принципах организации местного самоуправления в Российской Федерации», Уставом Кировского муниципального округа Ставропольского края, администрация Кировского муниципального округа Ставропольского края, </w:t>
      </w:r>
      <w:r>
        <w:rPr>
          <w:sz w:val="28"/>
          <w:szCs w:val="28"/>
        </w:rPr>
        <w:t>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</w:p>
    <w:p w:rsidR="000737FF" w:rsidRDefault="000737FF">
      <w:pPr>
        <w:jc w:val="both"/>
        <w:rPr>
          <w:sz w:val="28"/>
          <w:szCs w:val="28"/>
        </w:rPr>
      </w:pPr>
    </w:p>
    <w:p w:rsidR="000737FF" w:rsidRDefault="000737FF">
      <w:pPr>
        <w:jc w:val="both"/>
        <w:rPr>
          <w:sz w:val="28"/>
          <w:szCs w:val="28"/>
        </w:rPr>
      </w:pPr>
    </w:p>
    <w:p w:rsidR="000737FF" w:rsidRDefault="00283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ПОСТАНОВЛЯЕТ: </w:t>
      </w:r>
    </w:p>
    <w:p w:rsidR="000737FF" w:rsidRDefault="000737FF">
      <w:pPr>
        <w:spacing w:line="240" w:lineRule="exact"/>
        <w:jc w:val="both"/>
        <w:rPr>
          <w:sz w:val="28"/>
          <w:szCs w:val="28"/>
        </w:rPr>
      </w:pPr>
    </w:p>
    <w:p w:rsidR="000737FF" w:rsidRDefault="000737FF">
      <w:pPr>
        <w:spacing w:line="240" w:lineRule="exact"/>
        <w:jc w:val="both"/>
        <w:rPr>
          <w:sz w:val="28"/>
          <w:szCs w:val="28"/>
        </w:rPr>
      </w:pPr>
    </w:p>
    <w:p w:rsidR="000737FF" w:rsidRDefault="00283C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hi-IN" w:bidi="hi-IN"/>
        </w:rPr>
        <w:t>1. Утвердить прилагаемую актуализированную Схему теплоснабжения Кировского муниципального округа Ставропольского края на 2026 год.</w:t>
      </w:r>
    </w:p>
    <w:p w:rsidR="000737FF" w:rsidRDefault="00283C43">
      <w:pPr>
        <w:tabs>
          <w:tab w:val="left" w:pos="202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hi-IN" w:bidi="hi-IN"/>
        </w:rPr>
        <w:tab/>
      </w:r>
    </w:p>
    <w:p w:rsidR="000737FF" w:rsidRDefault="00283C4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«Жилищно-коммунальное хозяйство».</w:t>
      </w:r>
    </w:p>
    <w:p w:rsidR="000737FF" w:rsidRDefault="000737FF">
      <w:pPr>
        <w:ind w:firstLine="720"/>
        <w:jc w:val="both"/>
        <w:rPr>
          <w:sz w:val="28"/>
          <w:szCs w:val="28"/>
        </w:rPr>
      </w:pPr>
    </w:p>
    <w:p w:rsidR="000737FF" w:rsidRDefault="00283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</w:t>
      </w:r>
    </w:p>
    <w:p w:rsidR="000737FF" w:rsidRDefault="000737FF">
      <w:pPr>
        <w:widowControl w:val="0"/>
        <w:ind w:firstLine="540"/>
        <w:jc w:val="both"/>
        <w:rPr>
          <w:sz w:val="28"/>
          <w:szCs w:val="28"/>
        </w:rPr>
      </w:pPr>
    </w:p>
    <w:p w:rsidR="000737FF" w:rsidRDefault="00283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подписания и подлежит официальному обнародованию.</w:t>
      </w:r>
    </w:p>
    <w:p w:rsidR="000737FF" w:rsidRDefault="000737FF" w:rsidP="007A783B">
      <w:pPr>
        <w:widowControl w:val="0"/>
        <w:ind w:firstLine="720"/>
        <w:jc w:val="both"/>
        <w:rPr>
          <w:sz w:val="28"/>
          <w:szCs w:val="28"/>
        </w:rPr>
      </w:pPr>
    </w:p>
    <w:p w:rsidR="000737FF" w:rsidRDefault="00283C43" w:rsidP="007A7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37FF" w:rsidRDefault="00283C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округа  </w:t>
      </w:r>
    </w:p>
    <w:p w:rsidR="000737FF" w:rsidRDefault="00283C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0737FF" w:rsidRDefault="000737FF">
      <w:pPr>
        <w:spacing w:line="240" w:lineRule="exact"/>
        <w:jc w:val="both"/>
        <w:rPr>
          <w:sz w:val="28"/>
          <w:szCs w:val="28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spacing w:line="240" w:lineRule="exact"/>
        <w:jc w:val="both"/>
        <w:rPr>
          <w:sz w:val="27"/>
          <w:szCs w:val="27"/>
        </w:rPr>
      </w:pPr>
    </w:p>
    <w:p w:rsidR="000737FF" w:rsidRDefault="000737FF">
      <w:pPr>
        <w:pStyle w:val="ae"/>
        <w:spacing w:line="240" w:lineRule="exact"/>
        <w:ind w:right="-7"/>
        <w:jc w:val="left"/>
      </w:pPr>
    </w:p>
    <w:p w:rsidR="000737FF" w:rsidRDefault="000737FF">
      <w:pPr>
        <w:pStyle w:val="ae"/>
        <w:spacing w:line="240" w:lineRule="exact"/>
        <w:ind w:right="-7"/>
        <w:jc w:val="left"/>
      </w:pPr>
    </w:p>
    <w:tbl>
      <w:tblPr>
        <w:tblW w:w="9812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6262"/>
        <w:gridCol w:w="844"/>
        <w:gridCol w:w="2706"/>
      </w:tblGrid>
      <w:tr w:rsidR="000737FF">
        <w:tc>
          <w:tcPr>
            <w:tcW w:w="9812" w:type="dxa"/>
            <w:gridSpan w:val="3"/>
            <w:shd w:val="clear" w:color="auto" w:fill="auto"/>
          </w:tcPr>
          <w:p w:rsidR="000737FF" w:rsidRPr="007A783B" w:rsidRDefault="000737FF">
            <w:pPr>
              <w:widowControl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  <w:p w:rsidR="000737FF" w:rsidRPr="007A783B" w:rsidRDefault="00283C43">
            <w:pPr>
              <w:widowControl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 xml:space="preserve">Проект вносит первый заместитель главы администрации Кировского муниципального округа                                                              </w:t>
            </w:r>
            <w:proofErr w:type="gramStart"/>
            <w:r w:rsidRPr="007A783B">
              <w:rPr>
                <w:color w:val="FFFFFF" w:themeColor="background1"/>
                <w:sz w:val="28"/>
                <w:szCs w:val="24"/>
              </w:rPr>
              <w:t>М-Т</w:t>
            </w:r>
            <w:proofErr w:type="gramEnd"/>
            <w:r w:rsidRPr="007A783B">
              <w:rPr>
                <w:color w:val="FFFFFF" w:themeColor="background1"/>
                <w:sz w:val="28"/>
                <w:szCs w:val="24"/>
              </w:rPr>
              <w:t>. З. Магомедов</w:t>
            </w:r>
          </w:p>
        </w:tc>
      </w:tr>
      <w:tr w:rsidR="000737FF">
        <w:trPr>
          <w:trHeight w:val="310"/>
        </w:trPr>
        <w:tc>
          <w:tcPr>
            <w:tcW w:w="6262" w:type="dxa"/>
            <w:shd w:val="clear" w:color="auto" w:fill="auto"/>
          </w:tcPr>
          <w:p w:rsidR="000737FF" w:rsidRPr="007A783B" w:rsidRDefault="000737FF">
            <w:pPr>
              <w:widowControl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</w:p>
          <w:p w:rsidR="000737FF" w:rsidRPr="007A783B" w:rsidRDefault="00283C43">
            <w:pPr>
              <w:widowControl w:val="0"/>
              <w:spacing w:after="120" w:line="240" w:lineRule="exact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Визируют:</w:t>
            </w:r>
          </w:p>
        </w:tc>
        <w:tc>
          <w:tcPr>
            <w:tcW w:w="844" w:type="dxa"/>
            <w:shd w:val="clear" w:color="auto" w:fill="auto"/>
          </w:tcPr>
          <w:p w:rsidR="000737FF" w:rsidRPr="007A783B" w:rsidRDefault="000737FF">
            <w:pPr>
              <w:widowControl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06" w:type="dxa"/>
            <w:shd w:val="clear" w:color="auto" w:fill="auto"/>
            <w:vAlign w:val="bottom"/>
          </w:tcPr>
          <w:p w:rsidR="000737FF" w:rsidRPr="007A783B" w:rsidRDefault="000737FF">
            <w:pPr>
              <w:widowControl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4"/>
              </w:rPr>
            </w:pPr>
          </w:p>
        </w:tc>
      </w:tr>
      <w:tr w:rsidR="000737FF">
        <w:trPr>
          <w:trHeight w:val="367"/>
        </w:trPr>
        <w:tc>
          <w:tcPr>
            <w:tcW w:w="6262" w:type="dxa"/>
            <w:shd w:val="clear" w:color="auto" w:fill="auto"/>
          </w:tcPr>
          <w:p w:rsidR="000737FF" w:rsidRPr="007A783B" w:rsidRDefault="00283C43">
            <w:pPr>
              <w:widowControl w:val="0"/>
              <w:spacing w:after="120" w:line="238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Управляющий делами администрации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0737FF" w:rsidRPr="007A783B" w:rsidRDefault="000737FF">
            <w:pPr>
              <w:widowControl w:val="0"/>
              <w:spacing w:after="120" w:line="238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  <w:p w:rsidR="000737FF" w:rsidRPr="007A783B" w:rsidRDefault="000737FF">
            <w:pPr>
              <w:widowControl w:val="0"/>
              <w:spacing w:after="120" w:line="238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06" w:type="dxa"/>
            <w:shd w:val="clear" w:color="auto" w:fill="auto"/>
            <w:vAlign w:val="bottom"/>
          </w:tcPr>
          <w:p w:rsidR="000737FF" w:rsidRPr="007A783B" w:rsidRDefault="00283C43">
            <w:pPr>
              <w:widowControl w:val="0"/>
              <w:spacing w:after="120" w:line="238" w:lineRule="exact"/>
              <w:jc w:val="both"/>
              <w:rPr>
                <w:color w:val="FFFFFF" w:themeColor="background1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Т.Ю. Яковлева</w:t>
            </w:r>
          </w:p>
        </w:tc>
      </w:tr>
      <w:tr w:rsidR="000737FF">
        <w:trPr>
          <w:trHeight w:val="367"/>
        </w:trPr>
        <w:tc>
          <w:tcPr>
            <w:tcW w:w="6262" w:type="dxa"/>
            <w:shd w:val="clear" w:color="auto" w:fill="auto"/>
          </w:tcPr>
          <w:p w:rsidR="000737FF" w:rsidRPr="007A783B" w:rsidRDefault="00283C43">
            <w:pPr>
              <w:widowControl w:val="0"/>
              <w:spacing w:after="120" w:line="238" w:lineRule="exact"/>
              <w:ind w:left="65"/>
              <w:jc w:val="both"/>
              <w:rPr>
                <w:color w:val="FFFFFF" w:themeColor="background1"/>
                <w:sz w:val="28"/>
                <w:szCs w:val="28"/>
              </w:rPr>
            </w:pPr>
            <w:r w:rsidRPr="007A783B">
              <w:rPr>
                <w:color w:val="FFFFFF" w:themeColor="background1"/>
                <w:sz w:val="28"/>
                <w:szCs w:val="28"/>
              </w:rPr>
              <w:t>Начальника правового отдела администрации</w:t>
            </w:r>
          </w:p>
        </w:tc>
        <w:tc>
          <w:tcPr>
            <w:tcW w:w="844" w:type="dxa"/>
            <w:vMerge/>
            <w:shd w:val="clear" w:color="auto" w:fill="auto"/>
          </w:tcPr>
          <w:p w:rsidR="000737FF" w:rsidRPr="007A783B" w:rsidRDefault="000737FF">
            <w:pPr>
              <w:widowControl w:val="0"/>
              <w:spacing w:after="120" w:line="238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06" w:type="dxa"/>
            <w:shd w:val="clear" w:color="auto" w:fill="auto"/>
            <w:vAlign w:val="bottom"/>
          </w:tcPr>
          <w:p w:rsidR="000737FF" w:rsidRPr="007A783B" w:rsidRDefault="00283C43">
            <w:pPr>
              <w:widowControl w:val="0"/>
              <w:spacing w:after="120" w:line="238" w:lineRule="exact"/>
              <w:ind w:left="340"/>
              <w:jc w:val="both"/>
              <w:rPr>
                <w:color w:val="FFFFFF" w:themeColor="background1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И.В. Яковенко</w:t>
            </w:r>
          </w:p>
        </w:tc>
      </w:tr>
      <w:tr w:rsidR="000737FF">
        <w:tc>
          <w:tcPr>
            <w:tcW w:w="6262" w:type="dxa"/>
            <w:shd w:val="clear" w:color="auto" w:fill="auto"/>
          </w:tcPr>
          <w:p w:rsidR="000737FF" w:rsidRPr="007A783B" w:rsidRDefault="00283C43">
            <w:pPr>
              <w:widowControl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44" w:type="dxa"/>
            <w:shd w:val="clear" w:color="auto" w:fill="auto"/>
          </w:tcPr>
          <w:p w:rsidR="000737FF" w:rsidRPr="007A783B" w:rsidRDefault="000737FF">
            <w:pPr>
              <w:widowControl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06" w:type="dxa"/>
            <w:shd w:val="clear" w:color="auto" w:fill="auto"/>
            <w:vAlign w:val="bottom"/>
          </w:tcPr>
          <w:p w:rsidR="000737FF" w:rsidRPr="007A783B" w:rsidRDefault="00283C43">
            <w:pPr>
              <w:widowControl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А.П. Харенко</w:t>
            </w:r>
          </w:p>
        </w:tc>
      </w:tr>
      <w:tr w:rsidR="000737FF">
        <w:tc>
          <w:tcPr>
            <w:tcW w:w="6262" w:type="dxa"/>
            <w:shd w:val="clear" w:color="auto" w:fill="auto"/>
          </w:tcPr>
          <w:p w:rsidR="000737FF" w:rsidRPr="007A783B" w:rsidRDefault="00283C43">
            <w:pPr>
              <w:widowControl w:val="0"/>
              <w:spacing w:after="120" w:line="240" w:lineRule="exact"/>
              <w:ind w:left="65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Начальник отдела жилищно-коммунального хозяйства администрации</w:t>
            </w:r>
          </w:p>
        </w:tc>
        <w:tc>
          <w:tcPr>
            <w:tcW w:w="844" w:type="dxa"/>
            <w:shd w:val="clear" w:color="auto" w:fill="auto"/>
          </w:tcPr>
          <w:p w:rsidR="000737FF" w:rsidRPr="007A783B" w:rsidRDefault="000737FF">
            <w:pPr>
              <w:widowControl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06" w:type="dxa"/>
            <w:shd w:val="clear" w:color="auto" w:fill="auto"/>
            <w:vAlign w:val="bottom"/>
          </w:tcPr>
          <w:p w:rsidR="000737FF" w:rsidRPr="007A783B" w:rsidRDefault="00283C43">
            <w:pPr>
              <w:widowControl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4"/>
              </w:rPr>
              <w:t>В.Н. Соседский</w:t>
            </w:r>
          </w:p>
        </w:tc>
      </w:tr>
      <w:tr w:rsidR="000737FF">
        <w:tc>
          <w:tcPr>
            <w:tcW w:w="9812" w:type="dxa"/>
            <w:gridSpan w:val="3"/>
            <w:shd w:val="clear" w:color="auto" w:fill="auto"/>
          </w:tcPr>
          <w:p w:rsidR="000737FF" w:rsidRPr="007A783B" w:rsidRDefault="00283C43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  <w:szCs w:val="24"/>
              </w:rPr>
            </w:pPr>
            <w:r w:rsidRPr="007A783B">
              <w:rPr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жилищно-коммунального хозяйства администрации                                                                  А.М. </w:t>
            </w:r>
            <w:proofErr w:type="spellStart"/>
            <w:r w:rsidRPr="007A783B">
              <w:rPr>
                <w:color w:val="FFFFFF" w:themeColor="background1"/>
                <w:sz w:val="28"/>
                <w:szCs w:val="28"/>
              </w:rPr>
              <w:t>Шивяков</w:t>
            </w:r>
            <w:proofErr w:type="spellEnd"/>
          </w:p>
        </w:tc>
      </w:tr>
    </w:tbl>
    <w:p w:rsidR="000737FF" w:rsidRDefault="000737FF">
      <w:pPr>
        <w:pStyle w:val="ae"/>
        <w:tabs>
          <w:tab w:val="left" w:pos="4536"/>
        </w:tabs>
        <w:ind w:left="4536"/>
        <w:jc w:val="center"/>
      </w:pPr>
    </w:p>
    <w:p w:rsidR="000737FF" w:rsidRDefault="00283C43">
      <w:pPr>
        <w:pStyle w:val="ae"/>
        <w:tabs>
          <w:tab w:val="left" w:pos="4536"/>
        </w:tabs>
        <w:ind w:left="4536"/>
        <w:jc w:val="center"/>
      </w:pPr>
      <w:r>
        <w:lastRenderedPageBreak/>
        <w:t xml:space="preserve">УТВЕРЖДЕНА  </w:t>
      </w:r>
    </w:p>
    <w:p w:rsidR="000737FF" w:rsidRDefault="00283C43">
      <w:pPr>
        <w:pStyle w:val="ae"/>
        <w:tabs>
          <w:tab w:val="left" w:pos="4536"/>
        </w:tabs>
        <w:ind w:left="4536"/>
        <w:jc w:val="center"/>
      </w:pPr>
      <w:r>
        <w:t>постановлением администрации</w:t>
      </w:r>
    </w:p>
    <w:p w:rsidR="000737FF" w:rsidRDefault="00283C43">
      <w:pPr>
        <w:pStyle w:val="ae"/>
        <w:tabs>
          <w:tab w:val="left" w:pos="5103"/>
        </w:tabs>
        <w:ind w:left="4536"/>
        <w:jc w:val="center"/>
      </w:pPr>
      <w:r>
        <w:t>Кировского муниципального округа</w:t>
      </w:r>
    </w:p>
    <w:p w:rsidR="000737FF" w:rsidRDefault="00283C43">
      <w:pPr>
        <w:pStyle w:val="ae"/>
        <w:tabs>
          <w:tab w:val="left" w:pos="5103"/>
        </w:tabs>
        <w:ind w:left="4536"/>
        <w:jc w:val="center"/>
      </w:pPr>
      <w:r>
        <w:t>Ставропольского края</w:t>
      </w:r>
    </w:p>
    <w:p w:rsidR="007A783B" w:rsidRDefault="007A783B">
      <w:pPr>
        <w:pStyle w:val="ae"/>
        <w:tabs>
          <w:tab w:val="left" w:pos="5103"/>
        </w:tabs>
        <w:ind w:left="4536"/>
        <w:jc w:val="center"/>
        <w:rPr>
          <w:sz w:val="20"/>
        </w:rPr>
      </w:pPr>
      <w:r>
        <w:t>от 26 мая 2025г. № 845</w:t>
      </w:r>
    </w:p>
    <w:p w:rsidR="000737FF" w:rsidRDefault="00283C43">
      <w:pPr>
        <w:pStyle w:val="a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7FF" w:rsidRDefault="000737FF">
      <w:pPr>
        <w:tabs>
          <w:tab w:val="left" w:pos="6636"/>
        </w:tabs>
      </w:pPr>
    </w:p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283C4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Актуализированная </w:t>
      </w:r>
    </w:p>
    <w:p w:rsidR="000737FF" w:rsidRDefault="00283C4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</w:p>
    <w:p w:rsidR="000737FF" w:rsidRDefault="00283C4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муниципального округа </w:t>
      </w:r>
    </w:p>
    <w:p w:rsidR="000737FF" w:rsidRDefault="00283C43">
      <w:pPr>
        <w:tabs>
          <w:tab w:val="left" w:pos="1333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на 2026 год</w:t>
      </w:r>
    </w:p>
    <w:p w:rsidR="000737FF" w:rsidRDefault="000737FF"/>
    <w:p w:rsidR="000737FF" w:rsidRDefault="00283C43">
      <w:pPr>
        <w:tabs>
          <w:tab w:val="left" w:pos="2784"/>
        </w:tabs>
      </w:pPr>
      <w:r>
        <w:tab/>
      </w:r>
    </w:p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7A783B" w:rsidRDefault="007A783B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0737FF"/>
    <w:p w:rsidR="000737FF" w:rsidRDefault="00283C43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Книга 1</w:t>
      </w:r>
    </w:p>
    <w:p w:rsidR="000737FF" w:rsidRDefault="00283C43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Книга 2</w:t>
      </w:r>
    </w:p>
    <w:p w:rsidR="000737FF" w:rsidRDefault="000737FF">
      <w:pPr>
        <w:jc w:val="both"/>
        <w:rPr>
          <w:sz w:val="28"/>
          <w:szCs w:val="28"/>
        </w:rPr>
      </w:pPr>
    </w:p>
    <w:p w:rsidR="000737FF" w:rsidRDefault="00283C43">
      <w:pPr>
        <w:tabs>
          <w:tab w:val="left" w:pos="1320"/>
          <w:tab w:val="center" w:pos="4816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0737FF" w:rsidRDefault="000737FF"/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Показатели существующего и перспективного спроса на тепловую энергию (мощность) и теплоноситель в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границах территории поселения.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>2. Существующие и перспективные балансы тепловой мощности источников тепловой энергии и тепловой нагрузки потребителей.</w:t>
      </w:r>
      <w:r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3. Существующие и перспективные балансы теплоносителя.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>4. Основные положения мастер - плана развития систем теплоснабжения.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>5. Предложения по строительству, реконструкции, техническому перевооружению и модернизации источников тепловой энергии.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>6. Предложения по строительству, реконструкции и (или) модернизации тепловых сетей.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>7. Предложения по переводу открытых систем теплоснабжения горячего водоснабжения в закрытые системы горячего водоснабжения.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 Перспективные топливные балансы.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 Инвестиции в строительство, реконструкцию, техническое перевооружение и (или) модернизацию.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10. Решение о присвоении статуса единой теплоснабжающей организации.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11. Решения о распределении тепловой нагрузки между источниками тепловой энергии.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12. Решения по бесхозяйным тепловым сетям.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13. Синхронизация схемы теплоснабжения со схемой газоснабжения и газификации Кировского муниципального округа, схемой и программой развития электроэнергетики, а также со схемой водоснабжения и водоотведения поселения.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14. Индикаторы развития систем теплоснабжения Кировского муниципального округа.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15. Ценовые (тарифные) последствия.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16.Иные изменения</w:t>
      </w:r>
      <w:r>
        <w:rPr>
          <w:bCs/>
          <w:color w:val="000000"/>
          <w:sz w:val="28"/>
          <w:szCs w:val="28"/>
        </w:rPr>
        <w:t xml:space="preserve"> необходимые для актуализации Схемы теплоснабжения Кировского муниципального округа Ставропольского края.</w:t>
      </w:r>
    </w:p>
    <w:p w:rsidR="000737FF" w:rsidRDefault="000737FF">
      <w:pPr>
        <w:shd w:val="clear" w:color="auto" w:fill="FFFFFF"/>
        <w:spacing w:before="10" w:after="200" w:line="276" w:lineRule="auto"/>
        <w:ind w:right="-1"/>
        <w:jc w:val="center"/>
        <w:rPr>
          <w:b/>
          <w:bCs/>
          <w:spacing w:val="1"/>
          <w:sz w:val="28"/>
          <w:szCs w:val="28"/>
        </w:rPr>
      </w:pPr>
    </w:p>
    <w:p w:rsidR="000737FF" w:rsidRDefault="00283C43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ab/>
      </w:r>
    </w:p>
    <w:p w:rsidR="000737FF" w:rsidRDefault="000737FF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0737FF" w:rsidRDefault="000737FF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0737FF" w:rsidRDefault="000737FF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0737FF" w:rsidRDefault="000737FF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0737FF" w:rsidRDefault="000737FF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0737FF" w:rsidRDefault="000737FF">
      <w:pPr>
        <w:spacing w:after="200" w:line="276" w:lineRule="auto"/>
        <w:jc w:val="center"/>
        <w:rPr>
          <w:b/>
          <w:bCs/>
          <w:spacing w:val="1"/>
          <w:sz w:val="28"/>
          <w:szCs w:val="28"/>
        </w:rPr>
      </w:pPr>
    </w:p>
    <w:p w:rsidR="000737FF" w:rsidRDefault="00283C43">
      <w:pPr>
        <w:spacing w:after="200" w:line="276" w:lineRule="auto"/>
        <w:jc w:val="center"/>
      </w:pPr>
      <w:r>
        <w:rPr>
          <w:sz w:val="28"/>
          <w:szCs w:val="28"/>
        </w:rPr>
        <w:lastRenderedPageBreak/>
        <w:t xml:space="preserve">Основное положение и основание для проведения актуализации схемы теплоснабжения </w:t>
      </w:r>
    </w:p>
    <w:p w:rsidR="000737FF" w:rsidRDefault="00283C4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Схема теплоснабжения Кировского муниципального округа Ставропольского края утверждена постановлением администрации Кировского муниципального округа Ставропольского края от 13.08.2021 года № 1451 «Об утверждении Схемы теплоснабжения Кировского городского округа Ставропольского края». </w:t>
      </w:r>
      <w:proofErr w:type="gramEnd"/>
    </w:p>
    <w:p w:rsidR="000737FF" w:rsidRDefault="00283C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схемы теплоснабжения производится на основании:</w:t>
      </w:r>
    </w:p>
    <w:p w:rsidR="000737FF" w:rsidRDefault="00283C4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27.07.2010 № 190-ФЗ «О теплоснабжении»;</w:t>
      </w:r>
    </w:p>
    <w:p w:rsidR="000737FF" w:rsidRDefault="00283C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22.02.2012 г.        № 154 «О требованиях к Схемам теплоснабжения, порядку их разработки и утверждения»;</w:t>
      </w:r>
    </w:p>
    <w:p w:rsidR="000737FF" w:rsidRDefault="00283C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Предложений от теплоснабжающих и теплосетевых организаций, поступивших в администрацию Кировского муниципального округа Ставропольского края по актуализации Схемы теплоснабжения Кировского муниципального округа Ставропольского края на 2026 год.</w:t>
      </w:r>
    </w:p>
    <w:p w:rsidR="000737FF" w:rsidRDefault="00283C4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Актуализация схемы теплоснабжения </w:t>
      </w:r>
      <w:r>
        <w:rPr>
          <w:sz w:val="28"/>
          <w:szCs w:val="28"/>
        </w:rPr>
        <w:t xml:space="preserve">Кировского муниципального округа Ставропольского края </w:t>
      </w:r>
      <w:r>
        <w:rPr>
          <w:bCs/>
          <w:iCs/>
          <w:sz w:val="28"/>
          <w:szCs w:val="28"/>
        </w:rPr>
        <w:t xml:space="preserve">на период до 2026 года не предусматривает внесения принципиальных изменений по развитию и поддержанию системы теплоснабжения </w:t>
      </w:r>
      <w:r>
        <w:rPr>
          <w:sz w:val="28"/>
          <w:szCs w:val="28"/>
        </w:rPr>
        <w:t xml:space="preserve">Кировского муниципального округа Ставропольского края </w:t>
      </w:r>
      <w:r>
        <w:rPr>
          <w:bCs/>
          <w:iCs/>
          <w:sz w:val="28"/>
          <w:szCs w:val="28"/>
        </w:rPr>
        <w:t>в утвержденную Схему теплоснабжения</w:t>
      </w:r>
      <w:r>
        <w:rPr>
          <w:sz w:val="28"/>
          <w:szCs w:val="28"/>
        </w:rPr>
        <w:t xml:space="preserve"> Кировского муниципального округа Ставропольского края</w:t>
      </w:r>
      <w:r>
        <w:rPr>
          <w:bCs/>
          <w:iCs/>
          <w:sz w:val="28"/>
          <w:szCs w:val="28"/>
        </w:rPr>
        <w:t>.</w:t>
      </w: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737FF" w:rsidRDefault="00283C43">
      <w:pPr>
        <w:tabs>
          <w:tab w:val="left" w:pos="-27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Показатели существующего и перспективного спроса на тепловую энергию (мощность) и теплоноситель в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границах территории     поселения.</w:t>
      </w:r>
    </w:p>
    <w:p w:rsidR="000737FF" w:rsidRDefault="00283C4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tabs>
          <w:tab w:val="left" w:pos="1395"/>
        </w:tabs>
        <w:rPr>
          <w:sz w:val="28"/>
          <w:szCs w:val="28"/>
        </w:rPr>
      </w:pPr>
    </w:p>
    <w:p w:rsidR="000737FF" w:rsidRDefault="00283C43">
      <w:pPr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2. Существующие и перспективные балансы тепловой мощности  источников тепловой энергии и тепловой нагрузки потребителя.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jc w:val="both"/>
        <w:rPr>
          <w:b/>
          <w:sz w:val="28"/>
          <w:szCs w:val="28"/>
        </w:rPr>
      </w:pP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>3. Существующие и перспективные балансы теплоносителя.</w:t>
      </w:r>
    </w:p>
    <w:p w:rsidR="000737FF" w:rsidRDefault="00283C43">
      <w:pPr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Изменений не предусматривается.</w:t>
      </w:r>
    </w:p>
    <w:p w:rsidR="000737FF" w:rsidRDefault="000737FF">
      <w:pPr>
        <w:jc w:val="both"/>
        <w:rPr>
          <w:sz w:val="28"/>
          <w:szCs w:val="28"/>
        </w:rPr>
      </w:pP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 xml:space="preserve">4. Основные положения мастер - плана развития систем </w:t>
      </w:r>
      <w:r>
        <w:rPr>
          <w:color w:val="000000"/>
          <w:spacing w:val="4"/>
          <w:sz w:val="28"/>
          <w:szCs w:val="28"/>
        </w:rPr>
        <w:tab/>
        <w:t>теплоснабжения.</w:t>
      </w:r>
    </w:p>
    <w:p w:rsidR="000737FF" w:rsidRDefault="00283C43">
      <w:pPr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color w:val="000000"/>
          <w:spacing w:val="4"/>
          <w:sz w:val="28"/>
          <w:szCs w:val="28"/>
        </w:rPr>
      </w:pPr>
    </w:p>
    <w:p w:rsidR="000737FF" w:rsidRDefault="00283C43">
      <w:pPr>
        <w:ind w:left="-28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  <w:t xml:space="preserve">5. Предложения по строительству, реконструкции, техническому </w:t>
      </w:r>
      <w:r>
        <w:rPr>
          <w:color w:val="000000"/>
          <w:spacing w:val="4"/>
          <w:sz w:val="28"/>
          <w:szCs w:val="28"/>
        </w:rPr>
        <w:tab/>
        <w:t>перевооружению и модернизации источников тепловой энергии:</w:t>
      </w:r>
    </w:p>
    <w:p w:rsidR="000737FF" w:rsidRDefault="00283C43">
      <w:pPr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Георгиевский филиал ГУП СК «</w:t>
      </w:r>
      <w:proofErr w:type="spellStart"/>
      <w:r>
        <w:rPr>
          <w:color w:val="000000"/>
          <w:spacing w:val="4"/>
          <w:sz w:val="28"/>
          <w:szCs w:val="28"/>
        </w:rPr>
        <w:t>Крайтеплоэнерго</w:t>
      </w:r>
      <w:proofErr w:type="spellEnd"/>
      <w:r>
        <w:rPr>
          <w:color w:val="000000"/>
          <w:spacing w:val="4"/>
          <w:sz w:val="28"/>
          <w:szCs w:val="28"/>
        </w:rPr>
        <w:t xml:space="preserve">» в 2024 году реализовал мероприятия по техническому перевооружению котельной      № 22-10 поселка Комсомолец  </w:t>
      </w:r>
      <w:proofErr w:type="gramStart"/>
      <w:r>
        <w:rPr>
          <w:color w:val="000000"/>
          <w:spacing w:val="4"/>
          <w:sz w:val="28"/>
          <w:szCs w:val="28"/>
        </w:rPr>
        <w:t>согласно</w:t>
      </w:r>
      <w:proofErr w:type="gramEnd"/>
      <w:r>
        <w:rPr>
          <w:color w:val="000000"/>
          <w:spacing w:val="4"/>
          <w:sz w:val="28"/>
          <w:szCs w:val="28"/>
        </w:rPr>
        <w:t xml:space="preserve"> инвестиционной программы ГУП СК «</w:t>
      </w:r>
      <w:proofErr w:type="spellStart"/>
      <w:r>
        <w:rPr>
          <w:color w:val="000000"/>
          <w:spacing w:val="4"/>
          <w:sz w:val="28"/>
          <w:szCs w:val="28"/>
        </w:rPr>
        <w:t>Крайтеплоэнерго</w:t>
      </w:r>
      <w:proofErr w:type="spellEnd"/>
      <w:r>
        <w:rPr>
          <w:color w:val="000000"/>
          <w:spacing w:val="4"/>
          <w:sz w:val="28"/>
          <w:szCs w:val="28"/>
        </w:rPr>
        <w:t>».</w:t>
      </w:r>
    </w:p>
    <w:p w:rsidR="000737FF" w:rsidRDefault="000737FF">
      <w:pPr>
        <w:rPr>
          <w:color w:val="000000"/>
          <w:spacing w:val="4"/>
          <w:sz w:val="28"/>
          <w:szCs w:val="28"/>
        </w:rPr>
      </w:pPr>
    </w:p>
    <w:p w:rsidR="000737FF" w:rsidRDefault="00283C43">
      <w:pPr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ab/>
        <w:t>6. Предложения по строительству, реконструкции и (или) модернизации тепловых сетей.</w:t>
      </w:r>
    </w:p>
    <w:p w:rsidR="000737FF" w:rsidRDefault="00283C43">
      <w:pPr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color w:val="000000"/>
          <w:spacing w:val="4"/>
          <w:sz w:val="28"/>
          <w:szCs w:val="28"/>
        </w:rPr>
      </w:pPr>
    </w:p>
    <w:p w:rsidR="000737FF" w:rsidRDefault="00283C43">
      <w:pPr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7. Предложения по переводу открытых систем теплоснабжения горячего водоснабжения в закрытые системы горячего водоснабжения.</w:t>
      </w:r>
    </w:p>
    <w:p w:rsidR="000737FF" w:rsidRDefault="00283C43">
      <w:pPr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color w:val="000000"/>
          <w:spacing w:val="4"/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8. Перспективные топливные балансы.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9. Инвестиции в строительство, реконструкцию, техническое перевооружение и (или) модернизацию.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10. Решение о присвоении статуса единой теплоснабжающей организации.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11. Решения о распределении тепловой нагрузки между источниками тепловой энергии.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12. Решения по бесхозяйным тепловым сетям.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13. Синхронизация схемы теплоснабжения со схемой газоснабжения и газификации Кировского муниципального округа, схемой и программой развития электроэнергетики, а также со схемой водоснабжения и водоотведения.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14. Индикаторы развития систем теплоснабжения Кировского муниципального округа.</w:t>
      </w:r>
    </w:p>
    <w:p w:rsidR="000737FF" w:rsidRDefault="00283C43">
      <w:pPr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 w:rsidR="000737FF" w:rsidRDefault="000737FF">
      <w:pPr>
        <w:rPr>
          <w:sz w:val="28"/>
          <w:szCs w:val="28"/>
        </w:rPr>
      </w:pPr>
    </w:p>
    <w:p w:rsidR="000737FF" w:rsidRDefault="00283C43">
      <w:pPr>
        <w:jc w:val="both"/>
      </w:pPr>
      <w:r>
        <w:rPr>
          <w:sz w:val="28"/>
          <w:szCs w:val="28"/>
        </w:rPr>
        <w:tab/>
        <w:t>15. Ценовые (тарифные) последствия;</w:t>
      </w:r>
    </w:p>
    <w:p w:rsidR="000737FF" w:rsidRDefault="000737FF">
      <w:pPr>
        <w:jc w:val="both"/>
        <w:rPr>
          <w:sz w:val="28"/>
          <w:szCs w:val="28"/>
        </w:rPr>
      </w:pPr>
    </w:p>
    <w:p w:rsidR="000737FF" w:rsidRDefault="00283C43">
      <w:pPr>
        <w:pStyle w:val="ae"/>
        <w:rPr>
          <w:szCs w:val="28"/>
        </w:rPr>
      </w:pPr>
      <w:r>
        <w:rPr>
          <w:color w:val="000000"/>
          <w:szCs w:val="28"/>
        </w:rPr>
        <w:tab/>
        <w:t xml:space="preserve">Плата за услуги по поддержанию резервной тепловой мощности при отсутствии потребления тепловой энергии для отдельных категорий (групп) социально значимых потребителей, также как и плата за подключение к системе теплоснабжения, устанавливается </w:t>
      </w:r>
      <w:r>
        <w:rPr>
          <w:color w:val="000000"/>
        </w:rPr>
        <w:t>региональной тарифной комиссией Ставропольского края</w:t>
      </w:r>
      <w:r>
        <w:rPr>
          <w:color w:val="000000"/>
          <w:szCs w:val="28"/>
        </w:rPr>
        <w:t xml:space="preserve"> в случае поступления соответствующих предложений от теплоснабжающей организации.  </w:t>
      </w:r>
    </w:p>
    <w:p w:rsidR="000737FF" w:rsidRDefault="00283C43">
      <w:pPr>
        <w:pStyle w:val="ae"/>
        <w:rPr>
          <w:szCs w:val="28"/>
        </w:rPr>
      </w:pPr>
      <w:r>
        <w:rPr>
          <w:color w:val="000000"/>
          <w:szCs w:val="28"/>
        </w:rPr>
        <w:tab/>
        <w:t>Предложения ГУП СК «</w:t>
      </w:r>
      <w:proofErr w:type="spellStart"/>
      <w:r>
        <w:rPr>
          <w:color w:val="000000"/>
          <w:szCs w:val="28"/>
        </w:rPr>
        <w:t>Крайтеплоэнерго</w:t>
      </w:r>
      <w:proofErr w:type="spellEnd"/>
      <w:r>
        <w:rPr>
          <w:color w:val="000000"/>
          <w:szCs w:val="28"/>
        </w:rPr>
        <w:t>» в РТК Ставропольского края не направляло. </w:t>
      </w:r>
    </w:p>
    <w:p w:rsidR="000737FF" w:rsidRDefault="00283C43">
      <w:pPr>
        <w:pStyle w:val="ae"/>
        <w:ind w:firstLine="709"/>
      </w:pPr>
      <w:proofErr w:type="gramStart"/>
      <w:r>
        <w:rPr>
          <w:color w:val="000000"/>
        </w:rPr>
        <w:lastRenderedPageBreak/>
        <w:t>На основании пункта 39(1) Правил регулирования цен (тарифов) в сфере теплоснабжения, утвержденных постановлением Правительства Российской Федерации от 22 октября 2012 г. №1075 «О ценообразовании в сфере теплоснабжения», РТК Ставропольского края установила на территории Ставропольского края плату за подключение (технологическое присоединение) к системам теплоснабжения, </w:t>
      </w:r>
      <w:proofErr w:type="spellStart"/>
      <w:r>
        <w:rPr>
          <w:color w:val="000000"/>
        </w:rPr>
        <w:t>дляслучаевесли</w:t>
      </w:r>
      <w:proofErr w:type="spellEnd"/>
      <w:r>
        <w:rPr>
          <w:color w:val="000000"/>
        </w:rPr>
        <w:t xml:space="preserve"> подключаемая тепловая нагрузка объекта капитального строительства потребителя, в том числе и застройщика, не превышает 0,1</w:t>
      </w:r>
      <w:proofErr w:type="gramEnd"/>
      <w:r>
        <w:rPr>
          <w:color w:val="000000"/>
        </w:rPr>
        <w:t xml:space="preserve"> Гкал/</w:t>
      </w:r>
      <w:proofErr w:type="spellStart"/>
      <w:r>
        <w:rPr>
          <w:color w:val="000000"/>
        </w:rPr>
        <w:t>час</w:t>
      </w:r>
      <w:proofErr w:type="gramStart"/>
      <w:r>
        <w:rPr>
          <w:color w:val="000000"/>
        </w:rPr>
        <w:t>,в</w:t>
      </w:r>
      <w:proofErr w:type="spellEnd"/>
      <w:proofErr w:type="gramEnd"/>
      <w:r>
        <w:rPr>
          <w:color w:val="000000"/>
        </w:rPr>
        <w:t xml:space="preserve"> размере 550 рублей (с НДС)(постановление РТК Ставропольского края от 19декабря 2019г. № 73/1). </w:t>
      </w:r>
    </w:p>
    <w:p w:rsidR="000737FF" w:rsidRDefault="00283C43">
      <w:pPr>
        <w:pStyle w:val="ae"/>
        <w:ind w:firstLine="709"/>
      </w:pPr>
      <w:r>
        <w:rPr>
          <w:color w:val="000000"/>
        </w:rPr>
        <w:t>Динамика цен (тарифов) по каждому из регулируемых видов деятельности ГУП СК «</w:t>
      </w:r>
      <w:proofErr w:type="spellStart"/>
      <w:r>
        <w:rPr>
          <w:color w:val="000000"/>
        </w:rPr>
        <w:t>Крайтеплоэнерго</w:t>
      </w:r>
      <w:proofErr w:type="spellEnd"/>
      <w:r>
        <w:rPr>
          <w:color w:val="000000"/>
        </w:rPr>
        <w:t>» за период 2023-2025годов.</w:t>
      </w:r>
    </w:p>
    <w:p w:rsidR="000737FF" w:rsidRDefault="00283C43">
      <w:pPr>
        <w:pStyle w:val="ae"/>
        <w:ind w:firstLine="709"/>
      </w:pPr>
      <w:r>
        <w:t> </w:t>
      </w:r>
    </w:p>
    <w:tbl>
      <w:tblPr>
        <w:tblW w:w="9420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806"/>
        <w:gridCol w:w="1697"/>
        <w:gridCol w:w="2151"/>
        <w:gridCol w:w="2149"/>
        <w:gridCol w:w="1088"/>
      </w:tblGrid>
      <w:tr w:rsidR="000737FF">
        <w:tc>
          <w:tcPr>
            <w:tcW w:w="9419" w:type="dxa"/>
            <w:gridSpan w:val="6"/>
            <w:tcBorders>
              <w:bottom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руб./Гкал</w:t>
            </w:r>
          </w:p>
        </w:tc>
      </w:tr>
      <w:tr w:rsidR="000737FF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spacing w:before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spacing w:before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Коммунальный ресурс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spacing w:before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 решения об установлении тарифов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Период действия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Прирост</w:t>
            </w:r>
            <w:proofErr w:type="gramStart"/>
            <w:r>
              <w:rPr>
                <w:color w:val="000000"/>
                <w:sz w:val="24"/>
              </w:rPr>
              <w:t xml:space="preserve"> (%)</w:t>
            </w:r>
            <w:proofErr w:type="gramEnd"/>
          </w:p>
        </w:tc>
      </w:tr>
      <w:tr w:rsidR="000737FF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spacing w:before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01 января по 30 июня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spacing w:before="60"/>
              <w:jc w:val="center"/>
            </w:pPr>
            <w:r>
              <w:rPr>
                <w:color w:val="000000"/>
                <w:sz w:val="24"/>
              </w:rPr>
              <w:t>с 01 июля по 31 декабря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</w:tr>
    </w:tbl>
    <w:p w:rsidR="000737FF" w:rsidRDefault="00283C43">
      <w:pPr>
        <w:pStyle w:val="ae"/>
      </w:pPr>
      <w:r>
        <w:t> </w:t>
      </w:r>
    </w:p>
    <w:tbl>
      <w:tblPr>
        <w:tblW w:w="9420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7"/>
        <w:gridCol w:w="1792"/>
        <w:gridCol w:w="1865"/>
        <w:gridCol w:w="2022"/>
        <w:gridCol w:w="24"/>
        <w:gridCol w:w="2085"/>
        <w:gridCol w:w="1085"/>
      </w:tblGrid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737FF"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2023 год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 тепловым сетям, без НДС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ноября 2022 г. № 86/2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 тепловым сетям (население с учетом НДС)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ноября 2022 г. № 86/2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Теплоноситель, без НДС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ноября 2022 г. № 86/2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71,24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вода, без НДС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ноября 2022 г. № 86/4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61,08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 (население с учетом НДС)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тепловую </w:t>
            </w:r>
            <w:r>
              <w:rPr>
                <w:color w:val="000000"/>
                <w:sz w:val="22"/>
                <w:szCs w:val="22"/>
              </w:rPr>
              <w:lastRenderedPageBreak/>
              <w:t>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Постановление РТК </w:t>
            </w:r>
            <w:r>
              <w:rPr>
                <w:color w:val="000000"/>
                <w:sz w:val="22"/>
                <w:szCs w:val="22"/>
              </w:rPr>
              <w:lastRenderedPageBreak/>
              <w:t>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ноября 2022 г. № 86/4</w:t>
            </w:r>
          </w:p>
          <w:p w:rsidR="000737FF" w:rsidRDefault="000737FF">
            <w:pPr>
              <w:pStyle w:val="af8"/>
              <w:spacing w:line="228" w:lineRule="auto"/>
              <w:jc w:val="both"/>
            </w:pP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3557,63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69,94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 w:rsidR="000737FF"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 год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 тепловым сетям, без НДС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 декабря 2023 г. № 80/2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8"/>
              </w:rPr>
              <w:t>10,47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 тепловым сетям (население с учетом НДС)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Теплоноситель, без НДС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Постановление РТК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Ставро</w:t>
            </w:r>
            <w:proofErr w:type="spellEnd"/>
            <w:r>
              <w:rPr>
                <w:color w:val="000000"/>
                <w:sz w:val="22"/>
                <w:szCs w:val="22"/>
              </w:rPr>
              <w:t>-польского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края от 18 декабря 2023 г. № 80/2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71,24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127,08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78,38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вода, без НДС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 декабря 2023 г. № 80/3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10,47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61,08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37,67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 (население с учетом НДС)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 декабря 2023 г. № 80/3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69,94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74,83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7,0</w:t>
            </w:r>
          </w:p>
        </w:tc>
      </w:tr>
      <w:tr w:rsidR="000737FF"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 год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 тепловым сетям, без НДС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 декабря 2024 г. № 71/2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3284,24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0,03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Тепловая энергия, поставляемая потребителям, подключенным к тепловым сетям (население с </w:t>
            </w:r>
            <w:r>
              <w:rPr>
                <w:color w:val="000000"/>
                <w:sz w:val="22"/>
                <w:szCs w:val="22"/>
              </w:rPr>
              <w:lastRenderedPageBreak/>
              <w:t>учетом НДС)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3941,09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Теплоноситель, без НДС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 декабря 2024 г. № 71/2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96,00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98,61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2,72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вода, без НДС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 декабря 2024 г. № 71/3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3284,24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0,03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холодную воду (руб./м3)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80,58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 (население с учетом НДС)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</w:t>
            </w:r>
          </w:p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 декабря 2024 г. № 71/3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3941,09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 w:rsidR="000737F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0737FF">
            <w:pPr>
              <w:pStyle w:val="af8"/>
              <w:rPr>
                <w:sz w:val="4"/>
                <w:szCs w:val="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74,83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83,06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11,0</w:t>
            </w:r>
          </w:p>
        </w:tc>
      </w:tr>
    </w:tbl>
    <w:p w:rsidR="000737FF" w:rsidRDefault="00283C43">
      <w:pPr>
        <w:pStyle w:val="ae"/>
        <w:spacing w:before="120"/>
        <w:rPr>
          <w:color w:val="000000"/>
        </w:rPr>
      </w:pPr>
      <w:r>
        <w:rPr>
          <w:color w:val="000000"/>
        </w:rPr>
        <w:t>______________</w:t>
      </w:r>
    </w:p>
    <w:p w:rsidR="000737FF" w:rsidRDefault="00283C43">
      <w:pPr>
        <w:pStyle w:val="ae"/>
        <w:spacing w:before="120"/>
      </w:pPr>
      <w:r>
        <w:rPr>
          <w:color w:val="000000"/>
          <w:sz w:val="24"/>
        </w:rPr>
        <w:t>* Экономически обоснованный размер тарифа на тепловую энергию, реализуемую населению, составлял 3930,12 руб./Гкал с учетом НДС.</w:t>
      </w:r>
    </w:p>
    <w:p w:rsidR="000737FF" w:rsidRDefault="00283C43">
      <w:pPr>
        <w:pStyle w:val="ae"/>
        <w:spacing w:before="120"/>
        <w:ind w:firstLine="709"/>
      </w:pPr>
      <w:r>
        <w:rPr>
          <w:color w:val="000000"/>
        </w:rPr>
        <w:t>Структуры цен (тарифов) в сфере теплоснабжения, действующих с 01 января 2025года (на момент актуализации схемы теплоснабжения)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редставлены ниже.</w:t>
      </w:r>
    </w:p>
    <w:p w:rsidR="000737FF" w:rsidRDefault="00283C43">
      <w:pPr>
        <w:pStyle w:val="ae"/>
        <w:ind w:firstLine="709"/>
      </w:pPr>
      <w:r>
        <w:rPr>
          <w:color w:val="000000"/>
        </w:rPr>
        <w:t>В состав тарифов на тепловую энергию, отпускаемую ГУП СК «</w:t>
      </w:r>
      <w:proofErr w:type="spellStart"/>
      <w:r>
        <w:rPr>
          <w:color w:val="000000"/>
        </w:rPr>
        <w:t>Крайтеплоэнерго</w:t>
      </w:r>
      <w:proofErr w:type="spellEnd"/>
      <w:r>
        <w:rPr>
          <w:color w:val="000000"/>
        </w:rPr>
        <w:t>» потребителям из тепловых сетей в 2025году, включены следующие расходы (в среднем на год):</w:t>
      </w:r>
    </w:p>
    <w:tbl>
      <w:tblPr>
        <w:tblW w:w="9420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7534"/>
        <w:gridCol w:w="1274"/>
      </w:tblGrid>
      <w:tr w:rsidR="000737FF"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34" w:type="dxa"/>
            <w:tcBorders>
              <w:bottom w:val="single" w:sz="4" w:space="0" w:color="000000"/>
            </w:tcBorders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руб./Гкал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 год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Топливо (газ) для производства тепловой энергии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1482,35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</w:pPr>
            <w:r>
              <w:rPr>
                <w:color w:val="000000"/>
                <w:sz w:val="26"/>
              </w:rPr>
              <w:t>Электроэнергия для производства и передачи тепловой энергии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192,21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Вода и стоки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14,75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Амортизационные отчисления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45,06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Ремонт и техническое обслуживание котельных и тепловых сетей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180,46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Оплата труда работников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837,71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</w:pPr>
            <w:r>
              <w:rPr>
                <w:color w:val="000000"/>
                <w:sz w:val="26"/>
              </w:rPr>
              <w:t>Обязательные отчисления в Пенсионный фонд и фонды медицинского и социального страхования (от фонда оплаты труда)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252,99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</w:pPr>
            <w:r>
              <w:rPr>
                <w:color w:val="000000"/>
                <w:sz w:val="26"/>
              </w:rPr>
              <w:t>Прочие расходы (налоги, плата за землю, расходы на охрану труда, переподготовку кадров, страхование опасных производственных объектов и прочие общехозяйственные расходы)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62,68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</w:pPr>
            <w:r>
              <w:rPr>
                <w:color w:val="000000"/>
                <w:sz w:val="26"/>
              </w:rPr>
              <w:t xml:space="preserve">Компенсация образовавшегося ранее недополученного дохода/экономия денежных средств, выявленная по итогам </w:t>
            </w:r>
            <w:r>
              <w:rPr>
                <w:color w:val="000000"/>
                <w:sz w:val="26"/>
              </w:rPr>
              <w:lastRenderedPageBreak/>
              <w:t>предыдущих периодов регулирования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167,99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10.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Прибыль,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42,58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прибыль в распоряжении организации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42,58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налог на прибыль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11.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экономически обоснованный тариф без НДС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3278,78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6"/>
              </w:rPr>
              <w:t>12.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Налог на добавленную стоимость (20 процентов)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655,76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13.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</w:pPr>
            <w:r>
              <w:rPr>
                <w:b/>
                <w:color w:val="000000"/>
                <w:sz w:val="26"/>
              </w:rPr>
              <w:t xml:space="preserve">Итого экономически обоснованный </w:t>
            </w:r>
            <w:proofErr w:type="spellStart"/>
            <w:r>
              <w:rPr>
                <w:b/>
                <w:color w:val="000000"/>
                <w:sz w:val="26"/>
              </w:rPr>
              <w:t>тарифс</w:t>
            </w:r>
            <w:proofErr w:type="spellEnd"/>
            <w:r>
              <w:rPr>
                <w:b/>
                <w:color w:val="000000"/>
                <w:sz w:val="26"/>
              </w:rPr>
              <w:t xml:space="preserve"> учётом НДС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3934,54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right"/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 том числе по периодам календарной разбивки: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center"/>
            </w:pP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 01 января по 30 июня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3930,12</w:t>
            </w:r>
          </w:p>
        </w:tc>
      </w:tr>
      <w:tr w:rsidR="000737F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right"/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 01 июля по 30 ноября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ind w:right="175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3941,09</w:t>
            </w:r>
          </w:p>
        </w:tc>
      </w:tr>
    </w:tbl>
    <w:p w:rsidR="000737FF" w:rsidRDefault="00283C43">
      <w:pPr>
        <w:pStyle w:val="ae"/>
        <w:rPr>
          <w:color w:val="000000"/>
          <w:sz w:val="20"/>
        </w:rPr>
      </w:pPr>
      <w:r>
        <w:rPr>
          <w:color w:val="000000"/>
          <w:sz w:val="20"/>
        </w:rPr>
        <w:t>_____________</w:t>
      </w:r>
    </w:p>
    <w:p w:rsidR="000737FF" w:rsidRDefault="00283C43">
      <w:pPr>
        <w:pStyle w:val="ae"/>
      </w:pPr>
      <w:r>
        <w:rPr>
          <w:color w:val="000000"/>
          <w:sz w:val="20"/>
        </w:rPr>
        <w:t>Распределение расходов на производство и передачу тепловой энергии по статьям затрат по периодам календарной разбивки не производилось, так как периодом регулирования в соответствии с законодательством принимается календарный год – с 01 января по 31 декабря.</w:t>
      </w:r>
    </w:p>
    <w:p w:rsidR="000737FF" w:rsidRDefault="00283C43">
      <w:pPr>
        <w:pStyle w:val="ae"/>
      </w:pPr>
      <w:r>
        <w:t> </w:t>
      </w:r>
    </w:p>
    <w:p w:rsidR="000737FF" w:rsidRDefault="00283C43">
      <w:pPr>
        <w:pStyle w:val="ae"/>
        <w:ind w:firstLine="709"/>
      </w:pPr>
      <w:r>
        <w:rPr>
          <w:color w:val="000000"/>
        </w:rPr>
        <w:t xml:space="preserve">В состав тарифов на теплоноситель, </w:t>
      </w:r>
      <w:proofErr w:type="spellStart"/>
      <w:r>
        <w:rPr>
          <w:color w:val="000000"/>
        </w:rPr>
        <w:t>поставляемыйГУП</w:t>
      </w:r>
      <w:proofErr w:type="spellEnd"/>
      <w:r>
        <w:rPr>
          <w:color w:val="000000"/>
        </w:rPr>
        <w:t xml:space="preserve"> СК «</w:t>
      </w:r>
      <w:proofErr w:type="spellStart"/>
      <w:r>
        <w:rPr>
          <w:color w:val="000000"/>
        </w:rPr>
        <w:t>Крайтеплоэнерго</w:t>
      </w:r>
      <w:proofErr w:type="spellEnd"/>
      <w:r>
        <w:rPr>
          <w:color w:val="000000"/>
        </w:rPr>
        <w:t>» в 2025 году, включены следующие расходы (в среднем на год):</w:t>
      </w:r>
    </w:p>
    <w:tbl>
      <w:tblPr>
        <w:tblW w:w="9420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521"/>
        <w:gridCol w:w="1273"/>
      </w:tblGrid>
      <w:tr w:rsidR="000737FF">
        <w:tc>
          <w:tcPr>
            <w:tcW w:w="626" w:type="dxa"/>
            <w:tcBorders>
              <w:bottom w:val="single" w:sz="4" w:space="0" w:color="000000"/>
            </w:tcBorders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21" w:type="dxa"/>
            <w:tcBorders>
              <w:bottom w:val="single" w:sz="4" w:space="0" w:color="000000"/>
            </w:tcBorders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color w:val="000000"/>
                <w:sz w:val="24"/>
              </w:rPr>
              <w:t>руб./м3</w:t>
            </w:r>
          </w:p>
        </w:tc>
      </w:tr>
      <w:tr w:rsidR="000737F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</w:pPr>
            <w:r>
              <w:rPr>
                <w:b/>
                <w:color w:val="000000"/>
                <w:sz w:val="28"/>
              </w:rPr>
              <w:t>2025год</w:t>
            </w:r>
          </w:p>
        </w:tc>
      </w:tr>
      <w:tr w:rsidR="000737F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Стоимость исходной воды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80,58</w:t>
            </w:r>
          </w:p>
        </w:tc>
      </w:tr>
      <w:tr w:rsidR="000737F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</w:pPr>
            <w:r>
              <w:rPr>
                <w:color w:val="000000"/>
                <w:sz w:val="26"/>
              </w:rPr>
              <w:t>Стоимость реагентов, а также фильтрующих и ионообменных материалов, используемых при водоподготовке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16,68</w:t>
            </w:r>
          </w:p>
        </w:tc>
      </w:tr>
      <w:tr w:rsidR="000737F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экономически обоснованный тариф без НДС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28" w:type="dxa"/>
              <w:left w:w="108" w:type="dxa"/>
              <w:right w:w="108" w:type="dxa"/>
            </w:tcMar>
            <w:vAlign w:val="center"/>
          </w:tcPr>
          <w:p w:rsidR="000737FF" w:rsidRDefault="00283C43">
            <w:pPr>
              <w:pStyle w:val="af8"/>
              <w:ind w:right="175"/>
              <w:jc w:val="right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97,26</w:t>
            </w:r>
          </w:p>
        </w:tc>
      </w:tr>
    </w:tbl>
    <w:p w:rsidR="000737FF" w:rsidRDefault="00283C43">
      <w:pPr>
        <w:pStyle w:val="ae"/>
        <w:rPr>
          <w:color w:val="000000"/>
          <w:sz w:val="20"/>
        </w:rPr>
      </w:pPr>
      <w:r>
        <w:rPr>
          <w:color w:val="000000"/>
          <w:sz w:val="20"/>
        </w:rPr>
        <w:t>_____________</w:t>
      </w:r>
    </w:p>
    <w:p w:rsidR="000737FF" w:rsidRDefault="00283C43">
      <w:pPr>
        <w:pStyle w:val="ae"/>
      </w:pPr>
      <w:r>
        <w:rPr>
          <w:color w:val="000000"/>
          <w:sz w:val="20"/>
        </w:rPr>
        <w:t>Распределение расходов по статьям затрат по периодам календарной разбивки не производилось, так как периодом регулирования в соответствии с законодательством принимается календарный год – с 01 января по 31 декабря.</w:t>
      </w:r>
    </w:p>
    <w:p w:rsidR="000737FF" w:rsidRDefault="00283C43">
      <w:pPr>
        <w:pStyle w:val="ae"/>
      </w:pPr>
      <w:r>
        <w:rPr>
          <w:color w:val="000000"/>
        </w:rPr>
        <w:tab/>
        <w:t xml:space="preserve">При формировании в схеме теплоснабжения </w:t>
      </w:r>
      <w:proofErr w:type="spellStart"/>
      <w:r>
        <w:rPr>
          <w:color w:val="000000"/>
        </w:rPr>
        <w:t>Кировскогомуниципального</w:t>
      </w:r>
      <w:proofErr w:type="spellEnd"/>
      <w:r>
        <w:rPr>
          <w:color w:val="000000"/>
        </w:rPr>
        <w:t xml:space="preserve"> округа ставропольского края сведений о величине полезного отпуска тепловой энергии, реализуемой ГУП СК «</w:t>
      </w:r>
      <w:proofErr w:type="spellStart"/>
      <w:r>
        <w:rPr>
          <w:color w:val="000000"/>
        </w:rPr>
        <w:t>Крайтеплоэнерго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учитаанны</w:t>
      </w:r>
      <w:proofErr w:type="spellEnd"/>
      <w:r>
        <w:rPr>
          <w:color w:val="000000"/>
        </w:rPr>
        <w:t xml:space="preserve"> фактические значения, сложившиеся по итогам 2022 года в размере 17428,30Гкал, по итогам 2023 года –17179,70 Гкал, по итогам 2024 года – 16571,20Гкал, среднее за 2022-2024 годы – 17059,73Гкал.</w:t>
      </w:r>
    </w:p>
    <w:p w:rsidR="000737FF" w:rsidRDefault="00283C43">
      <w:pPr>
        <w:pStyle w:val="ae"/>
        <w:ind w:firstLine="709"/>
        <w:sectPr w:rsidR="000737FF">
          <w:pgSz w:w="11906" w:h="16838"/>
          <w:pgMar w:top="851" w:right="851" w:bottom="680" w:left="1701" w:header="0" w:footer="0" w:gutter="0"/>
          <w:cols w:space="720"/>
          <w:formProt w:val="0"/>
          <w:docGrid w:linePitch="360"/>
        </w:sectPr>
      </w:pPr>
      <w:r>
        <w:rPr>
          <w:color w:val="000000"/>
        </w:rPr>
        <w:t>Существенное отклонение планового показателя полезного отпуска тепловой энергии на 2026 год от указанных фактических значений будет иметь отрицательные тарифные последствия.</w:t>
      </w:r>
    </w:p>
    <w:p w:rsidR="000737FF" w:rsidRDefault="00283C43">
      <w:pPr>
        <w:jc w:val="both"/>
      </w:pPr>
      <w:bookmarkStart w:id="0" w:name="_GoBack"/>
      <w:r>
        <w:rPr>
          <w:sz w:val="28"/>
          <w:szCs w:val="28"/>
        </w:rPr>
        <w:lastRenderedPageBreak/>
        <w:t>16.Иные изменения</w:t>
      </w:r>
      <w:r>
        <w:rPr>
          <w:color w:val="000000"/>
          <w:sz w:val="28"/>
          <w:szCs w:val="28"/>
        </w:rPr>
        <w:t xml:space="preserve"> необходимые для актуализации Схемы теплоснабжения Кировского муниципального округа Ставропольского края.</w:t>
      </w:r>
    </w:p>
    <w:p w:rsidR="000737FF" w:rsidRDefault="000737FF">
      <w:pPr>
        <w:jc w:val="both"/>
        <w:rPr>
          <w:color w:val="000000"/>
          <w:sz w:val="28"/>
          <w:szCs w:val="28"/>
        </w:rPr>
      </w:pPr>
    </w:p>
    <w:p w:rsidR="000737FF" w:rsidRDefault="000737FF">
      <w:pPr>
        <w:jc w:val="both"/>
        <w:rPr>
          <w:b/>
          <w:sz w:val="28"/>
          <w:szCs w:val="28"/>
        </w:rPr>
      </w:pPr>
    </w:p>
    <w:p w:rsidR="000737FF" w:rsidRDefault="00283C43">
      <w:pPr>
        <w:ind w:firstLine="708"/>
        <w:jc w:val="center"/>
      </w:pPr>
      <w:r>
        <w:rPr>
          <w:sz w:val="28"/>
          <w:szCs w:val="28"/>
        </w:rPr>
        <w:t xml:space="preserve">Система мер по обеспечению </w:t>
      </w:r>
      <w:proofErr w:type="gramStart"/>
      <w:r>
        <w:rPr>
          <w:sz w:val="28"/>
          <w:szCs w:val="28"/>
        </w:rPr>
        <w:t>надежности системы теплоснабжения Кировского муниципального округа Ставропольского края</w:t>
      </w:r>
      <w:proofErr w:type="gramEnd"/>
    </w:p>
    <w:p w:rsidR="000737FF" w:rsidRDefault="000737FF">
      <w:pPr>
        <w:ind w:firstLine="708"/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6"/>
        <w:gridCol w:w="1568"/>
        <w:gridCol w:w="1028"/>
        <w:gridCol w:w="2455"/>
        <w:gridCol w:w="2117"/>
        <w:gridCol w:w="1656"/>
        <w:gridCol w:w="2001"/>
        <w:gridCol w:w="1759"/>
      </w:tblGrid>
      <w:tr w:rsidR="000737FF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Наименование системы теплоснабжения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Оценка надежности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Перечень мероприятий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мероприятий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Источник финансирования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Предполагаемая стоимость,</w:t>
            </w:r>
          </w:p>
          <w:p w:rsidR="000737FF" w:rsidRDefault="00283C43">
            <w:pPr>
              <w:pStyle w:val="af8"/>
              <w:jc w:val="center"/>
            </w:pPr>
            <w:r>
              <w:t>тыс. рублей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Год реализации</w:t>
            </w:r>
          </w:p>
        </w:tc>
      </w:tr>
      <w:tr w:rsidR="000737FF"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Плановое значение</w:t>
            </w:r>
          </w:p>
        </w:tc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</w:tr>
      <w:tr w:rsidR="000737FF"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№22-01,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 xml:space="preserve"> 35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0,031 км.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392,7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2027</w:t>
            </w:r>
          </w:p>
        </w:tc>
      </w:tr>
      <w:tr w:rsidR="000737FF"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Приобретение резервного источника электроэнергии мощностью 30 Квт.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1008,6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2026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№22-03,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ул.Светлая</w:t>
            </w:r>
            <w:proofErr w:type="spellEnd"/>
            <w:r>
              <w:rPr>
                <w:color w:val="000000"/>
              </w:rPr>
              <w:t xml:space="preserve"> 73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0,021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270,4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№22-04,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ул.Георгиевская</w:t>
            </w:r>
            <w:proofErr w:type="spellEnd"/>
            <w:r>
              <w:rPr>
                <w:color w:val="000000"/>
              </w:rPr>
              <w:t xml:space="preserve"> б/н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0,268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5883,3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2025-2027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№22-05,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ул.Лесная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0,035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457,0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№22-06,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ул.Садовая</w:t>
            </w:r>
            <w:proofErr w:type="spellEnd"/>
            <w:r>
              <w:rPr>
                <w:color w:val="000000"/>
              </w:rPr>
              <w:t xml:space="preserve"> 158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0,296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6175,2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2025-2027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№22-07,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арьинская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ул.Кутузова</w:t>
            </w:r>
            <w:proofErr w:type="spellEnd"/>
            <w:r>
              <w:rPr>
                <w:color w:val="000000"/>
              </w:rPr>
              <w:t xml:space="preserve"> 23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0,054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691,1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№22-08,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орнозаводское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ул.Калинина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0,067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1050,6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2026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Котельная №22-09,    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оммаяк</w:t>
            </w:r>
            <w:proofErr w:type="spellEnd"/>
            <w:r>
              <w:rPr>
                <w:color w:val="000000"/>
              </w:rPr>
              <w:t>, ул.</w:t>
            </w:r>
          </w:p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Ленина 40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0,034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455,1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2027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№22-10,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омсомолец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 xml:space="preserve"> 15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0,005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71,4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№22-12,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 xml:space="preserve"> 48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0,066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981,1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2027</w:t>
            </w:r>
          </w:p>
        </w:tc>
      </w:tr>
      <w:tr w:rsidR="000737FF"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№22-13,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таропавловская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ул.Ленинская</w:t>
            </w:r>
            <w:proofErr w:type="spellEnd"/>
            <w:r>
              <w:rPr>
                <w:color w:val="000000"/>
              </w:rPr>
              <w:t xml:space="preserve"> 34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0,042 км.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659,4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</w:t>
            </w:r>
          </w:p>
        </w:tc>
      </w:tr>
      <w:tr w:rsidR="000737FF"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приобретение стационарного резервного источника электроэнергии мощностью 10 Квт.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0737FF">
            <w:pPr>
              <w:pStyle w:val="af8"/>
              <w:jc w:val="center"/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372,4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2025</w:t>
            </w:r>
          </w:p>
        </w:tc>
      </w:tr>
      <w:tr w:rsidR="000737FF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№22-14,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овопавловск</w:t>
            </w:r>
            <w:proofErr w:type="spellEnd"/>
            <w:r>
              <w:rPr>
                <w:color w:val="000000"/>
              </w:rPr>
              <w:t>, ул.Восточная,20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</w:pPr>
            <w:r>
              <w:t>Замена ветхих тепловых сетей протяженностью 0,053 км.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бюджет Ставропольского края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667,5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FF" w:rsidRDefault="00283C43">
            <w:pPr>
              <w:pStyle w:val="af8"/>
              <w:jc w:val="center"/>
            </w:pPr>
            <w:r>
              <w:t>2026</w:t>
            </w:r>
          </w:p>
        </w:tc>
      </w:tr>
    </w:tbl>
    <w:p w:rsidR="000737FF" w:rsidRDefault="000737FF">
      <w:pPr>
        <w:rPr>
          <w:sz w:val="28"/>
          <w:szCs w:val="28"/>
        </w:rPr>
      </w:pPr>
    </w:p>
    <w:p w:rsidR="000737FF" w:rsidRDefault="000737FF">
      <w:pPr>
        <w:ind w:firstLine="708"/>
        <w:rPr>
          <w:sz w:val="28"/>
          <w:szCs w:val="28"/>
        </w:rPr>
      </w:pPr>
    </w:p>
    <w:p w:rsidR="000737FF" w:rsidRDefault="00283C4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0737FF" w:rsidRDefault="00283C4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0737FF" w:rsidRDefault="00283C4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Т.Ю. Яковлева</w:t>
      </w:r>
      <w:bookmarkEnd w:id="0"/>
    </w:p>
    <w:sectPr w:rsidR="000737FF" w:rsidSect="000737FF">
      <w:headerReference w:type="default" r:id="rId9"/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AB" w:rsidRDefault="004103AB" w:rsidP="000737FF">
      <w:r>
        <w:separator/>
      </w:r>
    </w:p>
  </w:endnote>
  <w:endnote w:type="continuationSeparator" w:id="0">
    <w:p w:rsidR="004103AB" w:rsidRDefault="004103AB" w:rsidP="0007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AB" w:rsidRDefault="004103AB" w:rsidP="000737FF">
      <w:r>
        <w:separator/>
      </w:r>
    </w:p>
  </w:footnote>
  <w:footnote w:type="continuationSeparator" w:id="0">
    <w:p w:rsidR="004103AB" w:rsidRDefault="004103AB" w:rsidP="0007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FF" w:rsidRDefault="000737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7FF"/>
    <w:rsid w:val="000737FF"/>
    <w:rsid w:val="00283C43"/>
    <w:rsid w:val="004103AB"/>
    <w:rsid w:val="007A783B"/>
    <w:rsid w:val="00F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Lohit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F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737FF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0737FF"/>
    <w:pPr>
      <w:keepNext/>
      <w:ind w:left="7371"/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737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737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0737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semiHidden/>
    <w:unhideWhenUsed/>
    <w:qFormat/>
    <w:rsid w:val="000737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737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737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737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737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737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0737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0737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737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737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0737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0737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0737F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0737FF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0737FF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0737FF"/>
    <w:rPr>
      <w:i/>
    </w:rPr>
  </w:style>
  <w:style w:type="character" w:customStyle="1" w:styleId="a7">
    <w:name w:val="Выделенная цитата Знак"/>
    <w:link w:val="a8"/>
    <w:uiPriority w:val="30"/>
    <w:qFormat/>
    <w:rsid w:val="000737FF"/>
    <w:rPr>
      <w:i/>
    </w:rPr>
  </w:style>
  <w:style w:type="character" w:customStyle="1" w:styleId="HeaderChar">
    <w:name w:val="Header Char"/>
    <w:basedOn w:val="a0"/>
    <w:uiPriority w:val="99"/>
    <w:qFormat/>
    <w:rsid w:val="000737FF"/>
  </w:style>
  <w:style w:type="character" w:customStyle="1" w:styleId="FooterChar">
    <w:name w:val="Footer Char"/>
    <w:basedOn w:val="a0"/>
    <w:uiPriority w:val="99"/>
    <w:qFormat/>
    <w:rsid w:val="000737FF"/>
  </w:style>
  <w:style w:type="character" w:customStyle="1" w:styleId="CaptionChar">
    <w:name w:val="Caption Char"/>
    <w:basedOn w:val="a0"/>
    <w:uiPriority w:val="35"/>
    <w:qFormat/>
    <w:rsid w:val="000737FF"/>
    <w:rPr>
      <w:b/>
      <w:bCs/>
      <w:color w:val="4F81BD" w:themeColor="accent1"/>
      <w:sz w:val="18"/>
      <w:szCs w:val="18"/>
    </w:rPr>
  </w:style>
  <w:style w:type="character" w:styleId="a9">
    <w:name w:val="Hyperlink"/>
    <w:uiPriority w:val="99"/>
    <w:unhideWhenUsed/>
    <w:rsid w:val="000737FF"/>
    <w:rPr>
      <w:color w:val="0000FF" w:themeColor="hyperlink"/>
      <w:u w:val="single"/>
    </w:rPr>
  </w:style>
  <w:style w:type="character" w:customStyle="1" w:styleId="FootnoteTextChar">
    <w:name w:val="Footnote Text Char"/>
    <w:link w:val="1"/>
    <w:uiPriority w:val="99"/>
    <w:qFormat/>
    <w:rsid w:val="000737FF"/>
    <w:rPr>
      <w:sz w:val="18"/>
    </w:rPr>
  </w:style>
  <w:style w:type="character" w:customStyle="1" w:styleId="aa">
    <w:name w:val="Символ сноски"/>
    <w:basedOn w:val="a0"/>
    <w:uiPriority w:val="99"/>
    <w:unhideWhenUsed/>
    <w:qFormat/>
    <w:rsid w:val="000737FF"/>
    <w:rPr>
      <w:vertAlign w:val="superscript"/>
    </w:rPr>
  </w:style>
  <w:style w:type="character" w:customStyle="1" w:styleId="10">
    <w:name w:val="Знак сноски1"/>
    <w:rsid w:val="000737FF"/>
    <w:rPr>
      <w:vertAlign w:val="superscript"/>
    </w:rPr>
  </w:style>
  <w:style w:type="character" w:customStyle="1" w:styleId="EndnoteTextChar">
    <w:name w:val="Endnote Text Char"/>
    <w:link w:val="12"/>
    <w:uiPriority w:val="99"/>
    <w:qFormat/>
    <w:rsid w:val="000737FF"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sid w:val="000737FF"/>
    <w:rPr>
      <w:vertAlign w:val="superscript"/>
    </w:rPr>
  </w:style>
  <w:style w:type="character" w:customStyle="1" w:styleId="13">
    <w:name w:val="Знак концевой сноски1"/>
    <w:rsid w:val="000737FF"/>
    <w:rPr>
      <w:vertAlign w:val="superscript"/>
    </w:rPr>
  </w:style>
  <w:style w:type="character" w:styleId="ac">
    <w:name w:val="page number"/>
    <w:basedOn w:val="a0"/>
    <w:qFormat/>
    <w:rsid w:val="000737FF"/>
  </w:style>
  <w:style w:type="character" w:customStyle="1" w:styleId="5">
    <w:name w:val="Заголовок 5 Знак"/>
    <w:link w:val="51"/>
    <w:semiHidden/>
    <w:qFormat/>
    <w:rsid w:val="000737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link w:val="61"/>
    <w:semiHidden/>
    <w:qFormat/>
    <w:rsid w:val="000737F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d">
    <w:name w:val="Основной текст Знак"/>
    <w:basedOn w:val="a0"/>
    <w:link w:val="ae"/>
    <w:qFormat/>
    <w:rsid w:val="000737FF"/>
    <w:rPr>
      <w:sz w:val="28"/>
    </w:rPr>
  </w:style>
  <w:style w:type="paragraph" w:customStyle="1" w:styleId="af">
    <w:name w:val="Заголовок"/>
    <w:basedOn w:val="a"/>
    <w:next w:val="ae"/>
    <w:qFormat/>
    <w:rsid w:val="000737FF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e">
    <w:name w:val="Body Text"/>
    <w:basedOn w:val="a"/>
    <w:link w:val="ad"/>
    <w:rsid w:val="000737FF"/>
    <w:pPr>
      <w:jc w:val="both"/>
    </w:pPr>
    <w:rPr>
      <w:sz w:val="28"/>
    </w:rPr>
  </w:style>
  <w:style w:type="paragraph" w:styleId="af0">
    <w:name w:val="List"/>
    <w:basedOn w:val="ae"/>
    <w:rsid w:val="000737FF"/>
    <w:rPr>
      <w:rFonts w:cs="Lohit Devanagari"/>
    </w:rPr>
  </w:style>
  <w:style w:type="paragraph" w:customStyle="1" w:styleId="14">
    <w:name w:val="Название объекта1"/>
    <w:basedOn w:val="a"/>
    <w:qFormat/>
    <w:rsid w:val="000737F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0737FF"/>
    <w:pPr>
      <w:suppressLineNumbers/>
    </w:pPr>
    <w:rPr>
      <w:rFonts w:cs="Lohit Devanagari"/>
    </w:rPr>
  </w:style>
  <w:style w:type="paragraph" w:styleId="af2">
    <w:name w:val="List Paragraph"/>
    <w:basedOn w:val="a"/>
    <w:uiPriority w:val="34"/>
    <w:qFormat/>
    <w:rsid w:val="000737FF"/>
    <w:pPr>
      <w:ind w:left="720"/>
      <w:contextualSpacing/>
    </w:pPr>
  </w:style>
  <w:style w:type="paragraph" w:styleId="af3">
    <w:name w:val="No Spacing"/>
    <w:uiPriority w:val="1"/>
    <w:qFormat/>
    <w:rsid w:val="000737FF"/>
  </w:style>
  <w:style w:type="paragraph" w:styleId="a4">
    <w:name w:val="Title"/>
    <w:basedOn w:val="a"/>
    <w:next w:val="a"/>
    <w:link w:val="a3"/>
    <w:uiPriority w:val="10"/>
    <w:qFormat/>
    <w:rsid w:val="000737FF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0737FF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0737FF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0737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0737FF"/>
    <w:pPr>
      <w:spacing w:after="40"/>
    </w:pPr>
    <w:rPr>
      <w:sz w:val="18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0737FF"/>
  </w:style>
  <w:style w:type="paragraph" w:customStyle="1" w:styleId="110">
    <w:name w:val="Оглавление 11"/>
    <w:basedOn w:val="a"/>
    <w:next w:val="a"/>
    <w:uiPriority w:val="39"/>
    <w:unhideWhenUsed/>
    <w:rsid w:val="000737FF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0737FF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0737FF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0737FF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0737FF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0737FF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0737FF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0737FF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0737FF"/>
    <w:pPr>
      <w:spacing w:after="57"/>
      <w:ind w:left="2268"/>
    </w:pPr>
  </w:style>
  <w:style w:type="paragraph" w:customStyle="1" w:styleId="15">
    <w:name w:val="Указатель1"/>
    <w:basedOn w:val="af"/>
    <w:rsid w:val="000737FF"/>
  </w:style>
  <w:style w:type="paragraph" w:styleId="af4">
    <w:name w:val="TOC Heading"/>
    <w:uiPriority w:val="39"/>
    <w:unhideWhenUsed/>
    <w:qFormat/>
    <w:rsid w:val="000737FF"/>
  </w:style>
  <w:style w:type="paragraph" w:customStyle="1" w:styleId="16">
    <w:name w:val="Перечень рисунков1"/>
    <w:basedOn w:val="a"/>
    <w:next w:val="a"/>
    <w:uiPriority w:val="99"/>
    <w:unhideWhenUsed/>
    <w:rsid w:val="000737FF"/>
  </w:style>
  <w:style w:type="paragraph" w:customStyle="1" w:styleId="af5">
    <w:name w:val="Колонтитул"/>
    <w:basedOn w:val="a"/>
    <w:qFormat/>
    <w:rsid w:val="000737FF"/>
  </w:style>
  <w:style w:type="paragraph" w:customStyle="1" w:styleId="17">
    <w:name w:val="Верхний колонтитул1"/>
    <w:basedOn w:val="a"/>
    <w:rsid w:val="000737FF"/>
    <w:pPr>
      <w:tabs>
        <w:tab w:val="center" w:pos="4153"/>
        <w:tab w:val="right" w:pos="8306"/>
      </w:tabs>
    </w:pPr>
  </w:style>
  <w:style w:type="paragraph" w:customStyle="1" w:styleId="18">
    <w:name w:val="Нижний колонтитул1"/>
    <w:basedOn w:val="a"/>
    <w:rsid w:val="000737FF"/>
    <w:pPr>
      <w:tabs>
        <w:tab w:val="center" w:pos="4153"/>
        <w:tab w:val="right" w:pos="8306"/>
      </w:tabs>
    </w:pPr>
  </w:style>
  <w:style w:type="paragraph" w:styleId="af6">
    <w:name w:val="Balloon Text"/>
    <w:basedOn w:val="a"/>
    <w:semiHidden/>
    <w:qFormat/>
    <w:rsid w:val="000737FF"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  <w:rsid w:val="000737FF"/>
  </w:style>
  <w:style w:type="paragraph" w:customStyle="1" w:styleId="af8">
    <w:name w:val="Содержимое таблицы"/>
    <w:basedOn w:val="a"/>
    <w:qFormat/>
    <w:rsid w:val="000737FF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0737FF"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rsid w:val="000737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737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737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737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0737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37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37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37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37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37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37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37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37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37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37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37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37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37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37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37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37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37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37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37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37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37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37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37F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37F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37F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37F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37F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37F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37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37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0737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37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37F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37F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37F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37F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37F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37F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37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37FF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37FF"/>
    <w:tblPr>
      <w:tblStyleRowBandSize w:val="1"/>
      <w:tblStyleColBandSize w:val="1"/>
      <w:tblBorders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37FF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37FF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37FF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37FF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37FF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37FF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37FF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737F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737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737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737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737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737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737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a">
    <w:name w:val="Table Grid"/>
    <w:basedOn w:val="a1"/>
    <w:rsid w:val="00073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B4E8-0095-474B-B162-5DC30D5F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июня 2005г</vt:lpstr>
    </vt:vector>
  </TitlesOfParts>
  <Company>Reanimator Extreme Edition</Company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июня 2005г</dc:title>
  <dc:subject/>
  <dc:creator>User</dc:creator>
  <dc:description/>
  <cp:lastModifiedBy>ОпоОиОВ</cp:lastModifiedBy>
  <cp:revision>40</cp:revision>
  <cp:lastPrinted>2025-05-26T05:16:00Z</cp:lastPrinted>
  <dcterms:created xsi:type="dcterms:W3CDTF">2020-12-21T12:08:00Z</dcterms:created>
  <dcterms:modified xsi:type="dcterms:W3CDTF">2025-05-26T05:16:00Z</dcterms:modified>
  <dc:language>ru-RU</dc:language>
</cp:coreProperties>
</file>