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1E" w:rsidRPr="008B671E" w:rsidRDefault="008B671E" w:rsidP="008B6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71E">
        <w:rPr>
          <w:rFonts w:ascii="Times New Roman" w:hAnsi="Times New Roman" w:cs="Times New Roman"/>
          <w:b/>
          <w:sz w:val="28"/>
          <w:szCs w:val="28"/>
        </w:rPr>
        <w:t xml:space="preserve">Памятка о предоставлении муниципальной услуги </w:t>
      </w:r>
    </w:p>
    <w:p w:rsidR="008B671E" w:rsidRPr="008B671E" w:rsidRDefault="008B671E" w:rsidP="008B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b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8B671E" w:rsidRPr="008B671E" w:rsidRDefault="008B671E" w:rsidP="008B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71E" w:rsidRDefault="008B671E" w:rsidP="008B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b/>
          <w:sz w:val="28"/>
          <w:szCs w:val="28"/>
        </w:rPr>
        <w:t xml:space="preserve">Заявителями могут быть: </w:t>
      </w:r>
      <w:r w:rsidRPr="008B671E">
        <w:rPr>
          <w:rFonts w:ascii="Times New Roman" w:hAnsi="Times New Roman" w:cs="Times New Roman"/>
          <w:sz w:val="28"/>
          <w:szCs w:val="28"/>
        </w:rPr>
        <w:t>физические лица, юридические лица (за исключением государственных органов и их территориальных органов, органов местного самоуправления, органов государственных внебюджетных фондов), обратившиеся на законных основаниях с заявлением об утверждении схемы расположения земельного участка или земельных участков на кадастровом плане территории.</w:t>
      </w:r>
    </w:p>
    <w:p w:rsidR="008B671E" w:rsidRPr="008B671E" w:rsidRDefault="008B671E" w:rsidP="008B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1E" w:rsidRDefault="008B671E" w:rsidP="008B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b/>
          <w:sz w:val="28"/>
          <w:szCs w:val="28"/>
        </w:rPr>
        <w:t>Стоимость предоставления муниципальной услуги:</w:t>
      </w:r>
      <w:r w:rsidRPr="008B671E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8B671E" w:rsidRDefault="008B671E" w:rsidP="008B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1E" w:rsidRDefault="008B671E" w:rsidP="008B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>Муниципальную услугу оказывает отдел имущественных и земельных отношений администрации Кировского муниципального округа Ставропольского края.</w:t>
      </w:r>
    </w:p>
    <w:p w:rsidR="008B671E" w:rsidRPr="008B671E" w:rsidRDefault="008B671E" w:rsidP="008B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1E" w:rsidRPr="008B671E" w:rsidRDefault="008B671E" w:rsidP="008B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b/>
          <w:sz w:val="28"/>
          <w:szCs w:val="28"/>
        </w:rPr>
        <w:t>Документы, необходимые для предоставления муниципальной услуги:</w:t>
      </w:r>
    </w:p>
    <w:p w:rsidR="008B671E" w:rsidRPr="008B671E" w:rsidRDefault="008B671E" w:rsidP="008B67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(далее - заявление) (приложение 1);</w:t>
      </w:r>
    </w:p>
    <w:p w:rsidR="008B671E" w:rsidRPr="008B671E" w:rsidRDefault="008B671E" w:rsidP="008B67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8B671E" w:rsidRPr="008B671E" w:rsidRDefault="008B671E" w:rsidP="008B67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или земельных участков на кадастровом плане территории. </w:t>
      </w:r>
    </w:p>
    <w:p w:rsidR="008B671E" w:rsidRPr="008B671E" w:rsidRDefault="008B671E" w:rsidP="008B67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71E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земельный участок, в случае образования земельного участка (земельных участков) путем перераспределения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и земель и (или) земельных участков, находящихся в государственной или муниципальной собственности (если права на земельный участок не зарегистрированы в Едином государственном реестре недвижимости);</w:t>
      </w:r>
      <w:proofErr w:type="gramEnd"/>
    </w:p>
    <w:p w:rsidR="008B671E" w:rsidRPr="008B671E" w:rsidRDefault="008B671E" w:rsidP="008B67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земельным участком, в случае образования земельного участка (земельных участков) путем раздела земельного участка, находящегося в государственной или муниципальной собственности и  предоставленного юридическому лицу на праве постоянного (бессрочного) пользования;</w:t>
      </w:r>
    </w:p>
    <w:p w:rsidR="008B671E" w:rsidRPr="008B671E" w:rsidRDefault="008B671E" w:rsidP="008B67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 xml:space="preserve">Решение об изъятии земельного участка в случае образования земельного участка (земельных участков) путем изъятия для государственных или муниципальных нужд; </w:t>
      </w:r>
    </w:p>
    <w:p w:rsidR="008B671E" w:rsidRPr="008B671E" w:rsidRDefault="008B671E" w:rsidP="008B67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 xml:space="preserve">Нотариальное </w:t>
      </w:r>
      <w:proofErr w:type="gramStart"/>
      <w:r w:rsidRPr="008B671E">
        <w:rPr>
          <w:rFonts w:ascii="Times New Roman" w:hAnsi="Times New Roman" w:cs="Times New Roman"/>
          <w:sz w:val="28"/>
          <w:szCs w:val="28"/>
        </w:rPr>
        <w:t>заверение верности</w:t>
      </w:r>
      <w:proofErr w:type="gramEnd"/>
      <w:r w:rsidRPr="008B671E">
        <w:rPr>
          <w:rFonts w:ascii="Times New Roman" w:hAnsi="Times New Roman" w:cs="Times New Roman"/>
          <w:sz w:val="28"/>
          <w:szCs w:val="28"/>
        </w:rPr>
        <w:t xml:space="preserve"> перевода на русский язык документов, составленных на иностранном языке, предоставляется в случае, если заявителем является иностранное юридическое лицо; </w:t>
      </w:r>
    </w:p>
    <w:p w:rsidR="008B671E" w:rsidRPr="008B671E" w:rsidRDefault="008B671E" w:rsidP="008B67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предоставляется при обращении уполномоченного представителя заявителя.</w:t>
      </w:r>
    </w:p>
    <w:p w:rsidR="008B671E" w:rsidRPr="008B671E" w:rsidRDefault="008B671E" w:rsidP="008B6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1E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заявления о предоставлении муниципальной услуги возможно:</w:t>
      </w:r>
    </w:p>
    <w:p w:rsidR="008B671E" w:rsidRPr="008B671E" w:rsidRDefault="008B671E" w:rsidP="008B67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 xml:space="preserve">Самостоятельно, посредством Единого портала государственных услуг </w:t>
      </w:r>
      <w:hyperlink r:id="rId6" w:history="1">
        <w:r w:rsidRPr="008B671E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8B671E">
        <w:rPr>
          <w:rFonts w:ascii="Times New Roman" w:hAnsi="Times New Roman" w:cs="Times New Roman"/>
          <w:sz w:val="28"/>
          <w:szCs w:val="28"/>
        </w:rPr>
        <w:t>;</w:t>
      </w:r>
    </w:p>
    <w:p w:rsidR="008B671E" w:rsidRPr="008B671E" w:rsidRDefault="008B671E" w:rsidP="008B67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1E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8B67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71E">
        <w:rPr>
          <w:rFonts w:ascii="Times New Roman" w:hAnsi="Times New Roman" w:cs="Times New Roman"/>
          <w:sz w:val="28"/>
          <w:szCs w:val="28"/>
        </w:rPr>
        <w:t xml:space="preserve"> местный МФЦ;</w:t>
      </w:r>
    </w:p>
    <w:p w:rsidR="008B671E" w:rsidRPr="008B671E" w:rsidRDefault="008B671E" w:rsidP="008B67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671E">
        <w:rPr>
          <w:rFonts w:ascii="Times New Roman" w:hAnsi="Times New Roman" w:cs="Times New Roman"/>
          <w:sz w:val="28"/>
          <w:szCs w:val="28"/>
        </w:rPr>
        <w:t xml:space="preserve">Обращение в отдел имущественных и земельных отношений администрации Кировского муниципального округа Ставропольского края (приём обращений </w:t>
      </w:r>
      <w:proofErr w:type="spellStart"/>
      <w:r w:rsidRPr="008B671E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8B671E">
        <w:rPr>
          <w:rFonts w:ascii="Times New Roman" w:hAnsi="Times New Roman" w:cs="Times New Roman"/>
          <w:sz w:val="28"/>
          <w:szCs w:val="28"/>
        </w:rPr>
        <w:t xml:space="preserve"> с 08:00 до 13:00).</w:t>
      </w:r>
    </w:p>
    <w:p w:rsidR="008B671E" w:rsidRDefault="008B671E" w:rsidP="008B67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E6F" w:rsidRPr="008B671E" w:rsidRDefault="008B671E" w:rsidP="008B671E">
      <w:pPr>
        <w:spacing w:after="0"/>
        <w:jc w:val="both"/>
        <w:rPr>
          <w:sz w:val="28"/>
          <w:szCs w:val="28"/>
        </w:rPr>
      </w:pPr>
      <w:r w:rsidRPr="008B671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услуги: </w:t>
      </w:r>
      <w:r w:rsidRPr="008B671E">
        <w:rPr>
          <w:rFonts w:ascii="Times New Roman" w:hAnsi="Times New Roman" w:cs="Times New Roman"/>
          <w:sz w:val="28"/>
          <w:szCs w:val="28"/>
        </w:rPr>
        <w:t>20 календарных дней с момента поступления заявления.</w:t>
      </w:r>
    </w:p>
    <w:sectPr w:rsidR="005B3E6F" w:rsidRPr="008B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8A9"/>
    <w:multiLevelType w:val="hybridMultilevel"/>
    <w:tmpl w:val="5C94F8F4"/>
    <w:lvl w:ilvl="0" w:tplc="39DAE7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653E5"/>
    <w:multiLevelType w:val="hybridMultilevel"/>
    <w:tmpl w:val="D3A4F800"/>
    <w:lvl w:ilvl="0" w:tplc="CF8473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1E"/>
    <w:rsid w:val="005B3E6F"/>
    <w:rsid w:val="008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6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6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Ivanucshenko_TN</dc:creator>
  <cp:lastModifiedBy>Ivanucshenko_TN</cp:lastModifiedBy>
  <cp:revision>1</cp:revision>
  <dcterms:created xsi:type="dcterms:W3CDTF">2024-02-15T08:33:00Z</dcterms:created>
  <dcterms:modified xsi:type="dcterms:W3CDTF">2024-02-15T08:36:00Z</dcterms:modified>
</cp:coreProperties>
</file>