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75E" w:rsidRPr="005846EE" w:rsidRDefault="0046275E" w:rsidP="0046275E">
      <w:pPr>
        <w:pStyle w:val="a5"/>
        <w:jc w:val="center"/>
        <w:rPr>
          <w:b/>
          <w:szCs w:val="28"/>
        </w:rPr>
      </w:pPr>
      <w:r w:rsidRPr="005846EE">
        <w:rPr>
          <w:b/>
          <w:szCs w:val="28"/>
        </w:rPr>
        <w:t>ТЕРРИТОРИАЛЬНАЯ ИЗБИРАТЕЛЬНАЯ КОМИССИЯ</w:t>
      </w:r>
    </w:p>
    <w:p w:rsidR="0046275E" w:rsidRPr="005846EE" w:rsidRDefault="0046275E" w:rsidP="0046275E">
      <w:pPr>
        <w:pStyle w:val="a5"/>
        <w:jc w:val="center"/>
        <w:rPr>
          <w:b/>
          <w:szCs w:val="28"/>
        </w:rPr>
      </w:pPr>
      <w:r w:rsidRPr="005846EE">
        <w:rPr>
          <w:b/>
          <w:szCs w:val="28"/>
        </w:rPr>
        <w:t>КИРОВСКОГО РАЙОНА</w:t>
      </w:r>
    </w:p>
    <w:p w:rsidR="0046275E" w:rsidRDefault="0046275E" w:rsidP="0046275E">
      <w:pPr>
        <w:pStyle w:val="a5"/>
        <w:jc w:val="center"/>
        <w:rPr>
          <w:b/>
          <w:szCs w:val="28"/>
        </w:rPr>
      </w:pPr>
    </w:p>
    <w:p w:rsidR="005471E6" w:rsidRPr="005846EE" w:rsidRDefault="005471E6" w:rsidP="0046275E">
      <w:pPr>
        <w:pStyle w:val="a5"/>
        <w:jc w:val="center"/>
        <w:rPr>
          <w:b/>
          <w:szCs w:val="28"/>
        </w:rPr>
      </w:pPr>
    </w:p>
    <w:p w:rsidR="0046275E" w:rsidRPr="005846EE" w:rsidRDefault="0046275E" w:rsidP="0046275E">
      <w:pPr>
        <w:pStyle w:val="a5"/>
        <w:jc w:val="center"/>
        <w:rPr>
          <w:b/>
          <w:szCs w:val="28"/>
        </w:rPr>
      </w:pPr>
      <w:r w:rsidRPr="005846EE">
        <w:rPr>
          <w:b/>
          <w:szCs w:val="28"/>
        </w:rPr>
        <w:t>ПОСТАНОВЛЕНИЕ</w:t>
      </w:r>
    </w:p>
    <w:p w:rsidR="0046275E" w:rsidRPr="005846EE" w:rsidRDefault="0046275E" w:rsidP="0046275E">
      <w:pPr>
        <w:pStyle w:val="a5"/>
        <w:jc w:val="center"/>
        <w:rPr>
          <w:szCs w:val="28"/>
        </w:rPr>
      </w:pPr>
    </w:p>
    <w:p w:rsidR="0046275E" w:rsidRPr="005846EE" w:rsidRDefault="0046275E" w:rsidP="0046275E">
      <w:pPr>
        <w:pStyle w:val="a5"/>
        <w:jc w:val="center"/>
        <w:rPr>
          <w:szCs w:val="28"/>
        </w:rPr>
      </w:pPr>
    </w:p>
    <w:p w:rsidR="0046275E" w:rsidRPr="005846EE" w:rsidRDefault="005471E6" w:rsidP="0046275E">
      <w:pPr>
        <w:pStyle w:val="a5"/>
        <w:jc w:val="center"/>
        <w:rPr>
          <w:szCs w:val="28"/>
        </w:rPr>
      </w:pPr>
      <w:r>
        <w:rPr>
          <w:szCs w:val="28"/>
        </w:rPr>
        <w:t>27</w:t>
      </w:r>
      <w:r w:rsidR="00EF153C">
        <w:rPr>
          <w:szCs w:val="28"/>
        </w:rPr>
        <w:t xml:space="preserve"> июня </w:t>
      </w:r>
      <w:r w:rsidR="0046275E" w:rsidRPr="005846EE">
        <w:rPr>
          <w:szCs w:val="28"/>
        </w:rPr>
        <w:t>20</w:t>
      </w:r>
      <w:r>
        <w:rPr>
          <w:szCs w:val="28"/>
        </w:rPr>
        <w:t>22</w:t>
      </w:r>
      <w:r w:rsidR="0046275E">
        <w:rPr>
          <w:szCs w:val="28"/>
        </w:rPr>
        <w:t xml:space="preserve"> г.    </w:t>
      </w:r>
      <w:r w:rsidR="00D941D7">
        <w:rPr>
          <w:szCs w:val="28"/>
        </w:rPr>
        <w:t xml:space="preserve">        </w:t>
      </w:r>
      <w:r w:rsidR="0046275E" w:rsidRPr="005846EE">
        <w:rPr>
          <w:szCs w:val="28"/>
        </w:rPr>
        <w:t xml:space="preserve">  </w:t>
      </w:r>
      <w:r w:rsidR="00D941D7">
        <w:rPr>
          <w:szCs w:val="28"/>
        </w:rPr>
        <w:t xml:space="preserve">     </w:t>
      </w:r>
      <w:r w:rsidR="0046275E" w:rsidRPr="005846EE">
        <w:rPr>
          <w:szCs w:val="28"/>
        </w:rPr>
        <w:t xml:space="preserve"> г. Новопавловск</w:t>
      </w:r>
      <w:r w:rsidR="0046275E">
        <w:rPr>
          <w:szCs w:val="28"/>
        </w:rPr>
        <w:t xml:space="preserve">         </w:t>
      </w:r>
      <w:r w:rsidR="00D941D7">
        <w:rPr>
          <w:szCs w:val="28"/>
        </w:rPr>
        <w:t xml:space="preserve">    </w:t>
      </w:r>
      <w:r w:rsidR="0046275E">
        <w:rPr>
          <w:szCs w:val="28"/>
        </w:rPr>
        <w:t xml:space="preserve"> </w:t>
      </w:r>
      <w:r w:rsidR="00D941D7">
        <w:rPr>
          <w:szCs w:val="28"/>
        </w:rPr>
        <w:t xml:space="preserve">  </w:t>
      </w:r>
      <w:r w:rsidR="0046275E">
        <w:rPr>
          <w:szCs w:val="28"/>
        </w:rPr>
        <w:t xml:space="preserve">      </w:t>
      </w:r>
      <w:r w:rsidR="00D941D7">
        <w:rPr>
          <w:szCs w:val="28"/>
        </w:rPr>
        <w:t xml:space="preserve">        </w:t>
      </w:r>
      <w:r w:rsidR="0046275E">
        <w:rPr>
          <w:szCs w:val="28"/>
        </w:rPr>
        <w:t xml:space="preserve">           </w:t>
      </w:r>
      <w:r w:rsidR="0046275E" w:rsidRPr="005846EE">
        <w:rPr>
          <w:szCs w:val="28"/>
        </w:rPr>
        <w:t xml:space="preserve">  № </w:t>
      </w:r>
      <w:r>
        <w:rPr>
          <w:szCs w:val="28"/>
        </w:rPr>
        <w:t>44</w:t>
      </w:r>
      <w:r w:rsidR="00EF153C">
        <w:rPr>
          <w:szCs w:val="28"/>
        </w:rPr>
        <w:t>/</w:t>
      </w:r>
      <w:r>
        <w:rPr>
          <w:szCs w:val="28"/>
        </w:rPr>
        <w:t>103</w:t>
      </w:r>
    </w:p>
    <w:p w:rsidR="0046275E" w:rsidRDefault="0046275E" w:rsidP="0046275E">
      <w:pPr>
        <w:rPr>
          <w:color w:val="FF0000"/>
          <w:sz w:val="28"/>
        </w:rPr>
      </w:pPr>
    </w:p>
    <w:p w:rsidR="0046275E" w:rsidRDefault="0046275E" w:rsidP="0046275E">
      <w:pPr>
        <w:rPr>
          <w:color w:val="FF0000"/>
          <w:sz w:val="28"/>
        </w:rPr>
      </w:pPr>
    </w:p>
    <w:p w:rsidR="0046275E" w:rsidRDefault="0046275E" w:rsidP="0046275E">
      <w:pPr>
        <w:spacing w:line="192" w:lineRule="auto"/>
        <w:ind w:right="4253"/>
        <w:rPr>
          <w:sz w:val="28"/>
        </w:rPr>
      </w:pPr>
      <w:r>
        <w:rPr>
          <w:sz w:val="28"/>
        </w:rPr>
        <w:t>О</w:t>
      </w:r>
      <w:r w:rsidR="00C33C93">
        <w:rPr>
          <w:sz w:val="28"/>
        </w:rPr>
        <w:t xml:space="preserve"> назначении </w:t>
      </w:r>
      <w:r w:rsidR="00E24F77">
        <w:rPr>
          <w:sz w:val="28"/>
        </w:rPr>
        <w:t xml:space="preserve">ответственного за формализованные </w:t>
      </w:r>
      <w:proofErr w:type="gramStart"/>
      <w:r w:rsidR="00E24F77">
        <w:rPr>
          <w:sz w:val="28"/>
        </w:rPr>
        <w:t>показатели</w:t>
      </w:r>
      <w:proofErr w:type="gramEnd"/>
      <w:r w:rsidR="00E24F77">
        <w:rPr>
          <w:sz w:val="28"/>
        </w:rPr>
        <w:t xml:space="preserve"> </w:t>
      </w:r>
      <w:r w:rsidR="004C5270">
        <w:rPr>
          <w:color w:val="000000"/>
          <w:sz w:val="28"/>
          <w:szCs w:val="28"/>
        </w:rPr>
        <w:t>характеризующие муниципальные избирательные компании, компании местного референдума</w:t>
      </w:r>
    </w:p>
    <w:p w:rsidR="00B214BE" w:rsidRDefault="00B214BE" w:rsidP="0046275E">
      <w:pPr>
        <w:ind w:right="4110"/>
        <w:rPr>
          <w:color w:val="FF0000"/>
          <w:sz w:val="28"/>
        </w:rPr>
      </w:pPr>
    </w:p>
    <w:p w:rsidR="000A3AEB" w:rsidRDefault="000A3AEB" w:rsidP="0046275E">
      <w:pPr>
        <w:ind w:right="4110"/>
        <w:rPr>
          <w:color w:val="FF0000"/>
          <w:sz w:val="28"/>
        </w:rPr>
      </w:pPr>
    </w:p>
    <w:p w:rsidR="0046275E" w:rsidRDefault="0046275E" w:rsidP="0046275E">
      <w:pPr>
        <w:ind w:right="-1" w:firstLine="851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</w:t>
      </w:r>
      <w:r w:rsidR="00C33C93">
        <w:rPr>
          <w:sz w:val="28"/>
        </w:rPr>
        <w:t>п.2.</w:t>
      </w:r>
      <w:r w:rsidR="004C5270">
        <w:rPr>
          <w:sz w:val="28"/>
        </w:rPr>
        <w:t>1</w:t>
      </w:r>
      <w:r w:rsidR="000A3AEB">
        <w:rPr>
          <w:sz w:val="28"/>
        </w:rPr>
        <w:t xml:space="preserve"> </w:t>
      </w:r>
      <w:r w:rsidR="004C5270">
        <w:rPr>
          <w:sz w:val="28"/>
        </w:rPr>
        <w:t xml:space="preserve">Регламента использования Государственной автоматизированной системы Российской Федерации «Выборы» </w:t>
      </w:r>
      <w:r w:rsidR="004C5270" w:rsidRPr="001C1628">
        <w:rPr>
          <w:color w:val="000000"/>
          <w:sz w:val="28"/>
          <w:szCs w:val="28"/>
          <w:shd w:val="clear" w:color="auto" w:fill="FFFFFF"/>
        </w:rPr>
        <w:t>для решения задач, связанных с</w:t>
      </w:r>
      <w:r w:rsidR="004C5270">
        <w:rPr>
          <w:color w:val="000000"/>
          <w:sz w:val="28"/>
          <w:szCs w:val="28"/>
          <w:shd w:val="clear" w:color="auto" w:fill="FFFFFF"/>
        </w:rPr>
        <w:t xml:space="preserve"> автоматизацией избирательных процессов и обеспечением деятельности избирательных комиссий в части информирования о нормативных правовых и иных актах, связанных с организацией и проведением выборов, референдумом, отзывов, утвержденного  </w:t>
      </w:r>
      <w:r w:rsidR="00C33C93">
        <w:rPr>
          <w:sz w:val="28"/>
        </w:rPr>
        <w:t>постановлени</w:t>
      </w:r>
      <w:r w:rsidR="004C5270">
        <w:rPr>
          <w:sz w:val="28"/>
        </w:rPr>
        <w:t>ем</w:t>
      </w:r>
      <w:r w:rsidR="00C33C93">
        <w:rPr>
          <w:sz w:val="28"/>
        </w:rPr>
        <w:t xml:space="preserve"> Центральной избирательной комиссии Российской Федерации от </w:t>
      </w:r>
      <w:r w:rsidR="004C5270">
        <w:rPr>
          <w:sz w:val="28"/>
        </w:rPr>
        <w:t>31</w:t>
      </w:r>
      <w:r w:rsidR="00C33C93">
        <w:rPr>
          <w:sz w:val="28"/>
        </w:rPr>
        <w:t xml:space="preserve"> </w:t>
      </w:r>
      <w:r w:rsidR="004C5270">
        <w:rPr>
          <w:sz w:val="28"/>
        </w:rPr>
        <w:t xml:space="preserve">июля </w:t>
      </w:r>
      <w:r w:rsidR="00C33C93">
        <w:rPr>
          <w:sz w:val="28"/>
        </w:rPr>
        <w:t>2013 года № 1</w:t>
      </w:r>
      <w:r w:rsidR="004C5270">
        <w:rPr>
          <w:sz w:val="28"/>
        </w:rPr>
        <w:t>85</w:t>
      </w:r>
      <w:r w:rsidR="00C33C93">
        <w:rPr>
          <w:sz w:val="28"/>
        </w:rPr>
        <w:t>/12</w:t>
      </w:r>
      <w:r w:rsidR="004C5270">
        <w:rPr>
          <w:sz w:val="28"/>
        </w:rPr>
        <w:t>87</w:t>
      </w:r>
      <w:r w:rsidR="00C33C93">
        <w:rPr>
          <w:sz w:val="28"/>
        </w:rPr>
        <w:t>-6</w:t>
      </w:r>
      <w:r w:rsidR="001C1628">
        <w:rPr>
          <w:color w:val="000000"/>
          <w:sz w:val="28"/>
          <w:szCs w:val="28"/>
          <w:shd w:val="clear" w:color="auto" w:fill="FFFFFF"/>
        </w:rPr>
        <w:t>, т</w:t>
      </w:r>
      <w:r>
        <w:rPr>
          <w:sz w:val="28"/>
        </w:rPr>
        <w:t>ерриториальная избирательная комиссия</w:t>
      </w:r>
      <w:proofErr w:type="gramEnd"/>
      <w:r>
        <w:rPr>
          <w:sz w:val="28"/>
        </w:rPr>
        <w:t xml:space="preserve"> </w:t>
      </w:r>
      <w:r w:rsidR="000936C1">
        <w:rPr>
          <w:sz w:val="28"/>
        </w:rPr>
        <w:t>Кировского района</w:t>
      </w:r>
      <w:r w:rsidR="001C1628">
        <w:rPr>
          <w:sz w:val="28"/>
        </w:rPr>
        <w:t xml:space="preserve"> Ставропольского края</w:t>
      </w:r>
    </w:p>
    <w:p w:rsidR="000936C1" w:rsidRDefault="000936C1" w:rsidP="0046275E">
      <w:pPr>
        <w:pStyle w:val="a3"/>
        <w:widowControl w:val="0"/>
        <w:rPr>
          <w:caps/>
        </w:rPr>
      </w:pPr>
    </w:p>
    <w:p w:rsidR="0046275E" w:rsidRDefault="0046275E" w:rsidP="0046275E">
      <w:pPr>
        <w:pStyle w:val="a3"/>
        <w:widowControl w:val="0"/>
        <w:rPr>
          <w:caps/>
        </w:rPr>
      </w:pPr>
      <w:r>
        <w:rPr>
          <w:caps/>
        </w:rPr>
        <w:t>постановляет:</w:t>
      </w:r>
    </w:p>
    <w:p w:rsidR="0046275E" w:rsidRDefault="0046275E" w:rsidP="0046275E">
      <w:pPr>
        <w:ind w:firstLine="851"/>
        <w:jc w:val="both"/>
        <w:rPr>
          <w:caps/>
          <w:color w:val="FF0000"/>
          <w:sz w:val="28"/>
        </w:rPr>
      </w:pPr>
    </w:p>
    <w:p w:rsidR="001C1628" w:rsidRPr="001C1628" w:rsidRDefault="001C1628" w:rsidP="00B876B6">
      <w:pPr>
        <w:pStyle w:val="aa"/>
        <w:shd w:val="clear" w:color="auto" w:fill="FFFFFF"/>
        <w:spacing w:before="0" w:beforeAutospacing="0" w:after="107" w:afterAutospacing="0" w:line="236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C1628">
        <w:rPr>
          <w:rStyle w:val="apple-converted-space"/>
          <w:color w:val="000000"/>
          <w:sz w:val="28"/>
          <w:szCs w:val="28"/>
        </w:rPr>
        <w:t>1.  </w:t>
      </w:r>
      <w:r w:rsidRPr="001C1628">
        <w:rPr>
          <w:color w:val="000000"/>
          <w:sz w:val="28"/>
          <w:szCs w:val="28"/>
        </w:rPr>
        <w:t xml:space="preserve">Назначить </w:t>
      </w:r>
      <w:r w:rsidR="00E24F77">
        <w:rPr>
          <w:color w:val="000000"/>
          <w:sz w:val="28"/>
          <w:szCs w:val="28"/>
        </w:rPr>
        <w:t>ответственного за формализованные показатели</w:t>
      </w:r>
      <w:r w:rsidR="004C5270">
        <w:rPr>
          <w:color w:val="000000"/>
          <w:sz w:val="28"/>
          <w:szCs w:val="28"/>
        </w:rPr>
        <w:t xml:space="preserve">, характеризующие муниципальные избирательные компании, компании местного </w:t>
      </w:r>
      <w:proofErr w:type="gramStart"/>
      <w:r w:rsidR="004C5270">
        <w:rPr>
          <w:color w:val="000000"/>
          <w:sz w:val="28"/>
          <w:szCs w:val="28"/>
        </w:rPr>
        <w:t>референдума</w:t>
      </w:r>
      <w:r w:rsidR="00E24F77">
        <w:rPr>
          <w:color w:val="000000"/>
          <w:sz w:val="28"/>
          <w:szCs w:val="28"/>
        </w:rPr>
        <w:t xml:space="preserve"> председателя</w:t>
      </w:r>
      <w:r>
        <w:rPr>
          <w:color w:val="000000"/>
          <w:sz w:val="28"/>
          <w:szCs w:val="28"/>
        </w:rPr>
        <w:t xml:space="preserve"> т</w:t>
      </w:r>
      <w:r w:rsidRPr="001C1628">
        <w:rPr>
          <w:color w:val="000000"/>
          <w:sz w:val="28"/>
          <w:szCs w:val="28"/>
        </w:rPr>
        <w:t xml:space="preserve">ерриториальной избирательной комиссии </w:t>
      </w:r>
      <w:r>
        <w:rPr>
          <w:color w:val="000000"/>
          <w:sz w:val="28"/>
          <w:szCs w:val="28"/>
        </w:rPr>
        <w:t xml:space="preserve">Кировского </w:t>
      </w:r>
      <w:r w:rsidRPr="001C1628">
        <w:rPr>
          <w:color w:val="000000"/>
          <w:sz w:val="28"/>
          <w:szCs w:val="28"/>
        </w:rPr>
        <w:t xml:space="preserve">района </w:t>
      </w:r>
      <w:r>
        <w:rPr>
          <w:color w:val="000000"/>
          <w:sz w:val="28"/>
          <w:szCs w:val="28"/>
        </w:rPr>
        <w:t>Ставропольского края</w:t>
      </w:r>
      <w:proofErr w:type="gramEnd"/>
      <w:r>
        <w:rPr>
          <w:color w:val="000000"/>
          <w:sz w:val="28"/>
          <w:szCs w:val="28"/>
        </w:rPr>
        <w:t xml:space="preserve"> </w:t>
      </w:r>
      <w:r w:rsidR="005471E6">
        <w:rPr>
          <w:color w:val="000000"/>
          <w:sz w:val="28"/>
          <w:szCs w:val="28"/>
        </w:rPr>
        <w:t>Яковлеву</w:t>
      </w:r>
      <w:r w:rsidR="00D44511">
        <w:rPr>
          <w:color w:val="000000"/>
          <w:sz w:val="28"/>
          <w:szCs w:val="28"/>
        </w:rPr>
        <w:t xml:space="preserve"> </w:t>
      </w:r>
      <w:r w:rsidR="005471E6">
        <w:rPr>
          <w:color w:val="000000"/>
          <w:sz w:val="28"/>
          <w:szCs w:val="28"/>
        </w:rPr>
        <w:t>Татьяну Юрьевну</w:t>
      </w:r>
      <w:r w:rsidR="000A3AEB">
        <w:rPr>
          <w:color w:val="000000"/>
          <w:sz w:val="28"/>
          <w:szCs w:val="28"/>
        </w:rPr>
        <w:t>.</w:t>
      </w:r>
      <w:r w:rsidRPr="001C1628">
        <w:rPr>
          <w:color w:val="000000"/>
          <w:sz w:val="28"/>
          <w:szCs w:val="28"/>
        </w:rPr>
        <w:t xml:space="preserve"> </w:t>
      </w:r>
    </w:p>
    <w:p w:rsidR="001C1628" w:rsidRDefault="001C1628" w:rsidP="001C1628">
      <w:pPr>
        <w:pStyle w:val="aa"/>
        <w:shd w:val="clear" w:color="auto" w:fill="FFFFFF"/>
        <w:spacing w:before="0" w:beforeAutospacing="0" w:after="107" w:afterAutospacing="0" w:line="236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C1628">
        <w:rPr>
          <w:color w:val="000000"/>
          <w:sz w:val="28"/>
          <w:szCs w:val="28"/>
        </w:rPr>
        <w:t xml:space="preserve">2.  </w:t>
      </w:r>
      <w:proofErr w:type="gramStart"/>
      <w:r w:rsidRPr="001C1628">
        <w:rPr>
          <w:color w:val="000000"/>
          <w:sz w:val="28"/>
          <w:szCs w:val="28"/>
        </w:rPr>
        <w:t>Контроль за</w:t>
      </w:r>
      <w:proofErr w:type="gramEnd"/>
      <w:r w:rsidRPr="001C1628">
        <w:rPr>
          <w:color w:val="000000"/>
          <w:sz w:val="28"/>
          <w:szCs w:val="28"/>
        </w:rPr>
        <w:t xml:space="preserve"> выполнением настоящего постановления возложить на председателя </w:t>
      </w:r>
      <w:r>
        <w:rPr>
          <w:color w:val="000000"/>
          <w:sz w:val="28"/>
          <w:szCs w:val="28"/>
        </w:rPr>
        <w:t>т</w:t>
      </w:r>
      <w:r w:rsidRPr="001C1628">
        <w:rPr>
          <w:color w:val="000000"/>
          <w:sz w:val="28"/>
          <w:szCs w:val="28"/>
        </w:rPr>
        <w:t xml:space="preserve">ерриториальной избирательной комиссии </w:t>
      </w:r>
      <w:r>
        <w:rPr>
          <w:color w:val="000000"/>
          <w:sz w:val="28"/>
          <w:szCs w:val="28"/>
        </w:rPr>
        <w:t xml:space="preserve">Кировского района </w:t>
      </w:r>
      <w:r w:rsidR="005471E6">
        <w:rPr>
          <w:color w:val="000000"/>
          <w:sz w:val="28"/>
          <w:szCs w:val="28"/>
        </w:rPr>
        <w:t>Яковлеву Т.Ю.</w:t>
      </w:r>
    </w:p>
    <w:p w:rsidR="002D342B" w:rsidRDefault="002D342B" w:rsidP="001C1628">
      <w:pPr>
        <w:pStyle w:val="aa"/>
        <w:shd w:val="clear" w:color="auto" w:fill="FFFFFF"/>
        <w:spacing w:before="0" w:beforeAutospacing="0" w:after="107" w:afterAutospacing="0" w:line="236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2D342B" w:rsidRPr="001C1628" w:rsidRDefault="002D342B" w:rsidP="001C1628">
      <w:pPr>
        <w:pStyle w:val="aa"/>
        <w:shd w:val="clear" w:color="auto" w:fill="FFFFFF"/>
        <w:spacing w:before="0" w:beforeAutospacing="0" w:after="107" w:afterAutospacing="0" w:line="236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2D342B" w:rsidRDefault="002D342B" w:rsidP="002D342B">
      <w:pPr>
        <w:pStyle w:val="8"/>
        <w:spacing w:line="240" w:lineRule="auto"/>
        <w:rPr>
          <w:color w:val="auto"/>
        </w:rPr>
      </w:pPr>
      <w:r>
        <w:rPr>
          <w:color w:val="auto"/>
        </w:rPr>
        <w:t xml:space="preserve">Председатель                                                                    </w:t>
      </w:r>
      <w:r>
        <w:rPr>
          <w:color w:val="auto"/>
        </w:rPr>
        <w:t xml:space="preserve">      </w:t>
      </w:r>
      <w:r>
        <w:rPr>
          <w:color w:val="auto"/>
        </w:rPr>
        <w:t xml:space="preserve">          Т.Ю. Яковлева</w:t>
      </w:r>
    </w:p>
    <w:p w:rsidR="002D342B" w:rsidRDefault="002D342B" w:rsidP="002D342B">
      <w:pPr>
        <w:pStyle w:val="8"/>
        <w:spacing w:line="240" w:lineRule="auto"/>
        <w:rPr>
          <w:color w:val="auto"/>
        </w:rPr>
      </w:pPr>
    </w:p>
    <w:p w:rsidR="002D342B" w:rsidRDefault="002D342B" w:rsidP="002D342B">
      <w:pPr>
        <w:pStyle w:val="8"/>
        <w:spacing w:line="240" w:lineRule="auto"/>
      </w:pPr>
      <w:r>
        <w:rPr>
          <w:color w:val="auto"/>
        </w:rPr>
        <w:t xml:space="preserve">Секретарь                                                                           </w:t>
      </w:r>
      <w:r>
        <w:rPr>
          <w:color w:val="auto"/>
        </w:rPr>
        <w:t xml:space="preserve">    </w:t>
      </w:r>
      <w:bookmarkStart w:id="0" w:name="_GoBack"/>
      <w:bookmarkEnd w:id="0"/>
      <w:r>
        <w:rPr>
          <w:color w:val="auto"/>
        </w:rPr>
        <w:t xml:space="preserve">         О.А. Меркулова</w:t>
      </w:r>
    </w:p>
    <w:p w:rsidR="00C728C7" w:rsidRDefault="00C728C7" w:rsidP="000936C1">
      <w:pPr>
        <w:pStyle w:val="8"/>
        <w:spacing w:line="240" w:lineRule="auto"/>
        <w:rPr>
          <w:color w:val="auto"/>
        </w:rPr>
      </w:pPr>
    </w:p>
    <w:sectPr w:rsidR="00C728C7" w:rsidSect="00BD296B">
      <w:pgSz w:w="11907" w:h="16840" w:code="9"/>
      <w:pgMar w:top="1134" w:right="851" w:bottom="1134" w:left="1701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Lucida Console"/>
    <w:charset w:val="00"/>
    <w:family w:val="moder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F33F3"/>
    <w:multiLevelType w:val="hybridMultilevel"/>
    <w:tmpl w:val="D2188192"/>
    <w:lvl w:ilvl="0" w:tplc="CD306A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275E"/>
    <w:rsid w:val="000936C1"/>
    <w:rsid w:val="000A3AEB"/>
    <w:rsid w:val="001C1628"/>
    <w:rsid w:val="002857F9"/>
    <w:rsid w:val="002C2503"/>
    <w:rsid w:val="002C3289"/>
    <w:rsid w:val="002D342B"/>
    <w:rsid w:val="0046275E"/>
    <w:rsid w:val="00480A95"/>
    <w:rsid w:val="004C5270"/>
    <w:rsid w:val="004E104B"/>
    <w:rsid w:val="005471E6"/>
    <w:rsid w:val="005651E7"/>
    <w:rsid w:val="006355DB"/>
    <w:rsid w:val="0069527F"/>
    <w:rsid w:val="006F0363"/>
    <w:rsid w:val="007E606E"/>
    <w:rsid w:val="00813C6A"/>
    <w:rsid w:val="00951A17"/>
    <w:rsid w:val="00A62B81"/>
    <w:rsid w:val="00B214BE"/>
    <w:rsid w:val="00B54C86"/>
    <w:rsid w:val="00B876B6"/>
    <w:rsid w:val="00BA027D"/>
    <w:rsid w:val="00BB04F5"/>
    <w:rsid w:val="00BD296B"/>
    <w:rsid w:val="00BD42A6"/>
    <w:rsid w:val="00C10B60"/>
    <w:rsid w:val="00C33C93"/>
    <w:rsid w:val="00C51FD6"/>
    <w:rsid w:val="00C728C7"/>
    <w:rsid w:val="00D44511"/>
    <w:rsid w:val="00D941D7"/>
    <w:rsid w:val="00E24F77"/>
    <w:rsid w:val="00EF153C"/>
    <w:rsid w:val="00F2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3C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46275E"/>
    <w:pPr>
      <w:keepNext/>
      <w:widowControl/>
      <w:spacing w:line="240" w:lineRule="exact"/>
      <w:ind w:left="4536" w:right="-1"/>
      <w:jc w:val="right"/>
      <w:outlineLvl w:val="4"/>
    </w:pPr>
    <w:rPr>
      <w:bCs/>
      <w:color w:val="FF0000"/>
      <w:sz w:val="24"/>
    </w:rPr>
  </w:style>
  <w:style w:type="paragraph" w:styleId="7">
    <w:name w:val="heading 7"/>
    <w:basedOn w:val="a"/>
    <w:next w:val="a"/>
    <w:link w:val="70"/>
    <w:qFormat/>
    <w:rsid w:val="0046275E"/>
    <w:pPr>
      <w:keepNext/>
      <w:jc w:val="center"/>
      <w:outlineLvl w:val="6"/>
    </w:pPr>
    <w:rPr>
      <w:b/>
      <w:caps/>
      <w:color w:val="FF0000"/>
      <w:sz w:val="40"/>
    </w:rPr>
  </w:style>
  <w:style w:type="paragraph" w:styleId="8">
    <w:name w:val="heading 8"/>
    <w:basedOn w:val="a"/>
    <w:next w:val="a"/>
    <w:link w:val="80"/>
    <w:qFormat/>
    <w:rsid w:val="0046275E"/>
    <w:pPr>
      <w:keepNext/>
      <w:spacing w:line="288" w:lineRule="auto"/>
      <w:jc w:val="both"/>
      <w:outlineLvl w:val="7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6275E"/>
    <w:rPr>
      <w:rFonts w:ascii="Times New Roman" w:eastAsia="Times New Roman" w:hAnsi="Times New Roman" w:cs="Times New Roman"/>
      <w:bCs/>
      <w:color w:val="FF000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6275E"/>
    <w:rPr>
      <w:rFonts w:ascii="Times New Roman" w:eastAsia="Times New Roman" w:hAnsi="Times New Roman" w:cs="Times New Roman"/>
      <w:b/>
      <w:caps/>
      <w:color w:val="FF0000"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6275E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46275E"/>
    <w:pPr>
      <w:widowControl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627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46275E"/>
    <w:pPr>
      <w:spacing w:before="180"/>
    </w:pPr>
    <w:rPr>
      <w:sz w:val="28"/>
    </w:rPr>
  </w:style>
  <w:style w:type="paragraph" w:customStyle="1" w:styleId="ConsNormal">
    <w:name w:val="ConsNormal"/>
    <w:rsid w:val="0046275E"/>
    <w:pPr>
      <w:widowControl w:val="0"/>
      <w:autoSpaceDE w:val="0"/>
      <w:autoSpaceDN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46275E"/>
    <w:pPr>
      <w:ind w:right="4253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4627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4627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27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7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3C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C33C93"/>
  </w:style>
  <w:style w:type="character" w:styleId="a8">
    <w:name w:val="Hyperlink"/>
    <w:basedOn w:val="a0"/>
    <w:uiPriority w:val="99"/>
    <w:semiHidden/>
    <w:unhideWhenUsed/>
    <w:rsid w:val="00C33C9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C1628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C1628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6275E"/>
    <w:pPr>
      <w:keepNext/>
      <w:widowControl/>
      <w:spacing w:line="240" w:lineRule="exact"/>
      <w:ind w:left="4536" w:right="-1"/>
      <w:jc w:val="right"/>
      <w:outlineLvl w:val="4"/>
    </w:pPr>
    <w:rPr>
      <w:bCs/>
      <w:color w:val="FF0000"/>
      <w:sz w:val="24"/>
    </w:rPr>
  </w:style>
  <w:style w:type="paragraph" w:styleId="7">
    <w:name w:val="heading 7"/>
    <w:basedOn w:val="a"/>
    <w:next w:val="a"/>
    <w:link w:val="70"/>
    <w:qFormat/>
    <w:rsid w:val="0046275E"/>
    <w:pPr>
      <w:keepNext/>
      <w:jc w:val="center"/>
      <w:outlineLvl w:val="6"/>
    </w:pPr>
    <w:rPr>
      <w:b/>
      <w:caps/>
      <w:color w:val="FF0000"/>
      <w:sz w:val="40"/>
    </w:rPr>
  </w:style>
  <w:style w:type="paragraph" w:styleId="8">
    <w:name w:val="heading 8"/>
    <w:basedOn w:val="a"/>
    <w:next w:val="a"/>
    <w:link w:val="80"/>
    <w:qFormat/>
    <w:rsid w:val="0046275E"/>
    <w:pPr>
      <w:keepNext/>
      <w:spacing w:line="288" w:lineRule="auto"/>
      <w:jc w:val="both"/>
      <w:outlineLvl w:val="7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6275E"/>
    <w:rPr>
      <w:rFonts w:ascii="Times New Roman" w:eastAsia="Times New Roman" w:hAnsi="Times New Roman" w:cs="Times New Roman"/>
      <w:bCs/>
      <w:color w:val="FF000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6275E"/>
    <w:rPr>
      <w:rFonts w:ascii="Times New Roman" w:eastAsia="Times New Roman" w:hAnsi="Times New Roman" w:cs="Times New Roman"/>
      <w:b/>
      <w:caps/>
      <w:color w:val="FF0000"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6275E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46275E"/>
    <w:pPr>
      <w:widowControl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627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46275E"/>
    <w:pPr>
      <w:spacing w:before="180"/>
    </w:pPr>
    <w:rPr>
      <w:sz w:val="28"/>
    </w:rPr>
  </w:style>
  <w:style w:type="paragraph" w:customStyle="1" w:styleId="ConsNormal">
    <w:name w:val="ConsNormal"/>
    <w:rsid w:val="0046275E"/>
    <w:pPr>
      <w:widowControl w:val="0"/>
      <w:autoSpaceDE w:val="0"/>
      <w:autoSpaceDN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46275E"/>
    <w:pPr>
      <w:ind w:right="4253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4627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4627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27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7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akmrsk_Magomedov</dc:creator>
  <cp:lastModifiedBy>User</cp:lastModifiedBy>
  <cp:revision>7</cp:revision>
  <cp:lastPrinted>2017-05-25T09:03:00Z</cp:lastPrinted>
  <dcterms:created xsi:type="dcterms:W3CDTF">2017-06-29T13:26:00Z</dcterms:created>
  <dcterms:modified xsi:type="dcterms:W3CDTF">2022-07-06T15:28:00Z</dcterms:modified>
</cp:coreProperties>
</file>