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3C" w:rsidRPr="00783133" w:rsidRDefault="0004013C" w:rsidP="0004013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hAnsi="Times New Roman CYR"/>
          <w:b/>
        </w:rPr>
      </w:pPr>
      <w:r w:rsidRPr="00783133">
        <w:rPr>
          <w:rFonts w:ascii="Times New Roman CYR" w:hAnsi="Times New Roman CYR"/>
          <w:b/>
        </w:rPr>
        <w:t xml:space="preserve">ТЕРРИТОРИАЛЬНАЯ ИЗБИРАТЕЛЬНАЯ  КОМИССИЯ </w:t>
      </w:r>
    </w:p>
    <w:p w:rsidR="0004013C" w:rsidRPr="00CA35C5" w:rsidRDefault="0004013C" w:rsidP="0004013C">
      <w:pPr>
        <w:overflowPunct w:val="0"/>
        <w:autoSpaceDE w:val="0"/>
        <w:autoSpaceDN w:val="0"/>
        <w:adjustRightInd w:val="0"/>
        <w:jc w:val="center"/>
        <w:textAlignment w:val="baseline"/>
      </w:pPr>
      <w:r w:rsidRPr="00783133">
        <w:rPr>
          <w:rFonts w:ascii="Times New Roman CYR" w:hAnsi="Times New Roman CYR"/>
          <w:b/>
        </w:rPr>
        <w:t>КИРОВСКОГО РАЙОНА</w:t>
      </w:r>
      <w:r w:rsidRPr="00CA35C5">
        <w:rPr>
          <w:rFonts w:ascii="Times New Roman CYR" w:hAnsi="Times New Roman CYR"/>
        </w:rPr>
        <w:br/>
      </w:r>
    </w:p>
    <w:p w:rsidR="0004013C" w:rsidRPr="00CA35C5" w:rsidRDefault="0004013C" w:rsidP="0004013C">
      <w:pPr>
        <w:pStyle w:val="a6"/>
        <w:rPr>
          <w:sz w:val="40"/>
          <w:szCs w:val="40"/>
        </w:rPr>
      </w:pPr>
      <w:r w:rsidRPr="00CA35C5">
        <w:rPr>
          <w:sz w:val="40"/>
          <w:szCs w:val="40"/>
        </w:rPr>
        <w:t>ПОСТАНОВЛЕНИЕ</w:t>
      </w:r>
    </w:p>
    <w:p w:rsidR="0004013C" w:rsidRPr="00CA35C5" w:rsidRDefault="0004013C" w:rsidP="0004013C">
      <w:pPr>
        <w:jc w:val="center"/>
      </w:pPr>
    </w:p>
    <w:p w:rsidR="0004013C" w:rsidRPr="00CA35C5" w:rsidRDefault="0004013C" w:rsidP="0004013C">
      <w:pPr>
        <w:rPr>
          <w:bCs/>
        </w:rPr>
      </w:pPr>
      <w:r>
        <w:rPr>
          <w:bCs/>
        </w:rPr>
        <w:t>0</w:t>
      </w:r>
      <w:r w:rsidR="005D1C00">
        <w:rPr>
          <w:bCs/>
        </w:rPr>
        <w:t>6</w:t>
      </w:r>
      <w:r>
        <w:rPr>
          <w:bCs/>
        </w:rPr>
        <w:t xml:space="preserve"> ию</w:t>
      </w:r>
      <w:r w:rsidR="005D1C00">
        <w:rPr>
          <w:bCs/>
        </w:rPr>
        <w:t>ля</w:t>
      </w:r>
      <w:r w:rsidRPr="00CA35C5">
        <w:rPr>
          <w:bCs/>
        </w:rPr>
        <w:t xml:space="preserve"> 20</w:t>
      </w:r>
      <w:r w:rsidR="005D1C00">
        <w:rPr>
          <w:bCs/>
        </w:rPr>
        <w:t>21</w:t>
      </w:r>
      <w:r w:rsidRPr="00CA35C5">
        <w:rPr>
          <w:bCs/>
        </w:rPr>
        <w:t xml:space="preserve"> г.                                                                    </w:t>
      </w:r>
      <w:r>
        <w:rPr>
          <w:bCs/>
        </w:rPr>
        <w:t xml:space="preserve">                   </w:t>
      </w:r>
      <w:r w:rsidRPr="00CA35C5">
        <w:rPr>
          <w:bCs/>
        </w:rPr>
        <w:t xml:space="preserve">№ </w:t>
      </w:r>
      <w:r w:rsidR="00A355E7">
        <w:rPr>
          <w:bCs/>
        </w:rPr>
        <w:t>7/16</w:t>
      </w:r>
    </w:p>
    <w:p w:rsidR="0004013C" w:rsidRPr="00CA35C5" w:rsidRDefault="0004013C" w:rsidP="0004013C">
      <w:pPr>
        <w:pStyle w:val="a6"/>
        <w:rPr>
          <w:bCs/>
          <w:szCs w:val="28"/>
          <w:vertAlign w:val="superscript"/>
        </w:rPr>
      </w:pPr>
      <w:r>
        <w:rPr>
          <w:bCs/>
          <w:szCs w:val="28"/>
          <w:vertAlign w:val="superscript"/>
        </w:rPr>
        <w:t>г. Новопавловск</w:t>
      </w:r>
    </w:p>
    <w:p w:rsidR="0053259C" w:rsidRDefault="0053259C" w:rsidP="0053259C">
      <w:pPr>
        <w:jc w:val="center"/>
        <w:rPr>
          <w:b/>
          <w:sz w:val="10"/>
          <w:szCs w:val="10"/>
        </w:rPr>
      </w:pPr>
    </w:p>
    <w:p w:rsidR="0053259C" w:rsidRPr="00FA1D08" w:rsidRDefault="0053259C" w:rsidP="0053259C">
      <w:pPr>
        <w:jc w:val="center"/>
        <w:rPr>
          <w:b/>
          <w:sz w:val="10"/>
          <w:szCs w:val="10"/>
        </w:rPr>
      </w:pPr>
    </w:p>
    <w:p w:rsidR="0004013C" w:rsidRDefault="0004013C" w:rsidP="00D21CAD">
      <w:pPr>
        <w:pStyle w:val="a5"/>
        <w:jc w:val="both"/>
      </w:pPr>
    </w:p>
    <w:p w:rsidR="00D21CAD" w:rsidRDefault="00D21CAD" w:rsidP="00D43307">
      <w:pPr>
        <w:pStyle w:val="a5"/>
        <w:jc w:val="center"/>
      </w:pPr>
      <w:r>
        <w:t>О группе контроля территориальной избирательной комиссии Кировского района за использованием Государственной автоматизированно</w:t>
      </w:r>
      <w:r w:rsidR="004D2FEC">
        <w:t>й системы Российской Федерации «</w:t>
      </w:r>
      <w:r>
        <w:t>Выборы</w:t>
      </w:r>
      <w:r w:rsidR="004D2FEC">
        <w:t>»</w:t>
      </w:r>
    </w:p>
    <w:p w:rsidR="00F523CF" w:rsidRDefault="00F523CF" w:rsidP="00F16F05">
      <w:pPr>
        <w:jc w:val="both"/>
      </w:pPr>
    </w:p>
    <w:p w:rsidR="00B67324" w:rsidRDefault="00D21CAD" w:rsidP="00F523CF">
      <w:pPr>
        <w:ind w:firstLine="708"/>
        <w:jc w:val="both"/>
      </w:pPr>
      <w:r>
        <w:t>В соответствии с</w:t>
      </w:r>
      <w:r w:rsidR="00D87A0B">
        <w:t>о</w:t>
      </w:r>
      <w:r>
        <w:t xml:space="preserve"> стать</w:t>
      </w:r>
      <w:r w:rsidR="00D87A0B">
        <w:t>ей</w:t>
      </w:r>
      <w:r>
        <w:t xml:space="preserve"> 74 Федерального закона «Об основных гарантиях избирательных прав и права на участие в референдуме граждан Российской Федерации», для </w:t>
      </w:r>
      <w:proofErr w:type="gramStart"/>
      <w:r>
        <w:t>контроля за</w:t>
      </w:r>
      <w:proofErr w:type="gramEnd"/>
      <w:r>
        <w:t xml:space="preserve"> использованием ГАС «Выборы»  </w:t>
      </w:r>
      <w:r w:rsidR="008904E7">
        <w:t xml:space="preserve">территориальная избирательная комиссия Кировского района </w:t>
      </w:r>
    </w:p>
    <w:p w:rsidR="00893B69" w:rsidRDefault="00B71BEB" w:rsidP="00D726DF">
      <w:pPr>
        <w:jc w:val="both"/>
      </w:pPr>
      <w:r>
        <w:tab/>
      </w:r>
      <w:r w:rsidR="00642BD6">
        <w:t xml:space="preserve"> </w:t>
      </w:r>
    </w:p>
    <w:p w:rsidR="00C01A6E" w:rsidRDefault="00805F17" w:rsidP="00C01A6E">
      <w:pPr>
        <w:jc w:val="both"/>
      </w:pPr>
      <w:r>
        <w:t>ПОСТАНОВЛ</w:t>
      </w:r>
      <w:r w:rsidR="00D21CAD">
        <w:t>ЯЕТ</w:t>
      </w:r>
      <w:r w:rsidR="00C01A6E">
        <w:t>:</w:t>
      </w:r>
    </w:p>
    <w:p w:rsidR="00020B9A" w:rsidRDefault="00020B9A" w:rsidP="00C01A6E">
      <w:pPr>
        <w:jc w:val="both"/>
        <w:rPr>
          <w:sz w:val="24"/>
          <w:szCs w:val="24"/>
        </w:rPr>
      </w:pPr>
    </w:p>
    <w:p w:rsidR="00AB330D" w:rsidRDefault="005D1C00" w:rsidP="00AB330D">
      <w:pPr>
        <w:ind w:firstLine="708"/>
        <w:jc w:val="both"/>
      </w:pPr>
      <w:r>
        <w:t xml:space="preserve">1. </w:t>
      </w:r>
      <w:r w:rsidR="00D21CAD">
        <w:t xml:space="preserve">Образовать </w:t>
      </w:r>
      <w:r w:rsidR="002534F2">
        <w:t>г</w:t>
      </w:r>
      <w:r w:rsidR="00D21CAD">
        <w:t xml:space="preserve">руппу контроля </w:t>
      </w:r>
      <w:proofErr w:type="gramStart"/>
      <w:r w:rsidR="002534F2">
        <w:t>т</w:t>
      </w:r>
      <w:r w:rsidR="00D21CAD">
        <w:t>ерриториальной</w:t>
      </w:r>
      <w:proofErr w:type="gramEnd"/>
      <w:r w:rsidR="00D21CAD">
        <w:t xml:space="preserve"> избирательной комиссии Кировского района за использованием Г</w:t>
      </w:r>
      <w:r w:rsidR="007224E5">
        <w:t xml:space="preserve">АС </w:t>
      </w:r>
      <w:r w:rsidR="002534F2">
        <w:t>«</w:t>
      </w:r>
      <w:r w:rsidR="00D21CAD">
        <w:t>Выборы</w:t>
      </w:r>
      <w:r w:rsidR="002534F2">
        <w:t>»</w:t>
      </w:r>
      <w:r w:rsidR="00D21CAD">
        <w:t xml:space="preserve"> при проведении </w:t>
      </w:r>
      <w:r>
        <w:t>19</w:t>
      </w:r>
      <w:r w:rsidR="0053259C" w:rsidRPr="0053259C">
        <w:t xml:space="preserve"> </w:t>
      </w:r>
      <w:r w:rsidR="0004013C">
        <w:t>сентября</w:t>
      </w:r>
      <w:r w:rsidR="002E6FB2">
        <w:t xml:space="preserve"> </w:t>
      </w:r>
      <w:r w:rsidR="00D21CAD">
        <w:t>20</w:t>
      </w:r>
      <w:r>
        <w:t>21</w:t>
      </w:r>
      <w:r w:rsidR="00D21CAD">
        <w:t xml:space="preserve"> года </w:t>
      </w:r>
      <w:proofErr w:type="gramStart"/>
      <w:r w:rsidR="0053259C" w:rsidRPr="0050379B">
        <w:t>выборов</w:t>
      </w:r>
      <w:r>
        <w:t xml:space="preserve"> депутатов Государственной Думы Федерального Собрания Российской Федерации восьмого</w:t>
      </w:r>
      <w:proofErr w:type="gramEnd"/>
      <w:r>
        <w:t xml:space="preserve"> созыва, выборов депутатов Думы Ставропольского края седьмого созыва</w:t>
      </w:r>
      <w:r w:rsidR="0000511C">
        <w:t xml:space="preserve"> </w:t>
      </w:r>
      <w:r w:rsidR="0000511C" w:rsidRPr="0050379B">
        <w:t xml:space="preserve"> </w:t>
      </w:r>
      <w:r w:rsidR="002534F2">
        <w:t xml:space="preserve">в </w:t>
      </w:r>
      <w:r w:rsidR="00D21CAD">
        <w:t>состав</w:t>
      </w:r>
      <w:r w:rsidR="002534F2">
        <w:t>е:</w:t>
      </w:r>
      <w:r w:rsidR="008904E7">
        <w:t xml:space="preserve"> </w:t>
      </w:r>
      <w:r w:rsidR="0053259C">
        <w:t xml:space="preserve"> </w:t>
      </w:r>
    </w:p>
    <w:p w:rsidR="00924F71" w:rsidRPr="005D039A" w:rsidRDefault="005D1C00" w:rsidP="00924F71">
      <w:pPr>
        <w:ind w:firstLine="708"/>
        <w:jc w:val="both"/>
      </w:pPr>
      <w:r>
        <w:t>Яковлева Татьяна Юрьевна</w:t>
      </w:r>
      <w:r w:rsidR="00924F71">
        <w:t xml:space="preserve"> – председатель территориальной избирательной комиссии Кировского района</w:t>
      </w:r>
      <w:r w:rsidR="00924F71">
        <w:rPr>
          <w:bCs/>
        </w:rPr>
        <w:t xml:space="preserve"> </w:t>
      </w:r>
    </w:p>
    <w:p w:rsidR="00701DFC" w:rsidRDefault="00701DFC" w:rsidP="00924F71">
      <w:pPr>
        <w:ind w:firstLine="708"/>
        <w:jc w:val="both"/>
      </w:pPr>
      <w:r>
        <w:t>Аванесова Галина Петровна – заместитель председателя территориальной избирательной комиссии Кировского района</w:t>
      </w:r>
    </w:p>
    <w:p w:rsidR="00924F71" w:rsidRDefault="00924F71" w:rsidP="00924F71">
      <w:pPr>
        <w:ind w:firstLine="708"/>
        <w:jc w:val="both"/>
        <w:rPr>
          <w:bCs/>
        </w:rPr>
      </w:pPr>
      <w:r>
        <w:t>Меркулова Ольга Александровна – секретарь территориальной избирательной комиссии Кировского района</w:t>
      </w:r>
      <w:r>
        <w:rPr>
          <w:bCs/>
        </w:rPr>
        <w:t xml:space="preserve"> </w:t>
      </w:r>
    </w:p>
    <w:p w:rsidR="00924F71" w:rsidRPr="005D039A" w:rsidRDefault="005D1C00" w:rsidP="00924F71">
      <w:pPr>
        <w:ind w:firstLine="708"/>
        <w:jc w:val="both"/>
      </w:pPr>
      <w:r>
        <w:t xml:space="preserve">Андреев Артем Александрович </w:t>
      </w:r>
      <w:r w:rsidR="00924F71">
        <w:t xml:space="preserve">– </w:t>
      </w:r>
      <w:r w:rsidR="00924F71">
        <w:rPr>
          <w:bCs/>
        </w:rPr>
        <w:t xml:space="preserve">член </w:t>
      </w:r>
      <w:r w:rsidR="00924F71">
        <w:t>территориальной избирательной комиссии Кировского района</w:t>
      </w:r>
    </w:p>
    <w:p w:rsidR="00405FBC" w:rsidRPr="005D039A" w:rsidRDefault="00405FBC" w:rsidP="00405FBC">
      <w:pPr>
        <w:ind w:firstLine="708"/>
        <w:jc w:val="both"/>
      </w:pPr>
      <w:bookmarkStart w:id="0" w:name="_GoBack"/>
      <w:bookmarkEnd w:id="0"/>
      <w:r>
        <w:rPr>
          <w:bCs/>
        </w:rPr>
        <w:t xml:space="preserve">Самарыч Александр Анатольевич – член </w:t>
      </w:r>
      <w:r>
        <w:t>территориальной избирательной комиссии Кировского района</w:t>
      </w:r>
    </w:p>
    <w:p w:rsidR="00307A8C" w:rsidRDefault="00307A8C" w:rsidP="00307A8C">
      <w:pPr>
        <w:ind w:firstLine="700"/>
        <w:jc w:val="both"/>
      </w:pPr>
      <w:r>
        <w:t>2. Направить настоящее постановление в  избирательную комиссию Ставропольского края.</w:t>
      </w:r>
    </w:p>
    <w:p w:rsidR="00405FBC" w:rsidRPr="00285BC5" w:rsidRDefault="00405FBC" w:rsidP="00924F71">
      <w:pPr>
        <w:ind w:firstLine="708"/>
        <w:jc w:val="both"/>
        <w:rPr>
          <w:bCs/>
        </w:rPr>
      </w:pPr>
    </w:p>
    <w:p w:rsidR="00724391" w:rsidRDefault="00724391" w:rsidP="00724391">
      <w:pPr>
        <w:jc w:val="both"/>
      </w:pPr>
      <w:r>
        <w:t xml:space="preserve">Председатель                  </w:t>
      </w:r>
      <w:r w:rsidR="00924F71">
        <w:t xml:space="preserve">                                                          </w:t>
      </w:r>
      <w:r>
        <w:t xml:space="preserve"> </w:t>
      </w:r>
      <w:r w:rsidR="005D1C00">
        <w:t xml:space="preserve">      </w:t>
      </w:r>
      <w:r>
        <w:t xml:space="preserve"> </w:t>
      </w:r>
      <w:r w:rsidR="005D1C00">
        <w:t>Т.Ю. Яковлева</w:t>
      </w:r>
      <w:r>
        <w:t xml:space="preserve">                                                       </w:t>
      </w:r>
    </w:p>
    <w:p w:rsidR="00724391" w:rsidRDefault="00AE5E91" w:rsidP="00724391">
      <w:pPr>
        <w:jc w:val="both"/>
      </w:pPr>
      <w:r>
        <w:t xml:space="preserve"> </w:t>
      </w:r>
    </w:p>
    <w:p w:rsidR="00020B9A" w:rsidRPr="00924F71" w:rsidRDefault="00703350" w:rsidP="00724391">
      <w:pPr>
        <w:jc w:val="both"/>
      </w:pPr>
      <w:r>
        <w:t xml:space="preserve">Секретарь                                                                       </w:t>
      </w:r>
      <w:r w:rsidR="00924F71">
        <w:t xml:space="preserve">        </w:t>
      </w:r>
      <w:r>
        <w:t xml:space="preserve">         </w:t>
      </w:r>
      <w:r w:rsidR="00924F71">
        <w:t>О.А. Меркулова</w:t>
      </w:r>
    </w:p>
    <w:sectPr w:rsidR="00020B9A" w:rsidRPr="00924F71" w:rsidSect="0004013C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2AB8"/>
    <w:rsid w:val="00000D3C"/>
    <w:rsid w:val="0000511C"/>
    <w:rsid w:val="00020B9A"/>
    <w:rsid w:val="0004013C"/>
    <w:rsid w:val="000B0238"/>
    <w:rsid w:val="000C55DC"/>
    <w:rsid w:val="001004F6"/>
    <w:rsid w:val="00112D15"/>
    <w:rsid w:val="00115EC3"/>
    <w:rsid w:val="00121560"/>
    <w:rsid w:val="001276A5"/>
    <w:rsid w:val="00140D8F"/>
    <w:rsid w:val="001B3033"/>
    <w:rsid w:val="001C3D27"/>
    <w:rsid w:val="001D58DA"/>
    <w:rsid w:val="001F54EA"/>
    <w:rsid w:val="002221A9"/>
    <w:rsid w:val="002534F2"/>
    <w:rsid w:val="00266B67"/>
    <w:rsid w:val="002678A2"/>
    <w:rsid w:val="00275223"/>
    <w:rsid w:val="00285BC5"/>
    <w:rsid w:val="002A2E8F"/>
    <w:rsid w:val="002A3F3A"/>
    <w:rsid w:val="002C2572"/>
    <w:rsid w:val="002E546E"/>
    <w:rsid w:val="002E6FB2"/>
    <w:rsid w:val="002F3F33"/>
    <w:rsid w:val="002F724B"/>
    <w:rsid w:val="003035C5"/>
    <w:rsid w:val="00307A8C"/>
    <w:rsid w:val="00310F67"/>
    <w:rsid w:val="003364CB"/>
    <w:rsid w:val="003702C4"/>
    <w:rsid w:val="00385581"/>
    <w:rsid w:val="00392781"/>
    <w:rsid w:val="003A4663"/>
    <w:rsid w:val="003D010B"/>
    <w:rsid w:val="003F30ED"/>
    <w:rsid w:val="0040085C"/>
    <w:rsid w:val="00404942"/>
    <w:rsid w:val="00405FBC"/>
    <w:rsid w:val="00457820"/>
    <w:rsid w:val="004A1202"/>
    <w:rsid w:val="004A4D58"/>
    <w:rsid w:val="004C7F2E"/>
    <w:rsid w:val="004D2FEC"/>
    <w:rsid w:val="004F4EA6"/>
    <w:rsid w:val="00503251"/>
    <w:rsid w:val="00522831"/>
    <w:rsid w:val="00525951"/>
    <w:rsid w:val="00525AA0"/>
    <w:rsid w:val="0053259C"/>
    <w:rsid w:val="00545684"/>
    <w:rsid w:val="0057063D"/>
    <w:rsid w:val="00584054"/>
    <w:rsid w:val="005D039A"/>
    <w:rsid w:val="005D1C00"/>
    <w:rsid w:val="005D6D01"/>
    <w:rsid w:val="005E0979"/>
    <w:rsid w:val="005F6B34"/>
    <w:rsid w:val="00611F27"/>
    <w:rsid w:val="00616561"/>
    <w:rsid w:val="00642BD6"/>
    <w:rsid w:val="00645B53"/>
    <w:rsid w:val="006944CB"/>
    <w:rsid w:val="006A2360"/>
    <w:rsid w:val="006A2623"/>
    <w:rsid w:val="006A6E8F"/>
    <w:rsid w:val="006B7911"/>
    <w:rsid w:val="006C28BD"/>
    <w:rsid w:val="006E1A11"/>
    <w:rsid w:val="00701DFC"/>
    <w:rsid w:val="0070251C"/>
    <w:rsid w:val="00703350"/>
    <w:rsid w:val="007224E5"/>
    <w:rsid w:val="00724391"/>
    <w:rsid w:val="00727C2D"/>
    <w:rsid w:val="007551A0"/>
    <w:rsid w:val="00782319"/>
    <w:rsid w:val="007B68CA"/>
    <w:rsid w:val="007D0DF8"/>
    <w:rsid w:val="007E615A"/>
    <w:rsid w:val="007F41FD"/>
    <w:rsid w:val="00805F17"/>
    <w:rsid w:val="00806502"/>
    <w:rsid w:val="008070D8"/>
    <w:rsid w:val="008904E7"/>
    <w:rsid w:val="00893B69"/>
    <w:rsid w:val="00894B3A"/>
    <w:rsid w:val="008A2F72"/>
    <w:rsid w:val="008D5982"/>
    <w:rsid w:val="00903597"/>
    <w:rsid w:val="00905037"/>
    <w:rsid w:val="00905CA3"/>
    <w:rsid w:val="00924F71"/>
    <w:rsid w:val="0092613C"/>
    <w:rsid w:val="009327C3"/>
    <w:rsid w:val="00964842"/>
    <w:rsid w:val="009818BD"/>
    <w:rsid w:val="009C2740"/>
    <w:rsid w:val="009D5313"/>
    <w:rsid w:val="009D776A"/>
    <w:rsid w:val="009E1D38"/>
    <w:rsid w:val="009E5913"/>
    <w:rsid w:val="00A355E7"/>
    <w:rsid w:val="00A37C42"/>
    <w:rsid w:val="00A52237"/>
    <w:rsid w:val="00A65F27"/>
    <w:rsid w:val="00A70795"/>
    <w:rsid w:val="00AA21A9"/>
    <w:rsid w:val="00AB3154"/>
    <w:rsid w:val="00AB330D"/>
    <w:rsid w:val="00AD5EB1"/>
    <w:rsid w:val="00AE5E91"/>
    <w:rsid w:val="00B04298"/>
    <w:rsid w:val="00B04576"/>
    <w:rsid w:val="00B4780D"/>
    <w:rsid w:val="00B67324"/>
    <w:rsid w:val="00B71BEB"/>
    <w:rsid w:val="00B83EAA"/>
    <w:rsid w:val="00B941E0"/>
    <w:rsid w:val="00BA68CF"/>
    <w:rsid w:val="00BA7B13"/>
    <w:rsid w:val="00BC73CE"/>
    <w:rsid w:val="00BF1FA4"/>
    <w:rsid w:val="00C01A6E"/>
    <w:rsid w:val="00C379B2"/>
    <w:rsid w:val="00C54E78"/>
    <w:rsid w:val="00CB52E1"/>
    <w:rsid w:val="00CF07A7"/>
    <w:rsid w:val="00D05A01"/>
    <w:rsid w:val="00D1552B"/>
    <w:rsid w:val="00D20313"/>
    <w:rsid w:val="00D21941"/>
    <w:rsid w:val="00D21CAD"/>
    <w:rsid w:val="00D25BCD"/>
    <w:rsid w:val="00D260BC"/>
    <w:rsid w:val="00D35D42"/>
    <w:rsid w:val="00D41D62"/>
    <w:rsid w:val="00D43307"/>
    <w:rsid w:val="00D61F2B"/>
    <w:rsid w:val="00D726DF"/>
    <w:rsid w:val="00D76A8A"/>
    <w:rsid w:val="00D86123"/>
    <w:rsid w:val="00D87A0B"/>
    <w:rsid w:val="00D97B4C"/>
    <w:rsid w:val="00DC4280"/>
    <w:rsid w:val="00DC77DC"/>
    <w:rsid w:val="00DD203B"/>
    <w:rsid w:val="00E24250"/>
    <w:rsid w:val="00E35433"/>
    <w:rsid w:val="00E46B0F"/>
    <w:rsid w:val="00E93CD1"/>
    <w:rsid w:val="00E964E0"/>
    <w:rsid w:val="00EB043A"/>
    <w:rsid w:val="00F100C4"/>
    <w:rsid w:val="00F16F05"/>
    <w:rsid w:val="00F523CF"/>
    <w:rsid w:val="00F53A91"/>
    <w:rsid w:val="00F6438F"/>
    <w:rsid w:val="00F82AB8"/>
    <w:rsid w:val="00F93820"/>
    <w:rsid w:val="00FB5D8B"/>
    <w:rsid w:val="00FC11AD"/>
    <w:rsid w:val="00FE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B8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D21CA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5D4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20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D21CAD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5">
    <w:name w:val="No Spacing"/>
    <w:uiPriority w:val="1"/>
    <w:qFormat/>
    <w:rsid w:val="00D21CAD"/>
    <w:rPr>
      <w:sz w:val="28"/>
      <w:szCs w:val="28"/>
    </w:rPr>
  </w:style>
  <w:style w:type="paragraph" w:customStyle="1" w:styleId="a6">
    <w:name w:val="Норм"/>
    <w:basedOn w:val="a"/>
    <w:rsid w:val="0004013C"/>
    <w:pPr>
      <w:jc w:val="center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B8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D21CA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5D4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20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D21CAD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5">
    <w:name w:val="No Spacing"/>
    <w:uiPriority w:val="1"/>
    <w:qFormat/>
    <w:rsid w:val="00D21CAD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Администрация Кировского муниципального района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Отдел правового и кадрового обеспечения</dc:creator>
  <cp:lastModifiedBy>User</cp:lastModifiedBy>
  <cp:revision>15</cp:revision>
  <cp:lastPrinted>2009-08-14T07:53:00Z</cp:lastPrinted>
  <dcterms:created xsi:type="dcterms:W3CDTF">2016-06-27T08:11:00Z</dcterms:created>
  <dcterms:modified xsi:type="dcterms:W3CDTF">2021-07-06T13:41:00Z</dcterms:modified>
</cp:coreProperties>
</file>