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64" w:rsidRPr="00BA5924" w:rsidRDefault="00E45C64" w:rsidP="00E45C64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BA5924">
        <w:rPr>
          <w:rFonts w:ascii="Courier New" w:eastAsia="Times New Roman" w:hAnsi="Courier New" w:cs="Courier New"/>
          <w:b/>
          <w:noProof/>
          <w:sz w:val="26"/>
          <w:szCs w:val="26"/>
          <w:lang w:eastAsia="ru-RU"/>
        </w:rPr>
        <w:drawing>
          <wp:inline distT="0" distB="0" distL="0" distR="0" wp14:anchorId="4060AA24" wp14:editId="576C0E67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C64" w:rsidRPr="00BA5924" w:rsidRDefault="00E45C64" w:rsidP="00E45C64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 - СЧЁТНАЯ ПАЛАТА</w:t>
      </w: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</w:p>
    <w:p w:rsidR="00E45C64" w:rsidRPr="00BA5924" w:rsidRDefault="00E45C64" w:rsidP="00E45C64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357300, г. </w:t>
      </w:r>
      <w:proofErr w:type="spell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Новопавловск</w:t>
      </w:r>
      <w:proofErr w:type="spellEnd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, пл. Ленина,1, тел. (87938) 5-10-73, Факс (87938) 5-10-26</w:t>
      </w:r>
    </w:p>
    <w:p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E45C64" w:rsidRPr="00BA5924" w:rsidRDefault="00E45C64" w:rsidP="003E34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проект решения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ского края «О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 бюджете 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 на 20</w:t>
      </w:r>
      <w:r w:rsidR="00DD10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пл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новый период 20</w:t>
      </w:r>
      <w:r w:rsidR="00BA7233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5D7CF2"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5D7CF2" w:rsidRPr="00BA5924" w:rsidRDefault="005D7CF2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3C23" w:rsidRPr="00CC65F5" w:rsidRDefault="00EC1F02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DA172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018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</w:t>
      </w:r>
      <w:r w:rsidR="00A12DF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FA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A018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CC744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3FA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E69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C3FA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45C6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DA1728" w:rsidRPr="00DA1728">
        <w:rPr>
          <w:rFonts w:ascii="Times New Roman" w:eastAsia="Times New Roman" w:hAnsi="Times New Roman" w:cs="Times New Roman"/>
          <w:sz w:val="26"/>
          <w:szCs w:val="26"/>
          <w:lang w:eastAsia="ru-RU"/>
        </w:rPr>
        <w:t>57</w:t>
      </w:r>
    </w:p>
    <w:p w:rsidR="00E45C64" w:rsidRPr="00BA5924" w:rsidRDefault="00E45C64" w:rsidP="004A7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C64" w:rsidRPr="006E7815" w:rsidRDefault="00E45C64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</w:t>
      </w:r>
      <w:r w:rsidR="00A81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дготовлено на основании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Контрольно-счетной палате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и 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бюджетном процессе в Кировском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</w:t>
      </w:r>
      <w:r w:rsidR="001E501F"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округе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края.</w:t>
      </w:r>
    </w:p>
    <w:p w:rsidR="00FF751A" w:rsidRPr="00BA5924" w:rsidRDefault="00FF751A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на экспертизу проект решения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на 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</w:t>
      </w:r>
      <w:r w:rsidR="00BA7233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направлен в</w:t>
      </w:r>
      <w:proofErr w:type="gram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proofErr w:type="gramEnd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онтрольно</w:t>
      </w:r>
      <w:r w:rsidR="005D7CF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счетную палату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письмом 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EC1F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EC1F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</w:t>
      </w:r>
      <w:r w:rsidR="00EC1F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258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817C2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составе: проект р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шения, пояснительная записка, сравнительная таблица к про</w:t>
      </w:r>
      <w:r w:rsidR="00DF1E9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екту решения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проект 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изменений паспорт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Проект решения подготовлен администрацией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внесен на рассмотрение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Экспертиза проведена на основании представленных документов, в части вносимых измен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ний.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3E3463" w:rsidRPr="00BA5924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проекта решения 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Кировского </w:t>
      </w:r>
      <w:r w:rsidR="004947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494719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проект решения) обусловлены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нением основных характеристик бюджета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3E3463" w:rsidRPr="002666E3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Внесенные коррективы повлияют на изменение основных характеристик бюджета Кировского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на 202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утвержденных решением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- Решение о бюдж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те)</w:t>
      </w:r>
      <w:r w:rsidRPr="005238B3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увеличения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объема доходов и расходов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3E3463" w:rsidRPr="00BA5924" w:rsidRDefault="003E3463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Настоящим проектом решения предлагается:</w:t>
      </w:r>
    </w:p>
    <w:p w:rsidR="003E3463" w:rsidRDefault="00CD6FBE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доходную часть 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в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777259">
        <w:rPr>
          <w:rFonts w:ascii="Times New Roman" w:hAnsi="Times New Roman" w:cs="Times New Roman"/>
          <w:sz w:val="26"/>
          <w:szCs w:val="26"/>
        </w:rPr>
        <w:t>118983,54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4370F1">
        <w:rPr>
          <w:rFonts w:ascii="Times New Roman" w:hAnsi="Times New Roman" w:cs="Times New Roman"/>
          <w:sz w:val="26"/>
          <w:szCs w:val="26"/>
        </w:rPr>
        <w:t xml:space="preserve">, расходную часть бюджета на </w:t>
      </w:r>
      <w:r w:rsidR="00777259">
        <w:rPr>
          <w:rFonts w:ascii="Times New Roman" w:hAnsi="Times New Roman" w:cs="Times New Roman"/>
          <w:sz w:val="26"/>
          <w:szCs w:val="26"/>
        </w:rPr>
        <w:t>119736,98</w:t>
      </w:r>
      <w:r w:rsidR="004370F1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>В св</w:t>
      </w:r>
      <w:r w:rsidR="003E3463" w:rsidRPr="00BA5924">
        <w:rPr>
          <w:rFonts w:ascii="Times New Roman" w:hAnsi="Times New Roman" w:cs="Times New Roman"/>
          <w:sz w:val="26"/>
          <w:szCs w:val="26"/>
        </w:rPr>
        <w:t>я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зи с чем, уточненные характеристики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 w:rsidR="00777259">
        <w:rPr>
          <w:rFonts w:ascii="Times New Roman" w:hAnsi="Times New Roman" w:cs="Times New Roman"/>
          <w:sz w:val="26"/>
          <w:szCs w:val="26"/>
        </w:rPr>
        <w:t>2584243,83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777259">
        <w:rPr>
          <w:rFonts w:ascii="Times New Roman" w:hAnsi="Times New Roman" w:cs="Times New Roman"/>
          <w:sz w:val="26"/>
          <w:szCs w:val="26"/>
        </w:rPr>
        <w:t>2630502,15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дефициту </w:t>
      </w:r>
      <w:r w:rsidR="00777259">
        <w:rPr>
          <w:rFonts w:ascii="Times New Roman" w:hAnsi="Times New Roman" w:cs="Times New Roman"/>
          <w:sz w:val="26"/>
          <w:szCs w:val="26"/>
        </w:rPr>
        <w:t>46258,32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B3B4B" w:rsidRPr="00BA5924" w:rsidRDefault="005B3B4B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52267" w:rsidRPr="00BA5924" w:rsidRDefault="00D00769" w:rsidP="00400E8A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3463">
        <w:rPr>
          <w:rFonts w:ascii="Times New Roman" w:eastAsia="Times New Roman" w:hAnsi="Times New Roman" w:cs="Times New Roman"/>
          <w:sz w:val="26"/>
          <w:szCs w:val="26"/>
        </w:rPr>
        <w:t>Помимо внесения изменений в основные характеристики бюджета</w:t>
      </w:r>
      <w:r w:rsidR="00BE7410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47761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проектом решения 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>вн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есение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изменени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311A" w:rsidRPr="003E346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ы</w:t>
      </w:r>
      <w:r w:rsid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1,4,</w:t>
      </w:r>
      <w:r w:rsidR="00777259">
        <w:rPr>
          <w:rFonts w:ascii="Times New Roman" w:eastAsia="Times New Roman" w:hAnsi="Times New Roman" w:cs="Times New Roman"/>
          <w:sz w:val="26"/>
          <w:szCs w:val="26"/>
        </w:rPr>
        <w:t>8,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10</w:t>
      </w:r>
      <w:r w:rsidR="00777259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13</w:t>
      </w:r>
      <w:r w:rsidR="00ED402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52267" w:rsidRPr="003E3463">
        <w:rPr>
          <w:rFonts w:ascii="Times New Roman" w:eastAsia="Times New Roman" w:hAnsi="Times New Roman" w:cs="Times New Roman"/>
          <w:sz w:val="26"/>
          <w:szCs w:val="26"/>
        </w:rPr>
        <w:t>Решени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я</w:t>
      </w:r>
      <w:r w:rsidR="00D52267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A7B24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о бю</w:t>
      </w:r>
      <w:r w:rsidR="000A7B24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0A7B24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жете</w:t>
      </w:r>
      <w:r w:rsidR="00E21490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3A311A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Приложения </w:t>
      </w:r>
      <w:r w:rsidR="007772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1, 2, 3, 4, 5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>к Решению изл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агаются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новой редакции.</w:t>
      </w:r>
    </w:p>
    <w:p w:rsidR="00D52267" w:rsidRPr="00BA5924" w:rsidRDefault="00D52267" w:rsidP="00B92E49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96338" w:rsidRDefault="00C96338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</w:t>
      </w:r>
      <w:proofErr w:type="gramStart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изменений доходной части бюджета Кировского </w:t>
      </w:r>
      <w:r w:rsidR="005B3B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3D3126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</w:t>
      </w:r>
      <w:proofErr w:type="gramEnd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84085" w:rsidRPr="00BA5924" w:rsidRDefault="00D84085" w:rsidP="004A7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2442CB" w:rsidRPr="0020115F" w:rsidRDefault="003E3463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 w:rsidR="002442CB"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 w:rsidR="0020115F">
        <w:rPr>
          <w:rFonts w:ascii="Times New Roman" w:hAnsi="Times New Roman" w:cs="Times New Roman"/>
          <w:sz w:val="26"/>
          <w:szCs w:val="26"/>
        </w:rPr>
        <w:t xml:space="preserve">доходам </w:t>
      </w:r>
      <w:r w:rsidRPr="003E3463">
        <w:rPr>
          <w:rFonts w:ascii="Times New Roman" w:hAnsi="Times New Roman" w:cs="Times New Roman"/>
          <w:sz w:val="26"/>
          <w:szCs w:val="26"/>
        </w:rPr>
        <w:t>на 202</w:t>
      </w:r>
      <w:r w:rsidR="005B3B4B">
        <w:rPr>
          <w:rFonts w:ascii="Times New Roman" w:hAnsi="Times New Roman" w:cs="Times New Roman"/>
          <w:sz w:val="26"/>
          <w:szCs w:val="26"/>
        </w:rPr>
        <w:t>4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 w:rsidR="0020115F">
        <w:rPr>
          <w:rFonts w:ascii="Times New Roman" w:hAnsi="Times New Roman" w:cs="Times New Roman"/>
          <w:sz w:val="26"/>
          <w:szCs w:val="26"/>
        </w:rPr>
        <w:t>118983,54</w:t>
      </w:r>
      <w:r w:rsidR="002442CB">
        <w:rPr>
          <w:rFonts w:ascii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рублей, в том числе </w:t>
      </w:r>
      <w:r w:rsidR="0020115F">
        <w:rPr>
          <w:rFonts w:ascii="Times New Roman" w:hAnsi="Times New Roman" w:cs="Times New Roman"/>
          <w:sz w:val="26"/>
          <w:szCs w:val="26"/>
        </w:rPr>
        <w:t>налоговые и неналог</w:t>
      </w:r>
      <w:r w:rsidR="0020115F">
        <w:rPr>
          <w:rFonts w:ascii="Times New Roman" w:hAnsi="Times New Roman" w:cs="Times New Roman"/>
          <w:sz w:val="26"/>
          <w:szCs w:val="26"/>
        </w:rPr>
        <w:t>о</w:t>
      </w:r>
      <w:r w:rsidR="0020115F">
        <w:rPr>
          <w:rFonts w:ascii="Times New Roman" w:hAnsi="Times New Roman" w:cs="Times New Roman"/>
          <w:sz w:val="26"/>
          <w:szCs w:val="26"/>
        </w:rPr>
        <w:t>вые доходы увеличиваются на 23263,41 тыс. рублей, безвозмездные поступления увеличиваются на 95720,13тыс. рублей.</w:t>
      </w:r>
    </w:p>
    <w:p w:rsidR="0020115F" w:rsidRPr="0020115F" w:rsidRDefault="0020115F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Налоговые и неналоговые доходы увеличиваются по следующим доходным источникам:</w:t>
      </w:r>
    </w:p>
    <w:p w:rsidR="0020115F" w:rsidRPr="004660B4" w:rsidRDefault="0020115F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налог на доходы физических лиц – 10249,34 тыс. рублей (обусловлено анал</w:t>
      </w:r>
      <w:r w:rsidRPr="004660B4">
        <w:rPr>
          <w:rFonts w:ascii="Times New Roman" w:hAnsi="Times New Roman" w:cs="Times New Roman"/>
          <w:sz w:val="26"/>
          <w:szCs w:val="26"/>
        </w:rPr>
        <w:t>и</w:t>
      </w:r>
      <w:r w:rsidRPr="004660B4">
        <w:rPr>
          <w:rFonts w:ascii="Times New Roman" w:hAnsi="Times New Roman" w:cs="Times New Roman"/>
          <w:sz w:val="26"/>
          <w:szCs w:val="26"/>
        </w:rPr>
        <w:t>зом темпа поступлений к предыдущему году);</w:t>
      </w:r>
    </w:p>
    <w:p w:rsidR="0020115F" w:rsidRPr="004660B4" w:rsidRDefault="0020115F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акцизы по подакцизным товарам (продукции), производимым на территории Российской Федерации  - 5000,00 тыс. рублей (обусловлено анализом темпа п</w:t>
      </w:r>
      <w:r w:rsidRPr="004660B4">
        <w:rPr>
          <w:rFonts w:ascii="Times New Roman" w:hAnsi="Times New Roman" w:cs="Times New Roman"/>
          <w:sz w:val="26"/>
          <w:szCs w:val="26"/>
        </w:rPr>
        <w:t>о</w:t>
      </w:r>
      <w:r w:rsidRPr="004660B4">
        <w:rPr>
          <w:rFonts w:ascii="Times New Roman" w:hAnsi="Times New Roman" w:cs="Times New Roman"/>
          <w:sz w:val="26"/>
          <w:szCs w:val="26"/>
        </w:rPr>
        <w:t>ступлений к предыдущему году);</w:t>
      </w:r>
    </w:p>
    <w:p w:rsidR="0020115F" w:rsidRPr="004660B4" w:rsidRDefault="0020115F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единый сельскохозяйственный налог– 3700,00 тыс. рублей (обусловлено ан</w:t>
      </w:r>
      <w:r w:rsidRPr="004660B4">
        <w:rPr>
          <w:rFonts w:ascii="Times New Roman" w:hAnsi="Times New Roman" w:cs="Times New Roman"/>
          <w:sz w:val="26"/>
          <w:szCs w:val="26"/>
        </w:rPr>
        <w:t>а</w:t>
      </w:r>
      <w:r w:rsidRPr="004660B4">
        <w:rPr>
          <w:rFonts w:ascii="Times New Roman" w:hAnsi="Times New Roman" w:cs="Times New Roman"/>
          <w:sz w:val="26"/>
          <w:szCs w:val="26"/>
        </w:rPr>
        <w:t>лизом темпа поступлений к предыдущему году);</w:t>
      </w:r>
    </w:p>
    <w:p w:rsidR="0020115F" w:rsidRPr="004660B4" w:rsidRDefault="0020115F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доходы от использования имущества, находящегося в государственной и м</w:t>
      </w:r>
      <w:r w:rsidRPr="004660B4">
        <w:rPr>
          <w:rFonts w:ascii="Times New Roman" w:hAnsi="Times New Roman" w:cs="Times New Roman"/>
          <w:sz w:val="26"/>
          <w:szCs w:val="26"/>
        </w:rPr>
        <w:t>у</w:t>
      </w:r>
      <w:r w:rsidRPr="004660B4">
        <w:rPr>
          <w:rFonts w:ascii="Times New Roman" w:hAnsi="Times New Roman" w:cs="Times New Roman"/>
          <w:sz w:val="26"/>
          <w:szCs w:val="26"/>
        </w:rPr>
        <w:t>ниципальной собственности – 1600,00 тыс. рублей (фактическое поступление з</w:t>
      </w:r>
      <w:r w:rsidRPr="004660B4">
        <w:rPr>
          <w:rFonts w:ascii="Times New Roman" w:hAnsi="Times New Roman" w:cs="Times New Roman"/>
          <w:sz w:val="26"/>
          <w:szCs w:val="26"/>
        </w:rPr>
        <w:t>а</w:t>
      </w:r>
      <w:r w:rsidRPr="004660B4">
        <w:rPr>
          <w:rFonts w:ascii="Times New Roman" w:hAnsi="Times New Roman" w:cs="Times New Roman"/>
          <w:sz w:val="26"/>
          <w:szCs w:val="26"/>
        </w:rPr>
        <w:t>долженности прошлых лет в соответствии с определением арби</w:t>
      </w:r>
      <w:r w:rsidRPr="004660B4">
        <w:rPr>
          <w:rFonts w:ascii="Times New Roman" w:hAnsi="Times New Roman" w:cs="Times New Roman"/>
          <w:sz w:val="26"/>
          <w:szCs w:val="26"/>
        </w:rPr>
        <w:t>т</w:t>
      </w:r>
      <w:r w:rsidRPr="004660B4">
        <w:rPr>
          <w:rFonts w:ascii="Times New Roman" w:hAnsi="Times New Roman" w:cs="Times New Roman"/>
          <w:sz w:val="26"/>
          <w:szCs w:val="26"/>
        </w:rPr>
        <w:t xml:space="preserve">ражного суда по делу в отношении ИП главы крестьянского (фермерского) хозяйства </w:t>
      </w:r>
      <w:proofErr w:type="spellStart"/>
      <w:r w:rsidRPr="004660B4">
        <w:rPr>
          <w:rFonts w:ascii="Times New Roman" w:hAnsi="Times New Roman" w:cs="Times New Roman"/>
          <w:sz w:val="26"/>
          <w:szCs w:val="26"/>
        </w:rPr>
        <w:t>Архестова</w:t>
      </w:r>
      <w:proofErr w:type="spellEnd"/>
      <w:r w:rsidRPr="004660B4">
        <w:rPr>
          <w:rFonts w:ascii="Times New Roman" w:hAnsi="Times New Roman" w:cs="Times New Roman"/>
          <w:sz w:val="26"/>
          <w:szCs w:val="26"/>
        </w:rPr>
        <w:t xml:space="preserve"> М.В.);</w:t>
      </w:r>
    </w:p>
    <w:p w:rsidR="0020115F" w:rsidRPr="004660B4" w:rsidRDefault="0020115F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доходы от оказания платных услуг и компенсации затрат государства – 168,41 тыс. рублей (фактическое поступление по управлению труда – 31,01 тыс. рублей, и управлению образования -137,40 тыс. рублей);</w:t>
      </w:r>
    </w:p>
    <w:p w:rsidR="0020115F" w:rsidRPr="004660B4" w:rsidRDefault="0020115F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доходы от продажи материальных и нематериальных активов – 700,66 тыс. рублей (фактическое поступление по данному виду доходов);</w:t>
      </w:r>
    </w:p>
    <w:p w:rsidR="0020115F" w:rsidRPr="004660B4" w:rsidRDefault="004660B4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</w:t>
      </w:r>
      <w:r w:rsidR="0020115F" w:rsidRPr="004660B4">
        <w:rPr>
          <w:rFonts w:ascii="Times New Roman" w:hAnsi="Times New Roman" w:cs="Times New Roman"/>
          <w:sz w:val="26"/>
          <w:szCs w:val="26"/>
        </w:rPr>
        <w:t>трафы, санкции, возмещение ущерба – 1400,00 тыс. рублей (фактическое п</w:t>
      </w:r>
      <w:r w:rsidR="0020115F" w:rsidRPr="004660B4">
        <w:rPr>
          <w:rFonts w:ascii="Times New Roman" w:hAnsi="Times New Roman" w:cs="Times New Roman"/>
          <w:sz w:val="26"/>
          <w:szCs w:val="26"/>
        </w:rPr>
        <w:t>о</w:t>
      </w:r>
      <w:r w:rsidR="0020115F" w:rsidRPr="004660B4">
        <w:rPr>
          <w:rFonts w:ascii="Times New Roman" w:hAnsi="Times New Roman" w:cs="Times New Roman"/>
          <w:sz w:val="26"/>
          <w:szCs w:val="26"/>
        </w:rPr>
        <w:t>ступление в соответствии с определением арбитражного суда по делу в отнош</w:t>
      </w:r>
      <w:r w:rsidR="0020115F" w:rsidRPr="004660B4">
        <w:rPr>
          <w:rFonts w:ascii="Times New Roman" w:hAnsi="Times New Roman" w:cs="Times New Roman"/>
          <w:sz w:val="26"/>
          <w:szCs w:val="26"/>
        </w:rPr>
        <w:t>е</w:t>
      </w:r>
      <w:r w:rsidR="0020115F" w:rsidRPr="004660B4">
        <w:rPr>
          <w:rFonts w:ascii="Times New Roman" w:hAnsi="Times New Roman" w:cs="Times New Roman"/>
          <w:sz w:val="26"/>
          <w:szCs w:val="26"/>
        </w:rPr>
        <w:t xml:space="preserve">нии ИП главы крестьянского (фермерского) хозяйства </w:t>
      </w:r>
      <w:proofErr w:type="spellStart"/>
      <w:r w:rsidR="0020115F" w:rsidRPr="004660B4">
        <w:rPr>
          <w:rFonts w:ascii="Times New Roman" w:hAnsi="Times New Roman" w:cs="Times New Roman"/>
          <w:sz w:val="26"/>
          <w:szCs w:val="26"/>
        </w:rPr>
        <w:t>Архестова</w:t>
      </w:r>
      <w:proofErr w:type="spellEnd"/>
      <w:r w:rsidR="0020115F" w:rsidRPr="004660B4">
        <w:rPr>
          <w:rFonts w:ascii="Times New Roman" w:hAnsi="Times New Roman" w:cs="Times New Roman"/>
          <w:sz w:val="26"/>
          <w:szCs w:val="26"/>
        </w:rPr>
        <w:t xml:space="preserve"> М.В.);</w:t>
      </w:r>
    </w:p>
    <w:p w:rsidR="0020115F" w:rsidRPr="004660B4" w:rsidRDefault="004660B4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0115F" w:rsidRPr="004660B4">
        <w:rPr>
          <w:rFonts w:ascii="Times New Roman" w:hAnsi="Times New Roman" w:cs="Times New Roman"/>
          <w:sz w:val="26"/>
          <w:szCs w:val="26"/>
        </w:rPr>
        <w:t>рочие неналоговые доходы – 445,00 тыс. рублей (денежные средства от ф</w:t>
      </w:r>
      <w:r w:rsidR="0020115F" w:rsidRPr="004660B4">
        <w:rPr>
          <w:rFonts w:ascii="Times New Roman" w:hAnsi="Times New Roman" w:cs="Times New Roman"/>
          <w:sz w:val="26"/>
          <w:szCs w:val="26"/>
        </w:rPr>
        <w:t>и</w:t>
      </w:r>
      <w:r w:rsidR="0020115F" w:rsidRPr="004660B4">
        <w:rPr>
          <w:rFonts w:ascii="Times New Roman" w:hAnsi="Times New Roman" w:cs="Times New Roman"/>
          <w:sz w:val="26"/>
          <w:szCs w:val="26"/>
        </w:rPr>
        <w:t>зических лиц, индивидуальных предпринимателей и организаций на реализ</w:t>
      </w:r>
      <w:r w:rsidR="0020115F" w:rsidRPr="004660B4">
        <w:rPr>
          <w:rFonts w:ascii="Times New Roman" w:hAnsi="Times New Roman" w:cs="Times New Roman"/>
          <w:sz w:val="26"/>
          <w:szCs w:val="26"/>
        </w:rPr>
        <w:t>а</w:t>
      </w:r>
      <w:r w:rsidR="0020115F" w:rsidRPr="004660B4">
        <w:rPr>
          <w:rFonts w:ascii="Times New Roman" w:hAnsi="Times New Roman" w:cs="Times New Roman"/>
          <w:sz w:val="26"/>
          <w:szCs w:val="26"/>
        </w:rPr>
        <w:t>цию инициативного проекта «Приобретение коммунальной техники для благоустро</w:t>
      </w:r>
      <w:r w:rsidR="0020115F" w:rsidRPr="004660B4">
        <w:rPr>
          <w:rFonts w:ascii="Times New Roman" w:hAnsi="Times New Roman" w:cs="Times New Roman"/>
          <w:sz w:val="26"/>
          <w:szCs w:val="26"/>
        </w:rPr>
        <w:t>й</w:t>
      </w:r>
      <w:r w:rsidR="0020115F" w:rsidRPr="004660B4">
        <w:rPr>
          <w:rFonts w:ascii="Times New Roman" w:hAnsi="Times New Roman" w:cs="Times New Roman"/>
          <w:sz w:val="26"/>
          <w:szCs w:val="26"/>
        </w:rPr>
        <w:t xml:space="preserve">ства ст. </w:t>
      </w:r>
      <w:proofErr w:type="spellStart"/>
      <w:r w:rsidR="0020115F" w:rsidRPr="004660B4">
        <w:rPr>
          <w:rFonts w:ascii="Times New Roman" w:hAnsi="Times New Roman" w:cs="Times New Roman"/>
          <w:sz w:val="26"/>
          <w:szCs w:val="26"/>
        </w:rPr>
        <w:t>Зольской</w:t>
      </w:r>
      <w:proofErr w:type="spellEnd"/>
      <w:r w:rsidR="0020115F" w:rsidRPr="004660B4">
        <w:rPr>
          <w:rFonts w:ascii="Times New Roman" w:hAnsi="Times New Roman" w:cs="Times New Roman"/>
          <w:sz w:val="26"/>
          <w:szCs w:val="26"/>
        </w:rPr>
        <w:t>»).</w:t>
      </w:r>
    </w:p>
    <w:p w:rsidR="0020115F" w:rsidRPr="004660B4" w:rsidRDefault="0020115F" w:rsidP="00400E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 учетом предлагаемых изменений </w:t>
      </w:r>
      <w:r w:rsidRPr="004660B4">
        <w:rPr>
          <w:rFonts w:ascii="Times New Roman" w:hAnsi="Times New Roman" w:cs="Times New Roman"/>
          <w:sz w:val="26"/>
          <w:szCs w:val="26"/>
        </w:rPr>
        <w:t>плановые назначения по налоговым и н</w:t>
      </w:r>
      <w:r w:rsidRPr="004660B4">
        <w:rPr>
          <w:rFonts w:ascii="Times New Roman" w:hAnsi="Times New Roman" w:cs="Times New Roman"/>
          <w:sz w:val="26"/>
          <w:szCs w:val="26"/>
        </w:rPr>
        <w:t>е</w:t>
      </w:r>
      <w:r w:rsidRPr="004660B4">
        <w:rPr>
          <w:rFonts w:ascii="Times New Roman" w:hAnsi="Times New Roman" w:cs="Times New Roman"/>
          <w:sz w:val="26"/>
          <w:szCs w:val="26"/>
        </w:rPr>
        <w:t>налоговым доходам на 2024 год составят 583569,12 тыс. рублей.</w:t>
      </w:r>
    </w:p>
    <w:p w:rsidR="004660B4" w:rsidRPr="004660B4" w:rsidRDefault="004660B4" w:rsidP="00400E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  <w:proofErr w:type="gramStart"/>
      <w:r w:rsidRPr="004660B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соответствии с </w:t>
      </w:r>
      <w:r w:rsidRPr="004660B4">
        <w:rPr>
          <w:rFonts w:ascii="Times New Roman" w:hAnsi="Times New Roman" w:cs="Times New Roman"/>
          <w:sz w:val="26"/>
          <w:szCs w:val="26"/>
        </w:rPr>
        <w:t xml:space="preserve">Законом Ставропольского края от 06 марта 2024 года № 18-кз «О внесении изменений в Закон Ставропольского края «О бюджете </w:t>
      </w:r>
      <w:r w:rsidRPr="004660B4">
        <w:rPr>
          <w:rFonts w:ascii="Times New Roman" w:hAnsi="Times New Roman" w:cs="Times New Roman"/>
          <w:bCs/>
          <w:sz w:val="26"/>
          <w:szCs w:val="26"/>
        </w:rPr>
        <w:t>Ставропол</w:t>
      </w:r>
      <w:r w:rsidRPr="004660B4">
        <w:rPr>
          <w:rFonts w:ascii="Times New Roman" w:hAnsi="Times New Roman" w:cs="Times New Roman"/>
          <w:bCs/>
          <w:sz w:val="26"/>
          <w:szCs w:val="26"/>
        </w:rPr>
        <w:t>ь</w:t>
      </w:r>
      <w:r w:rsidRPr="004660B4">
        <w:rPr>
          <w:rFonts w:ascii="Times New Roman" w:hAnsi="Times New Roman" w:cs="Times New Roman"/>
          <w:bCs/>
          <w:sz w:val="26"/>
          <w:szCs w:val="26"/>
        </w:rPr>
        <w:t xml:space="preserve">ского края на 2024 год и плановый период 2025 и 2026 годов» (далее – Закон о бюджете СК), проектом бюджета предлагается увеличить </w:t>
      </w:r>
      <w:r w:rsidRPr="004660B4">
        <w:rPr>
          <w:rFonts w:ascii="Times New Roman" w:hAnsi="Times New Roman" w:cs="Times New Roman"/>
          <w:sz w:val="26"/>
          <w:szCs w:val="26"/>
          <w:shd w:val="clear" w:color="auto" w:fill="FFFFFF"/>
        </w:rPr>
        <w:t>годовые плановые пок</w:t>
      </w:r>
      <w:r w:rsidRPr="004660B4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4660B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затели по безвозмездным поступлениям на 2024 год в целом на 95720,13 </w:t>
      </w:r>
      <w:r w:rsidRPr="004660B4">
        <w:rPr>
          <w:rFonts w:ascii="Times New Roman" w:hAnsi="Times New Roman" w:cs="Times New Roman"/>
          <w:sz w:val="26"/>
          <w:szCs w:val="26"/>
        </w:rPr>
        <w:t>тыс. ру</w:t>
      </w:r>
      <w:r w:rsidRPr="004660B4">
        <w:rPr>
          <w:rFonts w:ascii="Times New Roman" w:hAnsi="Times New Roman" w:cs="Times New Roman"/>
          <w:sz w:val="26"/>
          <w:szCs w:val="26"/>
        </w:rPr>
        <w:t>б</w:t>
      </w:r>
      <w:r w:rsidRPr="004660B4">
        <w:rPr>
          <w:rFonts w:ascii="Times New Roman" w:hAnsi="Times New Roman" w:cs="Times New Roman"/>
          <w:sz w:val="26"/>
          <w:szCs w:val="26"/>
        </w:rPr>
        <w:t>лей</w:t>
      </w:r>
      <w:r w:rsidRPr="004660B4">
        <w:rPr>
          <w:rFonts w:ascii="Times New Roman" w:hAnsi="Times New Roman" w:cs="Times New Roman"/>
          <w:sz w:val="26"/>
          <w:szCs w:val="26"/>
          <w:shd w:val="clear" w:color="auto" w:fill="FFFFFF"/>
        </w:rPr>
        <w:t>, в том числе</w:t>
      </w:r>
      <w:proofErr w:type="gramEnd"/>
      <w:r w:rsidRPr="004660B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 счет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увеличения</w:t>
      </w:r>
      <w:r w:rsidRPr="004660B4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 xml:space="preserve">субсидий – 27670,97 тыс. рублей, в том числе </w:t>
      </w:r>
      <w:proofErr w:type="gramStart"/>
      <w:r w:rsidRPr="004660B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4660B4">
        <w:rPr>
          <w:rFonts w:ascii="Times New Roman" w:hAnsi="Times New Roman" w:cs="Times New Roman"/>
          <w:sz w:val="26"/>
          <w:szCs w:val="26"/>
        </w:rPr>
        <w:t>: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</w:t>
      </w:r>
      <w:r w:rsidRPr="004660B4">
        <w:rPr>
          <w:rFonts w:ascii="Times New Roman" w:hAnsi="Times New Roman" w:cs="Times New Roman"/>
          <w:sz w:val="26"/>
          <w:szCs w:val="26"/>
        </w:rPr>
        <w:t>о</w:t>
      </w:r>
      <w:r w:rsidRPr="004660B4">
        <w:rPr>
          <w:rFonts w:ascii="Times New Roman" w:hAnsi="Times New Roman" w:cs="Times New Roman"/>
          <w:sz w:val="26"/>
          <w:szCs w:val="26"/>
        </w:rPr>
        <w:t>рий многоквартирных домов, проездов к дворовым территориям многоквартирных домов населенных пунктов – 23507,52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реализацию мероприятий по благоустройству детских площадок в муниц</w:t>
      </w:r>
      <w:r w:rsidRPr="004660B4">
        <w:rPr>
          <w:rFonts w:ascii="Times New Roman" w:hAnsi="Times New Roman" w:cs="Times New Roman"/>
          <w:sz w:val="26"/>
          <w:szCs w:val="26"/>
        </w:rPr>
        <w:t>и</w:t>
      </w:r>
      <w:r w:rsidRPr="004660B4">
        <w:rPr>
          <w:rFonts w:ascii="Times New Roman" w:hAnsi="Times New Roman" w:cs="Times New Roman"/>
          <w:sz w:val="26"/>
          <w:szCs w:val="26"/>
        </w:rPr>
        <w:t>пальных округах и городских округа– 1068,51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 xml:space="preserve"> реализацию мероприятий по модернизации школьных систем образования (завершение работ по капитальному ремонту) – 345,11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 xml:space="preserve"> предоставление молодым семьям социальных выплат на приобретение (стр</w:t>
      </w:r>
      <w:r w:rsidRPr="004660B4">
        <w:rPr>
          <w:rFonts w:ascii="Times New Roman" w:hAnsi="Times New Roman" w:cs="Times New Roman"/>
          <w:sz w:val="26"/>
          <w:szCs w:val="26"/>
        </w:rPr>
        <w:t>о</w:t>
      </w:r>
      <w:r w:rsidRPr="004660B4">
        <w:rPr>
          <w:rFonts w:ascii="Times New Roman" w:hAnsi="Times New Roman" w:cs="Times New Roman"/>
          <w:sz w:val="26"/>
          <w:szCs w:val="26"/>
        </w:rPr>
        <w:t>ительство) жилья – 2609,58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 xml:space="preserve">          реализацию инициативных проектов – 140,25 тыс. рублей (экономия, сложившаяся по результатам конкурсных процедур – 1172 97 тыс. рублей, а также планируются поступления  на реализацию инициативного проекта «Приобретение коммунальной техники для благоустройства ст. </w:t>
      </w:r>
      <w:proofErr w:type="spellStart"/>
      <w:r w:rsidRPr="004660B4">
        <w:rPr>
          <w:rFonts w:ascii="Times New Roman" w:hAnsi="Times New Roman" w:cs="Times New Roman"/>
          <w:sz w:val="26"/>
          <w:szCs w:val="26"/>
        </w:rPr>
        <w:t>Зольской</w:t>
      </w:r>
      <w:proofErr w:type="spellEnd"/>
      <w:r w:rsidRPr="004660B4">
        <w:rPr>
          <w:rFonts w:ascii="Times New Roman" w:hAnsi="Times New Roman" w:cs="Times New Roman"/>
          <w:sz w:val="26"/>
          <w:szCs w:val="26"/>
        </w:rPr>
        <w:t>» - 1313,22 тыс. рублей).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 xml:space="preserve">субвенций – 42774,65 тыс. рублей, в том числе </w:t>
      </w:r>
      <w:proofErr w:type="gramStart"/>
      <w:r w:rsidRPr="004660B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4660B4">
        <w:rPr>
          <w:rFonts w:ascii="Times New Roman" w:hAnsi="Times New Roman" w:cs="Times New Roman"/>
          <w:sz w:val="26"/>
          <w:szCs w:val="26"/>
        </w:rPr>
        <w:t>: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организацию и осуществление деятельности по опеке и попечительству в о</w:t>
      </w:r>
      <w:r w:rsidRPr="004660B4">
        <w:rPr>
          <w:rFonts w:ascii="Times New Roman" w:hAnsi="Times New Roman" w:cs="Times New Roman"/>
          <w:sz w:val="26"/>
          <w:szCs w:val="26"/>
        </w:rPr>
        <w:t>б</w:t>
      </w:r>
      <w:r w:rsidRPr="004660B4">
        <w:rPr>
          <w:rFonts w:ascii="Times New Roman" w:hAnsi="Times New Roman" w:cs="Times New Roman"/>
          <w:sz w:val="26"/>
          <w:szCs w:val="26"/>
        </w:rPr>
        <w:t>ласти здравоохранения – 46,49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организацию и осуществление деятельности по опеке и попечительству в о</w:t>
      </w:r>
      <w:r w:rsidRPr="004660B4">
        <w:rPr>
          <w:rFonts w:ascii="Times New Roman" w:hAnsi="Times New Roman" w:cs="Times New Roman"/>
          <w:sz w:val="26"/>
          <w:szCs w:val="26"/>
        </w:rPr>
        <w:t>б</w:t>
      </w:r>
      <w:r w:rsidRPr="004660B4">
        <w:rPr>
          <w:rFonts w:ascii="Times New Roman" w:hAnsi="Times New Roman" w:cs="Times New Roman"/>
          <w:sz w:val="26"/>
          <w:szCs w:val="26"/>
        </w:rPr>
        <w:t>ласти образования – 202,06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администрирование переданных  отдельных государственных полномочий в области сельского хозяйства – 136,45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осуществление отдельных государственных полномочий Ставропольского края по организации архивного дела в Ставропольском крае – 95,75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создание и организация деятельности комиссий по делам несовершенноле</w:t>
      </w:r>
      <w:r w:rsidRPr="004660B4">
        <w:rPr>
          <w:rFonts w:ascii="Times New Roman" w:hAnsi="Times New Roman" w:cs="Times New Roman"/>
          <w:sz w:val="26"/>
          <w:szCs w:val="26"/>
        </w:rPr>
        <w:t>т</w:t>
      </w:r>
      <w:r w:rsidRPr="004660B4">
        <w:rPr>
          <w:rFonts w:ascii="Times New Roman" w:hAnsi="Times New Roman" w:cs="Times New Roman"/>
          <w:sz w:val="26"/>
          <w:szCs w:val="26"/>
        </w:rPr>
        <w:t>них и защите их прав – 88,88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осуществление отдельных государственных полномочий в области труда и социальной защиты отдельных категорий граждан – 1906,26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обеспечение государственных гарантий реализации прав на получение общ</w:t>
      </w:r>
      <w:r w:rsidRPr="004660B4">
        <w:rPr>
          <w:rFonts w:ascii="Times New Roman" w:hAnsi="Times New Roman" w:cs="Times New Roman"/>
          <w:sz w:val="26"/>
          <w:szCs w:val="26"/>
        </w:rPr>
        <w:t>е</w:t>
      </w:r>
      <w:r w:rsidRPr="004660B4">
        <w:rPr>
          <w:rFonts w:ascii="Times New Roman" w:hAnsi="Times New Roman" w:cs="Times New Roman"/>
          <w:sz w:val="26"/>
          <w:szCs w:val="26"/>
        </w:rPr>
        <w:t>доступного и бесплатного дошкольного образования в муниципальных дошкол</w:t>
      </w:r>
      <w:r w:rsidRPr="004660B4">
        <w:rPr>
          <w:rFonts w:ascii="Times New Roman" w:hAnsi="Times New Roman" w:cs="Times New Roman"/>
          <w:sz w:val="26"/>
          <w:szCs w:val="26"/>
        </w:rPr>
        <w:t>ь</w:t>
      </w:r>
      <w:r w:rsidRPr="004660B4">
        <w:rPr>
          <w:rFonts w:ascii="Times New Roman" w:hAnsi="Times New Roman" w:cs="Times New Roman"/>
          <w:sz w:val="26"/>
          <w:szCs w:val="26"/>
        </w:rPr>
        <w:t>ных и общеобразовательных организациях и на финансовое обеспечение получ</w:t>
      </w:r>
      <w:r w:rsidRPr="004660B4">
        <w:rPr>
          <w:rFonts w:ascii="Times New Roman" w:hAnsi="Times New Roman" w:cs="Times New Roman"/>
          <w:sz w:val="26"/>
          <w:szCs w:val="26"/>
        </w:rPr>
        <w:t>е</w:t>
      </w:r>
      <w:r w:rsidRPr="004660B4">
        <w:rPr>
          <w:rFonts w:ascii="Times New Roman" w:hAnsi="Times New Roman" w:cs="Times New Roman"/>
          <w:sz w:val="26"/>
          <w:szCs w:val="26"/>
        </w:rPr>
        <w:t>ния дошкольного образования в частных дошкольных и частных общеобразов</w:t>
      </w:r>
      <w:r w:rsidRPr="004660B4">
        <w:rPr>
          <w:rFonts w:ascii="Times New Roman" w:hAnsi="Times New Roman" w:cs="Times New Roman"/>
          <w:sz w:val="26"/>
          <w:szCs w:val="26"/>
        </w:rPr>
        <w:t>а</w:t>
      </w:r>
      <w:r w:rsidRPr="004660B4">
        <w:rPr>
          <w:rFonts w:ascii="Times New Roman" w:hAnsi="Times New Roman" w:cs="Times New Roman"/>
          <w:sz w:val="26"/>
          <w:szCs w:val="26"/>
        </w:rPr>
        <w:t>тельных организациях – 11548,82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обеспечение государственных гарантий реализации прав на получение общ</w:t>
      </w:r>
      <w:r w:rsidRPr="004660B4">
        <w:rPr>
          <w:rFonts w:ascii="Times New Roman" w:hAnsi="Times New Roman" w:cs="Times New Roman"/>
          <w:sz w:val="26"/>
          <w:szCs w:val="26"/>
        </w:rPr>
        <w:t>е</w:t>
      </w:r>
      <w:r w:rsidRPr="004660B4">
        <w:rPr>
          <w:rFonts w:ascii="Times New Roman" w:hAnsi="Times New Roman" w:cs="Times New Roman"/>
          <w:sz w:val="26"/>
          <w:szCs w:val="26"/>
        </w:rPr>
        <w:t>доступного и бесплатного начального общего, основного общего, среднего о</w:t>
      </w:r>
      <w:r w:rsidRPr="004660B4">
        <w:rPr>
          <w:rFonts w:ascii="Times New Roman" w:hAnsi="Times New Roman" w:cs="Times New Roman"/>
          <w:sz w:val="26"/>
          <w:szCs w:val="26"/>
        </w:rPr>
        <w:t>б</w:t>
      </w:r>
      <w:r w:rsidRPr="004660B4">
        <w:rPr>
          <w:rFonts w:ascii="Times New Roman" w:hAnsi="Times New Roman" w:cs="Times New Roman"/>
          <w:sz w:val="26"/>
          <w:szCs w:val="26"/>
        </w:rPr>
        <w:t>щего образования в муниципальных общеобразовательных организациях, а также обе</w:t>
      </w:r>
      <w:r w:rsidRPr="004660B4">
        <w:rPr>
          <w:rFonts w:ascii="Times New Roman" w:hAnsi="Times New Roman" w:cs="Times New Roman"/>
          <w:sz w:val="26"/>
          <w:szCs w:val="26"/>
        </w:rPr>
        <w:t>с</w:t>
      </w:r>
      <w:r w:rsidRPr="004660B4">
        <w:rPr>
          <w:rFonts w:ascii="Times New Roman" w:hAnsi="Times New Roman" w:cs="Times New Roman"/>
          <w:sz w:val="26"/>
          <w:szCs w:val="26"/>
        </w:rPr>
        <w:t>печение дополнительного образования детей в муниципальных общеобразовател</w:t>
      </w:r>
      <w:r w:rsidRPr="004660B4">
        <w:rPr>
          <w:rFonts w:ascii="Times New Roman" w:hAnsi="Times New Roman" w:cs="Times New Roman"/>
          <w:sz w:val="26"/>
          <w:szCs w:val="26"/>
        </w:rPr>
        <w:t>ь</w:t>
      </w:r>
      <w:r w:rsidRPr="004660B4">
        <w:rPr>
          <w:rFonts w:ascii="Times New Roman" w:hAnsi="Times New Roman" w:cs="Times New Roman"/>
          <w:sz w:val="26"/>
          <w:szCs w:val="26"/>
        </w:rPr>
        <w:t>ных организациях и на финансовое обеспечение получения начального общего, о</w:t>
      </w:r>
      <w:r w:rsidRPr="004660B4">
        <w:rPr>
          <w:rFonts w:ascii="Times New Roman" w:hAnsi="Times New Roman" w:cs="Times New Roman"/>
          <w:sz w:val="26"/>
          <w:szCs w:val="26"/>
        </w:rPr>
        <w:t>с</w:t>
      </w:r>
      <w:r w:rsidRPr="004660B4">
        <w:rPr>
          <w:rFonts w:ascii="Times New Roman" w:hAnsi="Times New Roman" w:cs="Times New Roman"/>
          <w:sz w:val="26"/>
          <w:szCs w:val="26"/>
        </w:rPr>
        <w:t>новного общего, среднего общего образования в частных общеобразовательных организациях – 18750,37тыс.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lastRenderedPageBreak/>
        <w:t>предоставление грантов в форме субсидий гражданам, ведущим личные по</w:t>
      </w:r>
      <w:r w:rsidRPr="004660B4">
        <w:rPr>
          <w:rFonts w:ascii="Times New Roman" w:hAnsi="Times New Roman" w:cs="Times New Roman"/>
          <w:sz w:val="26"/>
          <w:szCs w:val="26"/>
        </w:rPr>
        <w:t>д</w:t>
      </w:r>
      <w:r w:rsidRPr="004660B4">
        <w:rPr>
          <w:rFonts w:ascii="Times New Roman" w:hAnsi="Times New Roman" w:cs="Times New Roman"/>
          <w:sz w:val="26"/>
          <w:szCs w:val="26"/>
        </w:rPr>
        <w:t xml:space="preserve">собные хозяйства, на закладку сада </w:t>
      </w:r>
      <w:proofErr w:type="spellStart"/>
      <w:r w:rsidRPr="004660B4">
        <w:rPr>
          <w:rFonts w:ascii="Times New Roman" w:hAnsi="Times New Roman" w:cs="Times New Roman"/>
          <w:sz w:val="26"/>
          <w:szCs w:val="26"/>
        </w:rPr>
        <w:t>суперинтенсивного</w:t>
      </w:r>
      <w:proofErr w:type="spellEnd"/>
      <w:r w:rsidRPr="004660B4">
        <w:rPr>
          <w:rFonts w:ascii="Times New Roman" w:hAnsi="Times New Roman" w:cs="Times New Roman"/>
          <w:sz w:val="26"/>
          <w:szCs w:val="26"/>
        </w:rPr>
        <w:t xml:space="preserve"> типа – 8700,00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ежегодную денежную выплату гражданам Российской Федерации, не дости</w:t>
      </w:r>
      <w:r w:rsidRPr="004660B4">
        <w:rPr>
          <w:rFonts w:ascii="Times New Roman" w:hAnsi="Times New Roman" w:cs="Times New Roman"/>
          <w:sz w:val="26"/>
          <w:szCs w:val="26"/>
        </w:rPr>
        <w:t>г</w:t>
      </w:r>
      <w:r w:rsidRPr="004660B4">
        <w:rPr>
          <w:rFonts w:ascii="Times New Roman" w:hAnsi="Times New Roman" w:cs="Times New Roman"/>
          <w:sz w:val="26"/>
          <w:szCs w:val="26"/>
        </w:rPr>
        <w:t>шим совершеннолетия на 3 сентября 1945 года и постоянно проживающим на те</w:t>
      </w:r>
      <w:r w:rsidRPr="004660B4">
        <w:rPr>
          <w:rFonts w:ascii="Times New Roman" w:hAnsi="Times New Roman" w:cs="Times New Roman"/>
          <w:sz w:val="26"/>
          <w:szCs w:val="26"/>
        </w:rPr>
        <w:t>р</w:t>
      </w:r>
      <w:r w:rsidRPr="004660B4">
        <w:rPr>
          <w:rFonts w:ascii="Times New Roman" w:hAnsi="Times New Roman" w:cs="Times New Roman"/>
          <w:sz w:val="26"/>
          <w:szCs w:val="26"/>
        </w:rPr>
        <w:t>ритории Ставропольского края – 309,46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обеспечение ребенка (детей) участника специальной военной операции, об</w:t>
      </w:r>
      <w:r w:rsidRPr="004660B4">
        <w:rPr>
          <w:rFonts w:ascii="Times New Roman" w:hAnsi="Times New Roman" w:cs="Times New Roman"/>
          <w:sz w:val="26"/>
          <w:szCs w:val="26"/>
        </w:rPr>
        <w:t>у</w:t>
      </w:r>
      <w:r w:rsidRPr="004660B4">
        <w:rPr>
          <w:rFonts w:ascii="Times New Roman" w:hAnsi="Times New Roman" w:cs="Times New Roman"/>
          <w:sz w:val="26"/>
          <w:szCs w:val="26"/>
        </w:rPr>
        <w:t>чающегося (обучающихся) по образовательным программам осно</w:t>
      </w:r>
      <w:r w:rsidRPr="004660B4">
        <w:rPr>
          <w:rFonts w:ascii="Times New Roman" w:hAnsi="Times New Roman" w:cs="Times New Roman"/>
          <w:sz w:val="26"/>
          <w:szCs w:val="26"/>
        </w:rPr>
        <w:t>в</w:t>
      </w:r>
      <w:r w:rsidRPr="004660B4">
        <w:rPr>
          <w:rFonts w:ascii="Times New Roman" w:hAnsi="Times New Roman" w:cs="Times New Roman"/>
          <w:sz w:val="26"/>
          <w:szCs w:val="26"/>
        </w:rPr>
        <w:t>ного общего или среднего общего образования в муниципальной образовательной организации, бе</w:t>
      </w:r>
      <w:r w:rsidRPr="004660B4">
        <w:rPr>
          <w:rFonts w:ascii="Times New Roman" w:hAnsi="Times New Roman" w:cs="Times New Roman"/>
          <w:sz w:val="26"/>
          <w:szCs w:val="26"/>
        </w:rPr>
        <w:t>с</w:t>
      </w:r>
      <w:r w:rsidRPr="004660B4">
        <w:rPr>
          <w:rFonts w:ascii="Times New Roman" w:hAnsi="Times New Roman" w:cs="Times New Roman"/>
          <w:sz w:val="26"/>
          <w:szCs w:val="26"/>
        </w:rPr>
        <w:t>платным горячим питанием – 347,02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выполнение передаваемых полномочий субъектов Российской Федерации (о</w:t>
      </w:r>
      <w:r w:rsidRPr="004660B4">
        <w:rPr>
          <w:rFonts w:ascii="Times New Roman" w:hAnsi="Times New Roman" w:cs="Times New Roman"/>
          <w:sz w:val="26"/>
          <w:szCs w:val="26"/>
        </w:rPr>
        <w:t>р</w:t>
      </w:r>
      <w:r w:rsidRPr="004660B4">
        <w:rPr>
          <w:rFonts w:ascii="Times New Roman" w:hAnsi="Times New Roman" w:cs="Times New Roman"/>
          <w:sz w:val="26"/>
          <w:szCs w:val="26"/>
        </w:rPr>
        <w:t>ганизация и обеспечение отдыха и оздоровления детей) – 309,89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осуществление переданного полномочия Российской Федерации по осущест</w:t>
      </w:r>
      <w:r w:rsidRPr="004660B4">
        <w:rPr>
          <w:rFonts w:ascii="Times New Roman" w:hAnsi="Times New Roman" w:cs="Times New Roman"/>
          <w:sz w:val="26"/>
          <w:szCs w:val="26"/>
        </w:rPr>
        <w:t>в</w:t>
      </w:r>
      <w:r w:rsidRPr="004660B4">
        <w:rPr>
          <w:rFonts w:ascii="Times New Roman" w:hAnsi="Times New Roman" w:cs="Times New Roman"/>
          <w:sz w:val="26"/>
          <w:szCs w:val="26"/>
        </w:rPr>
        <w:t>лению ежегодной денежной выплаты лицам, награжденным нагрудным знаком "Почетный донор России" – 8,32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выплаты социального пособия на погребение – 48,85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компенсацию отдельным категориям граждан оплаты взноса на кап</w:t>
      </w:r>
      <w:r w:rsidRPr="004660B4">
        <w:rPr>
          <w:rFonts w:ascii="Times New Roman" w:hAnsi="Times New Roman" w:cs="Times New Roman"/>
          <w:sz w:val="26"/>
          <w:szCs w:val="26"/>
        </w:rPr>
        <w:t>и</w:t>
      </w:r>
      <w:r w:rsidRPr="004660B4">
        <w:rPr>
          <w:rFonts w:ascii="Times New Roman" w:hAnsi="Times New Roman" w:cs="Times New Roman"/>
          <w:sz w:val="26"/>
          <w:szCs w:val="26"/>
        </w:rPr>
        <w:t>тальный ремонт общего имущества в многоквартирном доме – 10,88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проведение мероприятий по обеспечению деятельности советников директ</w:t>
      </w:r>
      <w:r w:rsidRPr="004660B4">
        <w:rPr>
          <w:rFonts w:ascii="Times New Roman" w:hAnsi="Times New Roman" w:cs="Times New Roman"/>
          <w:sz w:val="26"/>
          <w:szCs w:val="26"/>
        </w:rPr>
        <w:t>о</w:t>
      </w:r>
      <w:r w:rsidRPr="004660B4">
        <w:rPr>
          <w:rFonts w:ascii="Times New Roman" w:hAnsi="Times New Roman" w:cs="Times New Roman"/>
          <w:sz w:val="26"/>
          <w:szCs w:val="26"/>
        </w:rPr>
        <w:t>ра по воспитанию и взаимодействию с детскими общественными об</w:t>
      </w:r>
      <w:r w:rsidRPr="004660B4">
        <w:rPr>
          <w:rFonts w:ascii="Times New Roman" w:hAnsi="Times New Roman" w:cs="Times New Roman"/>
          <w:sz w:val="26"/>
          <w:szCs w:val="26"/>
        </w:rPr>
        <w:t>ъ</w:t>
      </w:r>
      <w:r w:rsidRPr="004660B4">
        <w:rPr>
          <w:rFonts w:ascii="Times New Roman" w:hAnsi="Times New Roman" w:cs="Times New Roman"/>
          <w:sz w:val="26"/>
          <w:szCs w:val="26"/>
        </w:rPr>
        <w:t>единениями в общеобразовательных организациях – 265,15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прочих межбюджетных трансфертов – 23958,02 тыс. рублей, в том чи</w:t>
      </w:r>
      <w:r w:rsidRPr="004660B4">
        <w:rPr>
          <w:rFonts w:ascii="Times New Roman" w:hAnsi="Times New Roman" w:cs="Times New Roman"/>
          <w:sz w:val="26"/>
          <w:szCs w:val="26"/>
        </w:rPr>
        <w:t>с</w:t>
      </w:r>
      <w:r w:rsidRPr="004660B4">
        <w:rPr>
          <w:rFonts w:ascii="Times New Roman" w:hAnsi="Times New Roman" w:cs="Times New Roman"/>
          <w:sz w:val="26"/>
          <w:szCs w:val="26"/>
        </w:rPr>
        <w:t xml:space="preserve">ле </w:t>
      </w:r>
      <w:proofErr w:type="gramStart"/>
      <w:r w:rsidRPr="004660B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4660B4">
        <w:rPr>
          <w:rFonts w:ascii="Times New Roman" w:hAnsi="Times New Roman" w:cs="Times New Roman"/>
          <w:sz w:val="26"/>
          <w:szCs w:val="26"/>
        </w:rPr>
        <w:t>: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обеспечение деятельности депутатов Думы Ставропольского края и их п</w:t>
      </w:r>
      <w:r w:rsidRPr="004660B4">
        <w:rPr>
          <w:rFonts w:ascii="Times New Roman" w:hAnsi="Times New Roman" w:cs="Times New Roman"/>
          <w:sz w:val="26"/>
          <w:szCs w:val="26"/>
        </w:rPr>
        <w:t>о</w:t>
      </w:r>
      <w:r w:rsidRPr="004660B4">
        <w:rPr>
          <w:rFonts w:ascii="Times New Roman" w:hAnsi="Times New Roman" w:cs="Times New Roman"/>
          <w:sz w:val="26"/>
          <w:szCs w:val="26"/>
        </w:rPr>
        <w:t>мощников в избирательном округе – 57,43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 xml:space="preserve">обеспечение </w:t>
      </w:r>
      <w:proofErr w:type="gramStart"/>
      <w:r w:rsidRPr="004660B4">
        <w:rPr>
          <w:rFonts w:ascii="Times New Roman" w:hAnsi="Times New Roman" w:cs="Times New Roman"/>
          <w:sz w:val="26"/>
          <w:szCs w:val="26"/>
        </w:rPr>
        <w:t>роста оплаты труда отдельных категорий работников учрежд</w:t>
      </w:r>
      <w:r w:rsidRPr="004660B4">
        <w:rPr>
          <w:rFonts w:ascii="Times New Roman" w:hAnsi="Times New Roman" w:cs="Times New Roman"/>
          <w:sz w:val="26"/>
          <w:szCs w:val="26"/>
        </w:rPr>
        <w:t>е</w:t>
      </w:r>
      <w:r w:rsidRPr="004660B4">
        <w:rPr>
          <w:rFonts w:ascii="Times New Roman" w:hAnsi="Times New Roman" w:cs="Times New Roman"/>
          <w:sz w:val="26"/>
          <w:szCs w:val="26"/>
        </w:rPr>
        <w:t>ний бюджетной сферы</w:t>
      </w:r>
      <w:proofErr w:type="gramEnd"/>
      <w:r w:rsidRPr="004660B4">
        <w:rPr>
          <w:rFonts w:ascii="Times New Roman" w:hAnsi="Times New Roman" w:cs="Times New Roman"/>
          <w:sz w:val="26"/>
          <w:szCs w:val="26"/>
        </w:rPr>
        <w:t xml:space="preserve"> в муниципальных образованиях – 23900,59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прочих безвозмездных поступлений – 1,11 тыс. рублей;</w:t>
      </w:r>
    </w:p>
    <w:p w:rsidR="004660B4" w:rsidRPr="004660B4" w:rsidRDefault="004660B4" w:rsidP="00400E8A">
      <w:pPr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возврат остатков субсидий, субвенций и иных межбюджетных трансфертов, имеющих целевое назначение, прошлых лет – 3607,57 тыс. рублей;</w:t>
      </w:r>
    </w:p>
    <w:p w:rsidR="004660B4" w:rsidRPr="004660B4" w:rsidRDefault="004660B4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уменьшения:</w:t>
      </w:r>
    </w:p>
    <w:p w:rsidR="004660B4" w:rsidRPr="004660B4" w:rsidRDefault="004660B4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субвенций – 519,50 тыс. рублей, на ежемесячное денежное вознаграждение за классное руководство педагогическим работникам государственных и муниц</w:t>
      </w:r>
      <w:r w:rsidRPr="004660B4">
        <w:rPr>
          <w:rFonts w:ascii="Times New Roman" w:hAnsi="Times New Roman" w:cs="Times New Roman"/>
          <w:sz w:val="26"/>
          <w:szCs w:val="26"/>
        </w:rPr>
        <w:t>и</w:t>
      </w:r>
      <w:r w:rsidRPr="004660B4">
        <w:rPr>
          <w:rFonts w:ascii="Times New Roman" w:hAnsi="Times New Roman" w:cs="Times New Roman"/>
          <w:sz w:val="26"/>
          <w:szCs w:val="26"/>
        </w:rPr>
        <w:t>пальных образовательных организаций, реализующих образов</w:t>
      </w:r>
      <w:r w:rsidRPr="004660B4">
        <w:rPr>
          <w:rFonts w:ascii="Times New Roman" w:hAnsi="Times New Roman" w:cs="Times New Roman"/>
          <w:sz w:val="26"/>
          <w:szCs w:val="26"/>
        </w:rPr>
        <w:t>а</w:t>
      </w:r>
      <w:r w:rsidRPr="004660B4">
        <w:rPr>
          <w:rFonts w:ascii="Times New Roman" w:hAnsi="Times New Roman" w:cs="Times New Roman"/>
          <w:sz w:val="26"/>
          <w:szCs w:val="26"/>
        </w:rPr>
        <w:t>тельные программы начального общего образования, образовательные пр</w:t>
      </w:r>
      <w:r w:rsidRPr="004660B4">
        <w:rPr>
          <w:rFonts w:ascii="Times New Roman" w:hAnsi="Times New Roman" w:cs="Times New Roman"/>
          <w:sz w:val="26"/>
          <w:szCs w:val="26"/>
        </w:rPr>
        <w:t>о</w:t>
      </w:r>
      <w:r w:rsidRPr="004660B4">
        <w:rPr>
          <w:rFonts w:ascii="Times New Roman" w:hAnsi="Times New Roman" w:cs="Times New Roman"/>
          <w:sz w:val="26"/>
          <w:szCs w:val="26"/>
        </w:rPr>
        <w:t>граммы основного общего образования, образовательные программы средн</w:t>
      </w:r>
      <w:r w:rsidRPr="004660B4">
        <w:rPr>
          <w:rFonts w:ascii="Times New Roman" w:hAnsi="Times New Roman" w:cs="Times New Roman"/>
          <w:sz w:val="26"/>
          <w:szCs w:val="26"/>
        </w:rPr>
        <w:t>е</w:t>
      </w:r>
      <w:r w:rsidRPr="004660B4">
        <w:rPr>
          <w:rFonts w:ascii="Times New Roman" w:hAnsi="Times New Roman" w:cs="Times New Roman"/>
          <w:sz w:val="26"/>
          <w:szCs w:val="26"/>
        </w:rPr>
        <w:t>го общего образования;</w:t>
      </w:r>
    </w:p>
    <w:p w:rsidR="004660B4" w:rsidRPr="004660B4" w:rsidRDefault="004660B4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возврат остатков субсидий, субвенций и иных межбюджетных трансфертов, имеющих целевое назначение, прошлых лет – 1772,69 тыс. рублей.</w:t>
      </w:r>
    </w:p>
    <w:p w:rsidR="004660B4" w:rsidRPr="004660B4" w:rsidRDefault="004660B4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hAnsi="Times New Roman" w:cs="Times New Roman"/>
          <w:sz w:val="26"/>
          <w:szCs w:val="26"/>
        </w:rPr>
        <w:t>С учетом предлагаемых изменений объем безвозмездных поступлений в 2024 году составит 2000674,71 тыс. рублей.</w:t>
      </w:r>
    </w:p>
    <w:p w:rsidR="0020115F" w:rsidRPr="0020115F" w:rsidRDefault="0020115F" w:rsidP="00400E8A">
      <w:pPr>
        <w:tabs>
          <w:tab w:val="num" w:pos="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DE75C7" w:rsidRDefault="00AC0F3B" w:rsidP="00400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нализ </w:t>
      </w:r>
      <w:proofErr w:type="gramStart"/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изменений, вносимых проектом решения в доходную часть бюджета  Кировского 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 приведен</w:t>
      </w:r>
      <w:proofErr w:type="gramEnd"/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приложении 1.</w:t>
      </w:r>
    </w:p>
    <w:p w:rsidR="002E6162" w:rsidRDefault="002E6162" w:rsidP="00F04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C64" w:rsidRDefault="00E45C64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</w:t>
      </w:r>
      <w:proofErr w:type="gramStart"/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изменений расходной части бюджета Кировского </w:t>
      </w:r>
      <w:r w:rsidR="00F24F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A3140"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Ставропольского края</w:t>
      </w:r>
      <w:proofErr w:type="gramEnd"/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6141B" w:rsidRPr="00A02C03" w:rsidRDefault="0016141B" w:rsidP="004A74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6F2EED" w:rsidRPr="006F2EED" w:rsidRDefault="003D3268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lastRenderedPageBreak/>
        <w:t xml:space="preserve">  </w:t>
      </w:r>
      <w:r w:rsidR="006F2EED"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 w:rsidR="006F2EED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4F0C">
        <w:rPr>
          <w:rFonts w:ascii="Times New Roman" w:hAnsi="Times New Roman" w:cs="Times New Roman"/>
          <w:sz w:val="26"/>
          <w:szCs w:val="26"/>
        </w:rPr>
        <w:t>4</w:t>
      </w:r>
      <w:r w:rsidR="006F2EED">
        <w:rPr>
          <w:rFonts w:ascii="Times New Roman" w:hAnsi="Times New Roman" w:cs="Times New Roman"/>
          <w:sz w:val="26"/>
          <w:szCs w:val="26"/>
        </w:rPr>
        <w:t xml:space="preserve"> год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F24F0C">
        <w:rPr>
          <w:rFonts w:ascii="Times New Roman" w:hAnsi="Times New Roman" w:cs="Times New Roman"/>
          <w:sz w:val="26"/>
          <w:szCs w:val="26"/>
        </w:rPr>
        <w:t>увеличить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4660B4">
        <w:rPr>
          <w:rFonts w:ascii="Times New Roman" w:hAnsi="Times New Roman" w:cs="Times New Roman"/>
          <w:sz w:val="26"/>
          <w:szCs w:val="26"/>
        </w:rPr>
        <w:t>119736,98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тыс. рублей, из них  по муниципальным программам расходы </w:t>
      </w:r>
      <w:r w:rsidR="00EA3FD3">
        <w:rPr>
          <w:rFonts w:ascii="Times New Roman" w:hAnsi="Times New Roman" w:cs="Times New Roman"/>
          <w:sz w:val="26"/>
          <w:szCs w:val="26"/>
        </w:rPr>
        <w:t xml:space="preserve">увеличиваются 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AA369A" w:rsidRPr="00AA369A">
        <w:rPr>
          <w:rFonts w:ascii="Times New Roman" w:hAnsi="Times New Roman" w:cs="Times New Roman"/>
          <w:sz w:val="26"/>
          <w:szCs w:val="26"/>
        </w:rPr>
        <w:t>108509,68</w:t>
      </w:r>
      <w:r w:rsidR="00957928" w:rsidRPr="00AA369A">
        <w:rPr>
          <w:rFonts w:ascii="Times New Roman" w:hAnsi="Times New Roman" w:cs="Times New Roman"/>
          <w:sz w:val="26"/>
          <w:szCs w:val="26"/>
        </w:rPr>
        <w:t xml:space="preserve">  </w:t>
      </w:r>
      <w:r w:rsidR="00957928">
        <w:rPr>
          <w:rFonts w:ascii="Times New Roman" w:hAnsi="Times New Roman" w:cs="Times New Roman"/>
          <w:sz w:val="26"/>
          <w:szCs w:val="26"/>
        </w:rPr>
        <w:t>тыс. рублей</w:t>
      </w:r>
      <w:r w:rsidR="006F2EED" w:rsidRPr="006F2EED">
        <w:rPr>
          <w:rFonts w:ascii="Times New Roman" w:hAnsi="Times New Roman" w:cs="Times New Roman"/>
          <w:sz w:val="26"/>
          <w:szCs w:val="26"/>
        </w:rPr>
        <w:t>.</w:t>
      </w:r>
    </w:p>
    <w:p w:rsidR="006F2EED" w:rsidRPr="006F2EED" w:rsidRDefault="006F2EED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Внесение изменений по расходам предлагается осуществить по следующим основаниям:</w:t>
      </w:r>
    </w:p>
    <w:p w:rsidR="006F2EED" w:rsidRDefault="006F2EED" w:rsidP="00BF67A1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уточнение расходов на сумму межбюджетных трансфертов, имеющих цел</w:t>
      </w:r>
      <w:r w:rsidRPr="006F2EED">
        <w:rPr>
          <w:rFonts w:ascii="Times New Roman" w:hAnsi="Times New Roman" w:cs="Times New Roman"/>
          <w:sz w:val="26"/>
          <w:szCs w:val="26"/>
        </w:rPr>
        <w:t>е</w:t>
      </w:r>
      <w:r w:rsidRPr="006F2EED">
        <w:rPr>
          <w:rFonts w:ascii="Times New Roman" w:hAnsi="Times New Roman" w:cs="Times New Roman"/>
          <w:sz w:val="26"/>
          <w:szCs w:val="26"/>
        </w:rPr>
        <w:t>вое назначение;</w:t>
      </w:r>
    </w:p>
    <w:p w:rsidR="006F2EED" w:rsidRDefault="006F2EED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средств местного бюджета ме</w:t>
      </w:r>
      <w:r w:rsidRPr="006F2EED">
        <w:rPr>
          <w:rFonts w:ascii="Times New Roman" w:hAnsi="Times New Roman" w:cs="Times New Roman"/>
          <w:sz w:val="26"/>
          <w:szCs w:val="26"/>
        </w:rPr>
        <w:t>ж</w:t>
      </w:r>
      <w:r w:rsidRPr="006F2EED">
        <w:rPr>
          <w:rFonts w:ascii="Times New Roman" w:hAnsi="Times New Roman" w:cs="Times New Roman"/>
          <w:sz w:val="26"/>
          <w:szCs w:val="26"/>
        </w:rPr>
        <w:t>ду главными распорядителями и направлениями расходов местного бюджета.</w:t>
      </w:r>
    </w:p>
    <w:p w:rsidR="006F2EED" w:rsidRPr="006F2EED" w:rsidRDefault="006F2EE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F2EED" w:rsidRPr="00693160" w:rsidRDefault="003D3268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51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основные изменения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сторону увеличения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произвести</w:t>
      </w:r>
      <w:r w:rsidR="006F2EED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3160" w:rsidRDefault="00693160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Национальная экономика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AA369A">
        <w:rPr>
          <w:rFonts w:ascii="Times New Roman" w:eastAsia="Times New Roman" w:hAnsi="Times New Roman" w:cs="Times New Roman"/>
          <w:sz w:val="26"/>
          <w:szCs w:val="26"/>
          <w:lang w:eastAsia="ru-RU"/>
        </w:rPr>
        <w:t>36239,67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AA369A">
        <w:rPr>
          <w:rFonts w:ascii="Times New Roman" w:eastAsia="Times New Roman" w:hAnsi="Times New Roman" w:cs="Times New Roman"/>
          <w:sz w:val="26"/>
          <w:szCs w:val="26"/>
          <w:lang w:eastAsia="ru-RU"/>
        </w:rPr>
        <w:t>14,3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896F80" w:rsidRDefault="00896F80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</w:t>
      </w:r>
      <w:r w:rsidR="00AA369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Общегосударственные вопросы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AA369A">
        <w:rPr>
          <w:rFonts w:ascii="Times New Roman" w:eastAsia="Times New Roman" w:hAnsi="Times New Roman" w:cs="Times New Roman"/>
          <w:sz w:val="26"/>
          <w:szCs w:val="26"/>
          <w:lang w:eastAsia="ru-RU"/>
        </w:rPr>
        <w:t>15549,20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AA369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AA369A" w:rsidRDefault="00AA369A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«национальная безопасность и правоохранительная деятел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ность» на сумму 461,00 тыс. рублей или на 5,8%;</w:t>
      </w:r>
    </w:p>
    <w:p w:rsidR="00AA369A" w:rsidRDefault="00AA369A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«Жилищно-коммунальное хозяйство» на сумму 11616,72 тыс. рублей или 8,3%;</w:t>
      </w:r>
    </w:p>
    <w:p w:rsidR="00AA369A" w:rsidRDefault="00AA369A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«Образование» на сумму 37293,17 тыс. рублей или 3,2%;</w:t>
      </w:r>
    </w:p>
    <w:p w:rsidR="00896F80" w:rsidRDefault="00896F80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«Культура и кинематография» на сумму </w:t>
      </w:r>
      <w:r w:rsidR="002D7ACC">
        <w:rPr>
          <w:rFonts w:ascii="Times New Roman" w:eastAsia="Times New Roman" w:hAnsi="Times New Roman" w:cs="Times New Roman"/>
          <w:sz w:val="26"/>
          <w:szCs w:val="26"/>
          <w:lang w:eastAsia="ru-RU"/>
        </w:rPr>
        <w:t>6373,10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2D7ACC">
        <w:rPr>
          <w:rFonts w:ascii="Times New Roman" w:eastAsia="Times New Roman" w:hAnsi="Times New Roman" w:cs="Times New Roman"/>
          <w:sz w:val="26"/>
          <w:szCs w:val="26"/>
          <w:lang w:eastAsia="ru-RU"/>
        </w:rPr>
        <w:t>3,2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2D7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2D7ACC" w:rsidRDefault="002D7ACC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«Социальная политика» на сумму 5530,69 тыс. рублей или на 1,4%;</w:t>
      </w:r>
    </w:p>
    <w:p w:rsidR="002D7ACC" w:rsidRDefault="002D7ACC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«Физическая культура и спорт» на сумму 6673,43 тыс. рублей или на 30,5%.</w:t>
      </w:r>
    </w:p>
    <w:p w:rsidR="001D4751" w:rsidRPr="00693160" w:rsidRDefault="001D4751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200" w:rsidRPr="00693160" w:rsidRDefault="0084120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бюджетных назначений по разделам бюджетной классификации на 20</w:t>
      </w:r>
      <w:r w:rsidR="00E215BC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представлено в Приложении 2. </w:t>
      </w:r>
    </w:p>
    <w:p w:rsidR="006916FC" w:rsidRPr="00385519" w:rsidRDefault="006916F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F04542" w:rsidRDefault="00482494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B4BD6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увеличению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произвести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распорядител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6F7EAF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2D7ACC" w:rsidRDefault="002D7AC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Дума Кировского муниципального округа Ставропольского края на сумму 262,00 тыс. рублей или на 4,7%;</w:t>
      </w:r>
    </w:p>
    <w:p w:rsidR="001D4751" w:rsidRDefault="001D4751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Администрация Кировского муниципального округа Ставропольского края на сумму </w:t>
      </w:r>
      <w:r w:rsidR="002D7ACC">
        <w:rPr>
          <w:rFonts w:ascii="Times New Roman" w:eastAsia="Times New Roman" w:hAnsi="Times New Roman" w:cs="Times New Roman"/>
          <w:sz w:val="26"/>
          <w:szCs w:val="26"/>
          <w:lang w:eastAsia="ru-RU"/>
        </w:rPr>
        <w:t>10637,72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2D7ACC">
        <w:rPr>
          <w:rFonts w:ascii="Times New Roman" w:eastAsia="Times New Roman" w:hAnsi="Times New Roman" w:cs="Times New Roman"/>
          <w:sz w:val="26"/>
          <w:szCs w:val="26"/>
          <w:lang w:eastAsia="ru-RU"/>
        </w:rPr>
        <w:t>4,8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2D7ACC" w:rsidRDefault="002D7AC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Отдел имущественных и земельных отношений администрации Кировского муниципального округа Ставропольского края на сумму 503,00 тыс. рублей или на 4,6%;</w:t>
      </w:r>
    </w:p>
    <w:p w:rsidR="002D7ACC" w:rsidRDefault="002D7AC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Финансовое управление администрации Кировского муниципального окр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 Ставропольского края на сумму 1843,37 тыс. рублей или на 2,4%;</w:t>
      </w:r>
    </w:p>
    <w:p w:rsidR="00896F80" w:rsidRPr="000E12A3" w:rsidRDefault="00896F8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 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 Ставропольского края на сумму </w:t>
      </w:r>
      <w:r w:rsidR="00600BD1">
        <w:rPr>
          <w:rFonts w:ascii="Times New Roman" w:eastAsia="Times New Roman" w:hAnsi="Times New Roman" w:cs="Times New Roman"/>
          <w:sz w:val="26"/>
          <w:szCs w:val="26"/>
          <w:lang w:eastAsia="ru-RU"/>
        </w:rPr>
        <w:t>40979,51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600BD1">
        <w:rPr>
          <w:rFonts w:ascii="Times New Roman" w:eastAsia="Times New Roman" w:hAnsi="Times New Roman" w:cs="Times New Roman"/>
          <w:sz w:val="26"/>
          <w:szCs w:val="26"/>
          <w:lang w:eastAsia="ru-RU"/>
        </w:rPr>
        <w:t>3,5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284D4B" w:rsidRDefault="00284D4B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Отдел культуры 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ропольского края на сумму </w:t>
      </w:r>
      <w:r w:rsidR="00600BD1">
        <w:rPr>
          <w:rFonts w:ascii="Times New Roman" w:eastAsia="Times New Roman" w:hAnsi="Times New Roman" w:cs="Times New Roman"/>
          <w:sz w:val="26"/>
          <w:szCs w:val="26"/>
          <w:lang w:eastAsia="ru-RU"/>
        </w:rPr>
        <w:t>8761,58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600BD1">
        <w:rPr>
          <w:rFonts w:ascii="Times New Roman" w:eastAsia="Times New Roman" w:hAnsi="Times New Roman" w:cs="Times New Roman"/>
          <w:sz w:val="26"/>
          <w:szCs w:val="26"/>
          <w:lang w:eastAsia="ru-RU"/>
        </w:rPr>
        <w:t>3,5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600BD1" w:rsidRDefault="00600BD1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Управление труда и социальной защиты населения администрации Киро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муниципального округа Ставропольского края на сумму 2783,77 тыс. рублей или на 0,8%;</w:t>
      </w:r>
    </w:p>
    <w:p w:rsidR="00600BD1" w:rsidRDefault="00600BD1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Отдел физической культуры и спорта администрации Кировского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округа Ставропольского края на сумму 598,62 тыс. рублей или на 2,7%;</w:t>
      </w:r>
    </w:p>
    <w:p w:rsidR="00600BD1" w:rsidRDefault="00600BD1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Управление сельского хозяйства и охраны окружающей среды администр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Кировского муниципального округа Ставропольского края на сумму 9076,72 тыс. рублей или на 130,1%;</w:t>
      </w:r>
    </w:p>
    <w:p w:rsidR="00600BD1" w:rsidRDefault="00600BD1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Контрольно-счетная палата Кировского муниципального округа Ставр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польского края на сумму 285,62 тыс. рублей или на 6,2%;</w:t>
      </w:r>
    </w:p>
    <w:p w:rsidR="00600BD1" w:rsidRDefault="00600BD1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Зольский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округа Ставропольского края на сумму 4874,67 тыс. рублей или на 19,4%;</w:t>
      </w:r>
    </w:p>
    <w:p w:rsidR="00B04B50" w:rsidRDefault="00B04B5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Комсомольский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10542,46 тыс. рублей или на 45,7%;</w:t>
      </w:r>
    </w:p>
    <w:p w:rsidR="00B04B50" w:rsidRDefault="00B04B5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Новосредненский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14657,77 тыс. рублей или на 103,8%;</w:t>
      </w:r>
    </w:p>
    <w:p w:rsidR="00B04B50" w:rsidRDefault="00B04B5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Орловский территориальный отдел администрации Кировского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округа Ставропольского края на сумму 193,16 тыс. рублей или на 1,4%;</w:t>
      </w:r>
    </w:p>
    <w:p w:rsidR="00B04B50" w:rsidRDefault="00B04B5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Советский территориальный отдел администрации Кировского 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округа Ставропольского края на сумму 2543,81 тыс. рублей или на 7,07%;</w:t>
      </w:r>
    </w:p>
    <w:p w:rsidR="00B04B50" w:rsidRDefault="00B04B5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Старопавловский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2062,12 тыс. рублей или на 2,7%;</w:t>
      </w:r>
    </w:p>
    <w:p w:rsidR="00284D4B" w:rsidRDefault="00284D4B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Новопавловский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9832,94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4,3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96F80" w:rsidRDefault="00896F8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3E6" w:rsidRDefault="003C03E6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изменения  по уменьшению бюджетных назначений предлагается произвести  по следующим главным распорядителям:</w:t>
      </w:r>
    </w:p>
    <w:p w:rsidR="00B04B50" w:rsidRDefault="002937A5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Горнозаводской территориальный отдел администрации Кировского мун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545,47 тыс. рублей или на 3,8%;</w:t>
      </w:r>
    </w:p>
    <w:p w:rsidR="00B04B50" w:rsidRDefault="00B04B5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Марьинский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округа Ставропольского края на сумму 156,39 тыс. рублей или на 0,7%.</w:t>
      </w:r>
    </w:p>
    <w:p w:rsidR="002937A5" w:rsidRDefault="002937A5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4542" w:rsidRDefault="008569DB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нализ изменения бюджетных назначений по главным распорядителям бю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жетных средств бюджета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приведен в приложении 3 .</w:t>
      </w:r>
    </w:p>
    <w:p w:rsidR="008569DB" w:rsidRPr="00BA5924" w:rsidRDefault="008569D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57C11" w:rsidRDefault="00FE19F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Из 1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программ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</w:t>
      </w:r>
      <w:r w:rsidR="00B9119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планируется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385519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85519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ED2D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A4BB5" w:rsidRPr="00BA5924" w:rsidRDefault="00BA4BB5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5506" w:rsidRPr="00995E04" w:rsidRDefault="00BF5506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04B50" w:rsidRPr="00B04B50">
        <w:rPr>
          <w:rFonts w:ascii="Times New Roman" w:hAnsi="Times New Roman" w:cs="Times New Roman"/>
          <w:sz w:val="26"/>
          <w:szCs w:val="26"/>
        </w:rPr>
        <w:t>Развитие образования</w:t>
      </w:r>
      <w:r w:rsidRP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9A221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1102879,24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38989,25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B04B50">
        <w:rPr>
          <w:rFonts w:ascii="Times New Roman" w:eastAsia="Times New Roman" w:hAnsi="Times New Roman" w:cs="Times New Roman"/>
          <w:sz w:val="26"/>
          <w:szCs w:val="26"/>
          <w:lang w:eastAsia="ru-RU"/>
        </w:rPr>
        <w:t>3,5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числе:  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>По подпрограмме «Развитие дошкольного образования» увеличиваются ра</w:t>
      </w:r>
      <w:r w:rsidRPr="001561E7">
        <w:rPr>
          <w:rFonts w:ascii="Times New Roman" w:hAnsi="Times New Roman" w:cs="Times New Roman"/>
          <w:sz w:val="26"/>
          <w:szCs w:val="26"/>
        </w:rPr>
        <w:t>с</w:t>
      </w:r>
      <w:r w:rsidRPr="001561E7">
        <w:rPr>
          <w:rFonts w:ascii="Times New Roman" w:hAnsi="Times New Roman" w:cs="Times New Roman"/>
          <w:sz w:val="26"/>
          <w:szCs w:val="26"/>
        </w:rPr>
        <w:t>ходы в сумме 12900,04 тыс. рублей, из них: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lastRenderedPageBreak/>
        <w:t xml:space="preserve"> за счет средств местного бюджета по муниципальным учреждениям в сумме 1202,24 тыс. рублей, из них: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>на ремонт групповой МКДОУ «Детский сад № 20 «Ягодка» ст. Советская» – 488,85 тыс. рублей;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на  изготовление ПСД на капитальный ремонт здания и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госэкспертиза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дост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>верной стоимости ПСД МКДОУ «Детский сад № 17 «Светлячок»» ст. С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>ветской – 106,90 тыс. рублей;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>на устройство и ремонт теневых навесов для защиты детей от солнца и оса</w:t>
      </w:r>
      <w:r w:rsidRPr="001561E7">
        <w:rPr>
          <w:rFonts w:ascii="Times New Roman" w:hAnsi="Times New Roman" w:cs="Times New Roman"/>
          <w:sz w:val="26"/>
          <w:szCs w:val="26"/>
        </w:rPr>
        <w:t>д</w:t>
      </w:r>
      <w:r w:rsidRPr="001561E7">
        <w:rPr>
          <w:rFonts w:ascii="Times New Roman" w:hAnsi="Times New Roman" w:cs="Times New Roman"/>
          <w:sz w:val="26"/>
          <w:szCs w:val="26"/>
        </w:rPr>
        <w:t>ков  - 50,00 тыс. рублей;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>на оснащение пищеблоков недостающим оборудованием и полной заменой старого оборудования и инвентаря – 188,93 тыс. рублей (МКДОУ «Де</w:t>
      </w:r>
      <w:r w:rsidRPr="001561E7">
        <w:rPr>
          <w:rFonts w:ascii="Times New Roman" w:hAnsi="Times New Roman" w:cs="Times New Roman"/>
          <w:sz w:val="26"/>
          <w:szCs w:val="26"/>
        </w:rPr>
        <w:t>т</w:t>
      </w:r>
      <w:r w:rsidRPr="001561E7">
        <w:rPr>
          <w:rFonts w:ascii="Times New Roman" w:hAnsi="Times New Roman" w:cs="Times New Roman"/>
          <w:sz w:val="26"/>
          <w:szCs w:val="26"/>
        </w:rPr>
        <w:t>ский сад № 20 «Ягодка» ст. Советская»);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>на приобретение мягкого инвентаря  - 367,56 тыс. рублей (МКДОУ «Детский сад № 14 «Колосок» села Горнозаводского).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 w:rsidRPr="001561E7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1561E7">
        <w:rPr>
          <w:rFonts w:ascii="Times New Roman" w:hAnsi="Times New Roman" w:cs="Times New Roman"/>
          <w:sz w:val="26"/>
          <w:szCs w:val="26"/>
        </w:rPr>
        <w:t>аевого бюджета: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на обеспечение государственных гарантий реализации прав на получение о</w:t>
      </w:r>
      <w:r w:rsidRPr="001561E7">
        <w:rPr>
          <w:rFonts w:ascii="Times New Roman" w:hAnsi="Times New Roman" w:cs="Times New Roman"/>
          <w:sz w:val="26"/>
          <w:szCs w:val="26"/>
        </w:rPr>
        <w:t>б</w:t>
      </w:r>
      <w:r w:rsidRPr="001561E7">
        <w:rPr>
          <w:rFonts w:ascii="Times New Roman" w:hAnsi="Times New Roman" w:cs="Times New Roman"/>
          <w:sz w:val="26"/>
          <w:szCs w:val="26"/>
        </w:rPr>
        <w:t>щедоступного и бесплатного дошкольного образования в муниципальных д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>школьных и общеобразовательных организациях и на финансовое обеспечение п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>лучения дошкольного образования в частных дошкольных и частных общеобраз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>вательных организациях в сумме 11548,82 тыс. рублей;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Увеличиваются расходы в сумме 148,98 тыс. рублей за счет перераспредел</w:t>
      </w:r>
      <w:r w:rsidRPr="001561E7">
        <w:rPr>
          <w:rFonts w:ascii="Times New Roman" w:hAnsi="Times New Roman" w:cs="Times New Roman"/>
          <w:sz w:val="26"/>
          <w:szCs w:val="26"/>
        </w:rPr>
        <w:t>е</w:t>
      </w:r>
      <w:r w:rsidRPr="001561E7">
        <w:rPr>
          <w:rFonts w:ascii="Times New Roman" w:hAnsi="Times New Roman" w:cs="Times New Roman"/>
          <w:sz w:val="26"/>
          <w:szCs w:val="26"/>
        </w:rPr>
        <w:t>ния с подпрограммы «Развитие образования».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       По подпрограмме «Развитие общего образования» увеличиваются  расх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>ды в сумме 23833,76 тыс. рублей, из них: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 w:rsidRPr="001561E7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1561E7">
        <w:rPr>
          <w:rFonts w:ascii="Times New Roman" w:hAnsi="Times New Roman" w:cs="Times New Roman"/>
          <w:sz w:val="26"/>
          <w:szCs w:val="26"/>
        </w:rPr>
        <w:t>аевого бюджета: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на проведение мероприятий по обеспечению деятельности советников дире</w:t>
      </w:r>
      <w:r w:rsidRPr="001561E7">
        <w:rPr>
          <w:rFonts w:ascii="Times New Roman" w:hAnsi="Times New Roman" w:cs="Times New Roman"/>
          <w:sz w:val="26"/>
          <w:szCs w:val="26"/>
        </w:rPr>
        <w:t>к</w:t>
      </w:r>
      <w:r w:rsidRPr="001561E7">
        <w:rPr>
          <w:rFonts w:ascii="Times New Roman" w:hAnsi="Times New Roman" w:cs="Times New Roman"/>
          <w:sz w:val="26"/>
          <w:szCs w:val="26"/>
        </w:rPr>
        <w:t>тора по воспитанию и взаимодействию с детскими общественными объединениями в общеобразовательных организациях в сумме 265,15 тыс. рублей;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61E7">
        <w:rPr>
          <w:rFonts w:ascii="Times New Roman" w:hAnsi="Times New Roman" w:cs="Times New Roman"/>
          <w:sz w:val="26"/>
          <w:szCs w:val="26"/>
        </w:rPr>
        <w:t>на обеспечение государственных гарантий реализации прав на получение о</w:t>
      </w:r>
      <w:r w:rsidRPr="001561E7">
        <w:rPr>
          <w:rFonts w:ascii="Times New Roman" w:hAnsi="Times New Roman" w:cs="Times New Roman"/>
          <w:sz w:val="26"/>
          <w:szCs w:val="26"/>
        </w:rPr>
        <w:t>б</w:t>
      </w:r>
      <w:r w:rsidRPr="001561E7">
        <w:rPr>
          <w:rFonts w:ascii="Times New Roman" w:hAnsi="Times New Roman" w:cs="Times New Roman"/>
          <w:sz w:val="26"/>
          <w:szCs w:val="26"/>
        </w:rPr>
        <w:t>щедоступного и бесплатного начального общего, основного общего, среднего о</w:t>
      </w:r>
      <w:r w:rsidRPr="001561E7">
        <w:rPr>
          <w:rFonts w:ascii="Times New Roman" w:hAnsi="Times New Roman" w:cs="Times New Roman"/>
          <w:sz w:val="26"/>
          <w:szCs w:val="26"/>
        </w:rPr>
        <w:t>б</w:t>
      </w:r>
      <w:r w:rsidRPr="001561E7">
        <w:rPr>
          <w:rFonts w:ascii="Times New Roman" w:hAnsi="Times New Roman" w:cs="Times New Roman"/>
          <w:sz w:val="26"/>
          <w:szCs w:val="26"/>
        </w:rPr>
        <w:t>щего образования в муниципальных общеобразовательных орг</w:t>
      </w:r>
      <w:r w:rsidRPr="001561E7">
        <w:rPr>
          <w:rFonts w:ascii="Times New Roman" w:hAnsi="Times New Roman" w:cs="Times New Roman"/>
          <w:sz w:val="26"/>
          <w:szCs w:val="26"/>
        </w:rPr>
        <w:t>а</w:t>
      </w:r>
      <w:r w:rsidRPr="001561E7">
        <w:rPr>
          <w:rFonts w:ascii="Times New Roman" w:hAnsi="Times New Roman" w:cs="Times New Roman"/>
          <w:sz w:val="26"/>
          <w:szCs w:val="26"/>
        </w:rPr>
        <w:t>низациях, а также обеспечение дополнительного образования детей в муниципальных общеобразов</w:t>
      </w:r>
      <w:r w:rsidRPr="001561E7">
        <w:rPr>
          <w:rFonts w:ascii="Times New Roman" w:hAnsi="Times New Roman" w:cs="Times New Roman"/>
          <w:sz w:val="26"/>
          <w:szCs w:val="26"/>
        </w:rPr>
        <w:t>а</w:t>
      </w:r>
      <w:r w:rsidRPr="001561E7">
        <w:rPr>
          <w:rFonts w:ascii="Times New Roman" w:hAnsi="Times New Roman" w:cs="Times New Roman"/>
          <w:sz w:val="26"/>
          <w:szCs w:val="26"/>
        </w:rPr>
        <w:t>тельных организациях и на финансовое обеспеч</w:t>
      </w:r>
      <w:r w:rsidRPr="001561E7">
        <w:rPr>
          <w:rFonts w:ascii="Times New Roman" w:hAnsi="Times New Roman" w:cs="Times New Roman"/>
          <w:sz w:val="26"/>
          <w:szCs w:val="26"/>
        </w:rPr>
        <w:t>е</w:t>
      </w:r>
      <w:r w:rsidRPr="001561E7">
        <w:rPr>
          <w:rFonts w:ascii="Times New Roman" w:hAnsi="Times New Roman" w:cs="Times New Roman"/>
          <w:sz w:val="26"/>
          <w:szCs w:val="26"/>
        </w:rPr>
        <w:t>ние получения начального общего, основного общего, среднего общего обр</w:t>
      </w:r>
      <w:r w:rsidRPr="001561E7">
        <w:rPr>
          <w:rFonts w:ascii="Times New Roman" w:hAnsi="Times New Roman" w:cs="Times New Roman"/>
          <w:sz w:val="26"/>
          <w:szCs w:val="26"/>
        </w:rPr>
        <w:t>а</w:t>
      </w:r>
      <w:r w:rsidRPr="001561E7">
        <w:rPr>
          <w:rFonts w:ascii="Times New Roman" w:hAnsi="Times New Roman" w:cs="Times New Roman"/>
          <w:sz w:val="26"/>
          <w:szCs w:val="26"/>
        </w:rPr>
        <w:t>зования в частных общеобразовательных организациях в сумме 18750,37  тыс. рублей;</w:t>
      </w:r>
      <w:proofErr w:type="gramEnd"/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на реализацию мероприятий по модернизации школьных систем образования (капитальный ремонт МБОУ «Гимназия № 1 города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Новопавловска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>») на 345,11 тыс. рублей;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на обеспечение отдыха и оздоровления детей в сумме 309,89 тыс. ру</w:t>
      </w:r>
      <w:r w:rsidRPr="001561E7">
        <w:rPr>
          <w:rFonts w:ascii="Times New Roman" w:hAnsi="Times New Roman" w:cs="Times New Roman"/>
          <w:sz w:val="26"/>
          <w:szCs w:val="26"/>
        </w:rPr>
        <w:t>б</w:t>
      </w:r>
      <w:r w:rsidRPr="001561E7">
        <w:rPr>
          <w:rFonts w:ascii="Times New Roman" w:hAnsi="Times New Roman" w:cs="Times New Roman"/>
          <w:sz w:val="26"/>
          <w:szCs w:val="26"/>
        </w:rPr>
        <w:t>лей.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Уменьшаются расходы на ежемесячное денежное вознаграждение за классное руководство педагогическим работникам государственных и муниципальных обр</w:t>
      </w:r>
      <w:r w:rsidRPr="001561E7">
        <w:rPr>
          <w:rFonts w:ascii="Times New Roman" w:hAnsi="Times New Roman" w:cs="Times New Roman"/>
          <w:sz w:val="26"/>
          <w:szCs w:val="26"/>
        </w:rPr>
        <w:t>а</w:t>
      </w:r>
      <w:r w:rsidRPr="001561E7">
        <w:rPr>
          <w:rFonts w:ascii="Times New Roman" w:hAnsi="Times New Roman" w:cs="Times New Roman"/>
          <w:sz w:val="26"/>
          <w:szCs w:val="26"/>
        </w:rPr>
        <w:t>зовательных организаций, реализующих образовательные программы начального общего образования, образовательные программы о</w:t>
      </w:r>
      <w:r w:rsidRPr="001561E7">
        <w:rPr>
          <w:rFonts w:ascii="Times New Roman" w:hAnsi="Times New Roman" w:cs="Times New Roman"/>
          <w:sz w:val="26"/>
          <w:szCs w:val="26"/>
        </w:rPr>
        <w:t>с</w:t>
      </w:r>
      <w:r w:rsidRPr="001561E7">
        <w:rPr>
          <w:rFonts w:ascii="Times New Roman" w:hAnsi="Times New Roman" w:cs="Times New Roman"/>
          <w:sz w:val="26"/>
          <w:szCs w:val="26"/>
        </w:rPr>
        <w:t>новного общего образования, образовательные программы среднего общего образования в сумме 519,50 тыс. рублей.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Увеличиваются расходы за счет средств местного бюджета, из них: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lastRenderedPageBreak/>
        <w:t xml:space="preserve">на ремонт кровли МБОУ «СОШ № 7 п.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Коммаяк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>» в сумме 612,48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       на ремонт теплотрассы к зданию МБОУ «СОШ № 3 ст. </w:t>
      </w:r>
      <w:proofErr w:type="gramStart"/>
      <w:r w:rsidRPr="001561E7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1561E7">
        <w:rPr>
          <w:rFonts w:ascii="Times New Roman" w:hAnsi="Times New Roman" w:cs="Times New Roman"/>
          <w:sz w:val="26"/>
          <w:szCs w:val="26"/>
        </w:rPr>
        <w:t>» в сумме 1302,33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на ремонт теплотрассы и запорной арматуры МБОУ «СОШ № 5                      ст.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Марьинская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>» в сумме 1296,71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ремонт ввода в здание системы отопления МБОУ «СОШ № 5                          ст.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Марьинская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>» в сумме 131,67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оплату услуг по геодезическому мониторингу МБОУ «Гимназия № 1» в сумме 300,00 тыс. рублей;</w:t>
      </w:r>
    </w:p>
    <w:p w:rsidR="001561E7" w:rsidRPr="001561E7" w:rsidRDefault="00BF67A1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61E7" w:rsidRPr="001561E7">
        <w:rPr>
          <w:rFonts w:ascii="Times New Roman" w:hAnsi="Times New Roman" w:cs="Times New Roman"/>
          <w:sz w:val="26"/>
          <w:szCs w:val="26"/>
        </w:rPr>
        <w:t>за счет средств местного бюджета по муниципальным учреждениям в сумме 663,64 тыс. рублей, из них: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организацию и обеспечение подвоза обучающихся к общеобразовател</w:t>
      </w:r>
      <w:r w:rsidRPr="001561E7">
        <w:rPr>
          <w:rFonts w:ascii="Times New Roman" w:hAnsi="Times New Roman" w:cs="Times New Roman"/>
          <w:sz w:val="26"/>
          <w:szCs w:val="26"/>
        </w:rPr>
        <w:t>ь</w:t>
      </w:r>
      <w:r w:rsidRPr="001561E7">
        <w:rPr>
          <w:rFonts w:ascii="Times New Roman" w:hAnsi="Times New Roman" w:cs="Times New Roman"/>
          <w:sz w:val="26"/>
          <w:szCs w:val="26"/>
        </w:rPr>
        <w:t>ным организациям – 249,46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приобретение индукционных петель и звукоусиливающей аппаратуры для дублирования необходимой для инвалидов звуковой и зрительной информации -  196,10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изготовление ПСД и проведение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госэкспертизы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 по муниципальным учр</w:t>
      </w:r>
      <w:r w:rsidRPr="001561E7">
        <w:rPr>
          <w:rFonts w:ascii="Times New Roman" w:hAnsi="Times New Roman" w:cs="Times New Roman"/>
          <w:sz w:val="26"/>
          <w:szCs w:val="26"/>
        </w:rPr>
        <w:t>е</w:t>
      </w:r>
      <w:r w:rsidRPr="001561E7">
        <w:rPr>
          <w:rFonts w:ascii="Times New Roman" w:hAnsi="Times New Roman" w:cs="Times New Roman"/>
          <w:sz w:val="26"/>
          <w:szCs w:val="26"/>
        </w:rPr>
        <w:t>ждениям – 150,00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увеличение расходов по изготовлению ПСД на капитальный ремонт зд</w:t>
      </w:r>
      <w:r w:rsidRPr="001561E7">
        <w:rPr>
          <w:rFonts w:ascii="Times New Roman" w:hAnsi="Times New Roman" w:cs="Times New Roman"/>
          <w:sz w:val="26"/>
          <w:szCs w:val="26"/>
        </w:rPr>
        <w:t>а</w:t>
      </w:r>
      <w:r w:rsidRPr="001561E7">
        <w:rPr>
          <w:rFonts w:ascii="Times New Roman" w:hAnsi="Times New Roman" w:cs="Times New Roman"/>
          <w:sz w:val="26"/>
          <w:szCs w:val="26"/>
        </w:rPr>
        <w:t xml:space="preserve">ния и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госэкспертиза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достоверной стоимости ПСД МБОУ «СОШ № 8»                   с. Горнозаводское – 68,08 тыс. рублей.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на данную подпр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 xml:space="preserve">грамму с других подпрограмм «Развитие образования» в сумме 375,91 тыс. рублей.  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По подпрограмме «Развитие дополнительного образования» увеличиваются расходы в сумме 1200,61 тыс. рублей, из них; 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приобретение костюмов для ансамбля «Станичники» МБУ ДО «ДДТ»  в сумме 100,00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заработную плату работникам дополнительного образования (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досчет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 до 34035,40 рублей с 01.01.2024 года) – 814,00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заработную плату прочим учреждениям и отдельным категориям работн</w:t>
      </w:r>
      <w:r w:rsidRPr="001561E7">
        <w:rPr>
          <w:rFonts w:ascii="Times New Roman" w:hAnsi="Times New Roman" w:cs="Times New Roman"/>
          <w:sz w:val="26"/>
          <w:szCs w:val="26"/>
        </w:rPr>
        <w:t>и</w:t>
      </w:r>
      <w:r w:rsidRPr="001561E7">
        <w:rPr>
          <w:rFonts w:ascii="Times New Roman" w:hAnsi="Times New Roman" w:cs="Times New Roman"/>
          <w:sz w:val="26"/>
          <w:szCs w:val="26"/>
        </w:rPr>
        <w:t>кам, непопадающих под действие указов Президента – 268,00 рублей (КМУ «МОЦ», руководство дополнительного образования);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с подпрограммы «Разв</w:t>
      </w:r>
      <w:r w:rsidRPr="001561E7">
        <w:rPr>
          <w:rFonts w:ascii="Times New Roman" w:hAnsi="Times New Roman" w:cs="Times New Roman"/>
          <w:sz w:val="26"/>
          <w:szCs w:val="26"/>
        </w:rPr>
        <w:t>и</w:t>
      </w:r>
      <w:r w:rsidRPr="001561E7">
        <w:rPr>
          <w:rFonts w:ascii="Times New Roman" w:hAnsi="Times New Roman" w:cs="Times New Roman"/>
          <w:sz w:val="26"/>
          <w:szCs w:val="26"/>
        </w:rPr>
        <w:t xml:space="preserve">тие общего образования» в сумме 18,61 тыс. рублей.  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По подпрограмме «Сохранение здоровья и безопасности детей» умен</w:t>
      </w:r>
      <w:r w:rsidRPr="001561E7">
        <w:rPr>
          <w:rFonts w:ascii="Times New Roman" w:hAnsi="Times New Roman" w:cs="Times New Roman"/>
          <w:sz w:val="26"/>
          <w:szCs w:val="26"/>
        </w:rPr>
        <w:t>ь</w:t>
      </w:r>
      <w:r w:rsidRPr="001561E7">
        <w:rPr>
          <w:rFonts w:ascii="Times New Roman" w:hAnsi="Times New Roman" w:cs="Times New Roman"/>
          <w:sz w:val="26"/>
          <w:szCs w:val="26"/>
        </w:rPr>
        <w:t xml:space="preserve">шаются расходы в сумме 127,81 тыс. рублей, в том числе: </w:t>
      </w:r>
    </w:p>
    <w:p w:rsidR="001561E7" w:rsidRPr="001561E7" w:rsidRDefault="00BF67A1" w:rsidP="00BF67A1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61E7" w:rsidRPr="001561E7">
        <w:rPr>
          <w:rFonts w:ascii="Times New Roman" w:hAnsi="Times New Roman" w:cs="Times New Roman"/>
          <w:sz w:val="26"/>
          <w:szCs w:val="26"/>
        </w:rPr>
        <w:t>увеличиваются расходы за счет сре</w:t>
      </w:r>
      <w:proofErr w:type="gramStart"/>
      <w:r w:rsidR="001561E7" w:rsidRPr="001561E7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1561E7" w:rsidRPr="001561E7">
        <w:rPr>
          <w:rFonts w:ascii="Times New Roman" w:hAnsi="Times New Roman" w:cs="Times New Roman"/>
          <w:sz w:val="26"/>
          <w:szCs w:val="26"/>
        </w:rPr>
        <w:t>аевого бюджета на обеспечение р</w:t>
      </w:r>
      <w:r w:rsidR="001561E7" w:rsidRPr="001561E7">
        <w:rPr>
          <w:rFonts w:ascii="Times New Roman" w:hAnsi="Times New Roman" w:cs="Times New Roman"/>
          <w:sz w:val="26"/>
          <w:szCs w:val="26"/>
        </w:rPr>
        <w:t>е</w:t>
      </w:r>
      <w:r w:rsidR="001561E7" w:rsidRPr="001561E7">
        <w:rPr>
          <w:rFonts w:ascii="Times New Roman" w:hAnsi="Times New Roman" w:cs="Times New Roman"/>
          <w:sz w:val="26"/>
          <w:szCs w:val="26"/>
        </w:rPr>
        <w:t>бенка (детей) участника специальной военной операции, обучающегося (обуча</w:t>
      </w:r>
      <w:r w:rsidR="001561E7" w:rsidRPr="001561E7">
        <w:rPr>
          <w:rFonts w:ascii="Times New Roman" w:hAnsi="Times New Roman" w:cs="Times New Roman"/>
          <w:sz w:val="26"/>
          <w:szCs w:val="26"/>
        </w:rPr>
        <w:t>ю</w:t>
      </w:r>
      <w:r w:rsidR="001561E7" w:rsidRPr="001561E7">
        <w:rPr>
          <w:rFonts w:ascii="Times New Roman" w:hAnsi="Times New Roman" w:cs="Times New Roman"/>
          <w:sz w:val="26"/>
          <w:szCs w:val="26"/>
        </w:rPr>
        <w:t>щихся) по образовательным программам основного общего или среднего общего образования в муниципальной образовательной организ</w:t>
      </w:r>
      <w:r w:rsidR="001561E7" w:rsidRPr="001561E7">
        <w:rPr>
          <w:rFonts w:ascii="Times New Roman" w:hAnsi="Times New Roman" w:cs="Times New Roman"/>
          <w:sz w:val="26"/>
          <w:szCs w:val="26"/>
        </w:rPr>
        <w:t>а</w:t>
      </w:r>
      <w:r w:rsidR="001561E7" w:rsidRPr="001561E7">
        <w:rPr>
          <w:rFonts w:ascii="Times New Roman" w:hAnsi="Times New Roman" w:cs="Times New Roman"/>
          <w:sz w:val="26"/>
          <w:szCs w:val="26"/>
        </w:rPr>
        <w:t>ции, бесплатным горячим питанием в сумме 347,01 тыс. рублей;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Уменьшаются расходы за счет перераспределения с данной подпр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 xml:space="preserve">граммы на другие подпрограммы «Развитие образования» в сумме </w:t>
      </w:r>
      <w:r>
        <w:rPr>
          <w:rFonts w:ascii="Times New Roman" w:hAnsi="Times New Roman" w:cs="Times New Roman"/>
          <w:sz w:val="26"/>
          <w:szCs w:val="26"/>
        </w:rPr>
        <w:t>474,82</w:t>
      </w:r>
      <w:r w:rsidRPr="001561E7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По подпрограмме «Обеспечение реализации программы «Развитие образов</w:t>
      </w:r>
      <w:r w:rsidRPr="001561E7">
        <w:rPr>
          <w:rFonts w:ascii="Times New Roman" w:hAnsi="Times New Roman" w:cs="Times New Roman"/>
          <w:sz w:val="26"/>
          <w:szCs w:val="26"/>
        </w:rPr>
        <w:t>а</w:t>
      </w:r>
      <w:r w:rsidRPr="001561E7">
        <w:rPr>
          <w:rFonts w:ascii="Times New Roman" w:hAnsi="Times New Roman" w:cs="Times New Roman"/>
          <w:sz w:val="26"/>
          <w:szCs w:val="26"/>
        </w:rPr>
        <w:t xml:space="preserve">ния» и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общепрограммные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мероприятия увеличиваются расходы в су</w:t>
      </w:r>
      <w:r w:rsidRPr="001561E7">
        <w:rPr>
          <w:rFonts w:ascii="Times New Roman" w:hAnsi="Times New Roman" w:cs="Times New Roman"/>
          <w:sz w:val="26"/>
          <w:szCs w:val="26"/>
        </w:rPr>
        <w:t>м</w:t>
      </w:r>
      <w:r w:rsidRPr="001561E7">
        <w:rPr>
          <w:rFonts w:ascii="Times New Roman" w:hAnsi="Times New Roman" w:cs="Times New Roman"/>
          <w:sz w:val="26"/>
          <w:szCs w:val="26"/>
        </w:rPr>
        <w:t>ме 1182,66 рублей, из них: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1561E7">
        <w:rPr>
          <w:rFonts w:ascii="Times New Roman" w:hAnsi="Times New Roman" w:cs="Times New Roman"/>
          <w:bCs/>
          <w:sz w:val="26"/>
          <w:szCs w:val="26"/>
        </w:rPr>
        <w:t>за счет сре</w:t>
      </w:r>
      <w:proofErr w:type="gramStart"/>
      <w:r w:rsidRPr="001561E7">
        <w:rPr>
          <w:rFonts w:ascii="Times New Roman" w:hAnsi="Times New Roman" w:cs="Times New Roman"/>
          <w:bCs/>
          <w:sz w:val="26"/>
          <w:szCs w:val="26"/>
        </w:rPr>
        <w:t>дств кр</w:t>
      </w:r>
      <w:proofErr w:type="gramEnd"/>
      <w:r w:rsidRPr="001561E7">
        <w:rPr>
          <w:rFonts w:ascii="Times New Roman" w:hAnsi="Times New Roman" w:cs="Times New Roman"/>
          <w:bCs/>
          <w:sz w:val="26"/>
          <w:szCs w:val="26"/>
        </w:rPr>
        <w:t xml:space="preserve">аевого бюджета на </w:t>
      </w:r>
      <w:r w:rsidRPr="001561E7">
        <w:rPr>
          <w:rFonts w:ascii="Times New Roman" w:hAnsi="Times New Roman" w:cs="Times New Roman"/>
          <w:sz w:val="26"/>
          <w:szCs w:val="26"/>
        </w:rPr>
        <w:t>повышение заработной платы с 01.01.2024 года на 7% - работникам органов местного самоуправления в сумме 398,00 тыс. рублей и работникам МКУ «ЦОМО» в сумме 742,00 тыс. рублей.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с подпрограммы «Разв</w:t>
      </w:r>
      <w:r w:rsidRPr="001561E7">
        <w:rPr>
          <w:rFonts w:ascii="Times New Roman" w:hAnsi="Times New Roman" w:cs="Times New Roman"/>
          <w:sz w:val="26"/>
          <w:szCs w:val="26"/>
        </w:rPr>
        <w:t>и</w:t>
      </w:r>
      <w:r w:rsidRPr="001561E7">
        <w:rPr>
          <w:rFonts w:ascii="Times New Roman" w:hAnsi="Times New Roman" w:cs="Times New Roman"/>
          <w:sz w:val="26"/>
          <w:szCs w:val="26"/>
        </w:rPr>
        <w:t xml:space="preserve">тие общего образования» в сумме 42,66 тыс. рублей.  </w:t>
      </w:r>
    </w:p>
    <w:p w:rsidR="00BF5506" w:rsidRDefault="000B00C2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 w:rsid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образования</w:t>
      </w:r>
      <w:r w:rsidRPr="000B00C2">
        <w:rPr>
          <w:rFonts w:ascii="Times New Roman" w:hAnsi="Times New Roman" w:cs="Times New Roman"/>
          <w:sz w:val="26"/>
          <w:szCs w:val="26"/>
        </w:rPr>
        <w:t>» в 202</w:t>
      </w:r>
      <w:r w:rsidR="009A221F"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1561E7">
        <w:rPr>
          <w:rFonts w:ascii="Times New Roman" w:hAnsi="Times New Roman" w:cs="Times New Roman"/>
          <w:sz w:val="26"/>
          <w:szCs w:val="26"/>
        </w:rPr>
        <w:t>1141868,49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разрезе подпрограмм муниципальной программы «Развитие </w:t>
      </w:r>
      <w:r w:rsid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чения представлены в Приложении 4.</w:t>
      </w:r>
    </w:p>
    <w:p w:rsidR="00D37A3B" w:rsidRDefault="00D37A3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6178" w:rsidRPr="001561E7" w:rsidRDefault="001E6178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="001561E7" w:rsidRPr="001561E7">
        <w:rPr>
          <w:rFonts w:ascii="Times New Roman" w:hAnsi="Times New Roman" w:cs="Times New Roman"/>
          <w:b/>
          <w:sz w:val="26"/>
          <w:szCs w:val="26"/>
        </w:rPr>
        <w:t>Профилактика правонарушений и обеспечение общественного порядка, противодействие терроризму и экстр</w:t>
      </w:r>
      <w:r w:rsidR="001561E7" w:rsidRPr="001561E7">
        <w:rPr>
          <w:rFonts w:ascii="Times New Roman" w:hAnsi="Times New Roman" w:cs="Times New Roman"/>
          <w:b/>
          <w:sz w:val="26"/>
          <w:szCs w:val="26"/>
        </w:rPr>
        <w:t>е</w:t>
      </w:r>
      <w:r w:rsidR="001561E7" w:rsidRPr="001561E7">
        <w:rPr>
          <w:rFonts w:ascii="Times New Roman" w:hAnsi="Times New Roman" w:cs="Times New Roman"/>
          <w:b/>
          <w:sz w:val="26"/>
          <w:szCs w:val="26"/>
        </w:rPr>
        <w:t>мизму</w:t>
      </w:r>
      <w:r w:rsidRPr="001561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BA4BB5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1561E7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18320,74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 w:rsidR="001561E7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579,19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561E7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3,2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%, в том чи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ле:  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за счет средств местного бюджета на 60,00 тыс. рублей проведение меропри</w:t>
      </w:r>
      <w:r w:rsidRPr="001561E7">
        <w:rPr>
          <w:rFonts w:ascii="Times New Roman" w:hAnsi="Times New Roman" w:cs="Times New Roman"/>
          <w:sz w:val="26"/>
          <w:szCs w:val="26"/>
        </w:rPr>
        <w:t>я</w:t>
      </w:r>
      <w:r w:rsidRPr="001561E7">
        <w:rPr>
          <w:rFonts w:ascii="Times New Roman" w:hAnsi="Times New Roman" w:cs="Times New Roman"/>
          <w:sz w:val="26"/>
          <w:szCs w:val="26"/>
        </w:rPr>
        <w:t xml:space="preserve">тий по ГО и ЧС; 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bCs/>
          <w:sz w:val="26"/>
          <w:szCs w:val="26"/>
        </w:rPr>
        <w:t>за счет сре</w:t>
      </w:r>
      <w:proofErr w:type="gramStart"/>
      <w:r w:rsidRPr="001561E7">
        <w:rPr>
          <w:rFonts w:ascii="Times New Roman" w:hAnsi="Times New Roman" w:cs="Times New Roman"/>
          <w:bCs/>
          <w:sz w:val="26"/>
          <w:szCs w:val="26"/>
        </w:rPr>
        <w:t>дств кр</w:t>
      </w:r>
      <w:proofErr w:type="gramEnd"/>
      <w:r w:rsidRPr="001561E7">
        <w:rPr>
          <w:rFonts w:ascii="Times New Roman" w:hAnsi="Times New Roman" w:cs="Times New Roman"/>
          <w:bCs/>
          <w:sz w:val="26"/>
          <w:szCs w:val="26"/>
        </w:rPr>
        <w:t xml:space="preserve">аевого бюджета на </w:t>
      </w:r>
      <w:r w:rsidRPr="001561E7">
        <w:rPr>
          <w:rFonts w:ascii="Times New Roman" w:hAnsi="Times New Roman" w:cs="Times New Roman"/>
          <w:sz w:val="26"/>
          <w:szCs w:val="26"/>
        </w:rPr>
        <w:t>повышение заработной платы с 01.01.2024 года на 7% работникам МКУ «ЕДДС» в сумме 461,00 тыс. рублей.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Увеличиваются расходы за счет перераспределения с программы «Развитие образования» в сумме 58,19 тыс. рублей.  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«Профилактика правонарушений и обеспечение общественного поря</w:t>
      </w:r>
      <w:r w:rsidRPr="001561E7">
        <w:rPr>
          <w:rFonts w:ascii="Times New Roman" w:hAnsi="Times New Roman" w:cs="Times New Roman"/>
          <w:sz w:val="26"/>
          <w:szCs w:val="26"/>
        </w:rPr>
        <w:t>д</w:t>
      </w:r>
      <w:r w:rsidRPr="001561E7">
        <w:rPr>
          <w:rFonts w:ascii="Times New Roman" w:hAnsi="Times New Roman" w:cs="Times New Roman"/>
          <w:sz w:val="26"/>
          <w:szCs w:val="26"/>
        </w:rPr>
        <w:t xml:space="preserve">ка, противодействие терроризму и экстремизму» в 2024 году составит 18899,93 тыс. рублей. </w:t>
      </w:r>
    </w:p>
    <w:p w:rsidR="001E6178" w:rsidRPr="00840840" w:rsidRDefault="001E6178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1561E7" w:rsidRPr="001561E7">
        <w:rPr>
          <w:rFonts w:ascii="Times New Roman" w:hAnsi="Times New Roman" w:cs="Times New Roman"/>
          <w:sz w:val="26"/>
          <w:szCs w:val="26"/>
        </w:rPr>
        <w:t>Профилактика правон</w:t>
      </w:r>
      <w:r w:rsidR="001561E7" w:rsidRPr="001561E7">
        <w:rPr>
          <w:rFonts w:ascii="Times New Roman" w:hAnsi="Times New Roman" w:cs="Times New Roman"/>
          <w:sz w:val="26"/>
          <w:szCs w:val="26"/>
        </w:rPr>
        <w:t>а</w:t>
      </w:r>
      <w:r w:rsidR="001561E7" w:rsidRPr="001561E7">
        <w:rPr>
          <w:rFonts w:ascii="Times New Roman" w:hAnsi="Times New Roman" w:cs="Times New Roman"/>
          <w:sz w:val="26"/>
          <w:szCs w:val="26"/>
        </w:rPr>
        <w:t>рушений и обеспечение общественного поря</w:t>
      </w:r>
      <w:r w:rsidR="001561E7" w:rsidRPr="001561E7">
        <w:rPr>
          <w:rFonts w:ascii="Times New Roman" w:hAnsi="Times New Roman" w:cs="Times New Roman"/>
          <w:sz w:val="26"/>
          <w:szCs w:val="26"/>
        </w:rPr>
        <w:t>д</w:t>
      </w:r>
      <w:r w:rsidR="001561E7" w:rsidRPr="001561E7">
        <w:rPr>
          <w:rFonts w:ascii="Times New Roman" w:hAnsi="Times New Roman" w:cs="Times New Roman"/>
          <w:sz w:val="26"/>
          <w:szCs w:val="26"/>
        </w:rPr>
        <w:t>ка, противодействие терроризму и экстремизму</w:t>
      </w:r>
      <w:r w:rsidRPr="00840840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Приложении 4.</w:t>
      </w:r>
    </w:p>
    <w:p w:rsidR="00F4253D" w:rsidRDefault="00F4253D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6178" w:rsidRPr="001561E7" w:rsidRDefault="001E6178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«Развитие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культуры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 предусмотрено плановые назначения 202</w:t>
      </w:r>
      <w:r w:rsidR="00BA4B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241248,62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ру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</w:t>
      </w:r>
      <w:r w:rsidR="001E1E6C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1561E7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величить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561E7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8137,83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B82D6B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561E7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3,4</w:t>
      </w:r>
      <w:r w:rsidR="00B82D6B"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15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числе:  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По подпрограмме «Организация культурно - досуговой деятельности» увел</w:t>
      </w:r>
      <w:r w:rsidRPr="001561E7">
        <w:rPr>
          <w:rFonts w:ascii="Times New Roman" w:hAnsi="Times New Roman" w:cs="Times New Roman"/>
          <w:sz w:val="26"/>
          <w:szCs w:val="26"/>
        </w:rPr>
        <w:t>и</w:t>
      </w:r>
      <w:r w:rsidRPr="001561E7">
        <w:rPr>
          <w:rFonts w:ascii="Times New Roman" w:hAnsi="Times New Roman" w:cs="Times New Roman"/>
          <w:sz w:val="26"/>
          <w:szCs w:val="26"/>
        </w:rPr>
        <w:t xml:space="preserve">чиваются расходы на 3653,38 тыс. рублей, из них: 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приобретение звукового оборудования и сценических костюмов для а</w:t>
      </w:r>
      <w:r w:rsidRPr="001561E7">
        <w:rPr>
          <w:rFonts w:ascii="Times New Roman" w:hAnsi="Times New Roman" w:cs="Times New Roman"/>
          <w:sz w:val="26"/>
          <w:szCs w:val="26"/>
        </w:rPr>
        <w:t>н</w:t>
      </w:r>
      <w:r w:rsidRPr="001561E7">
        <w:rPr>
          <w:rFonts w:ascii="Times New Roman" w:hAnsi="Times New Roman" w:cs="Times New Roman"/>
          <w:sz w:val="26"/>
          <w:szCs w:val="26"/>
        </w:rPr>
        <w:t xml:space="preserve">самбля «Малиновый рай» в сумме 100,00 тыс. рублей; 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покупку и установку газового измерительного прибора                                МКУК «ДК пос.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Коммаяк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>» в сумме 95,05 тыс. рублей.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заработную плату работникам домов культуры (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досчет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 до 34035,40 ру</w:t>
      </w:r>
      <w:r w:rsidRPr="001561E7">
        <w:rPr>
          <w:rFonts w:ascii="Times New Roman" w:hAnsi="Times New Roman" w:cs="Times New Roman"/>
          <w:sz w:val="26"/>
          <w:szCs w:val="26"/>
        </w:rPr>
        <w:t>б</w:t>
      </w:r>
      <w:r w:rsidRPr="001561E7">
        <w:rPr>
          <w:rFonts w:ascii="Times New Roman" w:hAnsi="Times New Roman" w:cs="Times New Roman"/>
          <w:sz w:val="26"/>
          <w:szCs w:val="26"/>
        </w:rPr>
        <w:t>лей с 01.01.2024 года) – 3507,00 тыс. рублей;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Уменьшаются расходы за счет перераспределения с данной подпр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>граммы на другие подпрограммы «Развитие культуры» в сумме 48,67 тыс. рублей.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По подпрограмме «Развитие системы библиотечного обслуживания насел</w:t>
      </w:r>
      <w:r w:rsidRPr="001561E7">
        <w:rPr>
          <w:rFonts w:ascii="Times New Roman" w:hAnsi="Times New Roman" w:cs="Times New Roman"/>
          <w:sz w:val="26"/>
          <w:szCs w:val="26"/>
        </w:rPr>
        <w:t>е</w:t>
      </w:r>
      <w:r w:rsidRPr="001561E7">
        <w:rPr>
          <w:rFonts w:ascii="Times New Roman" w:hAnsi="Times New Roman" w:cs="Times New Roman"/>
          <w:sz w:val="26"/>
          <w:szCs w:val="26"/>
        </w:rPr>
        <w:t>ния Кировского муниципального округа» увеличиваются расходы на 1419,31 тыс. ру</w:t>
      </w:r>
      <w:r w:rsidRPr="001561E7">
        <w:rPr>
          <w:rFonts w:ascii="Times New Roman" w:hAnsi="Times New Roman" w:cs="Times New Roman"/>
          <w:sz w:val="26"/>
          <w:szCs w:val="26"/>
        </w:rPr>
        <w:t>б</w:t>
      </w:r>
      <w:r w:rsidRPr="001561E7">
        <w:rPr>
          <w:rFonts w:ascii="Times New Roman" w:hAnsi="Times New Roman" w:cs="Times New Roman"/>
          <w:sz w:val="26"/>
          <w:szCs w:val="26"/>
        </w:rPr>
        <w:t xml:space="preserve">лей, из них: 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заработную плату работникам системы библиотечного обслуживания населения (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досчет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 до 34035,40 рублей с 01.01.2024 года) – 1388,00 тыс. ру</w:t>
      </w:r>
      <w:r w:rsidRPr="001561E7">
        <w:rPr>
          <w:rFonts w:ascii="Times New Roman" w:hAnsi="Times New Roman" w:cs="Times New Roman"/>
          <w:sz w:val="26"/>
          <w:szCs w:val="26"/>
        </w:rPr>
        <w:t>б</w:t>
      </w:r>
      <w:r w:rsidRPr="001561E7">
        <w:rPr>
          <w:rFonts w:ascii="Times New Roman" w:hAnsi="Times New Roman" w:cs="Times New Roman"/>
          <w:sz w:val="26"/>
          <w:szCs w:val="26"/>
        </w:rPr>
        <w:t>лей;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lastRenderedPageBreak/>
        <w:t>увеличиваются расходы за счет перераспределения с других подпрограмм «Развитие культуры» в сумме 31,31 тыс. рублей.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По подпрограмме «Развитие музейной деятельности» увеличиваются расх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>ды в сумме 319,72 тыс. рублей, из них: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обслуживание пожарной сигнализации МКУ «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Новопавловский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истор</w:t>
      </w:r>
      <w:r w:rsidRPr="001561E7">
        <w:rPr>
          <w:rFonts w:ascii="Times New Roman" w:hAnsi="Times New Roman" w:cs="Times New Roman"/>
          <w:sz w:val="26"/>
          <w:szCs w:val="26"/>
        </w:rPr>
        <w:t>и</w:t>
      </w:r>
      <w:r w:rsidRPr="001561E7">
        <w:rPr>
          <w:rFonts w:ascii="Times New Roman" w:hAnsi="Times New Roman" w:cs="Times New Roman"/>
          <w:sz w:val="26"/>
          <w:szCs w:val="26"/>
        </w:rPr>
        <w:t>ко-краеведческий музей» в сумме 58,80 тыс. рублей;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561E7">
        <w:rPr>
          <w:rFonts w:ascii="Times New Roman" w:hAnsi="Times New Roman" w:cs="Times New Roman"/>
          <w:sz w:val="26"/>
          <w:szCs w:val="26"/>
        </w:rPr>
        <w:t>на заработную плату работникам системы библиотечного обслуживания населения (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досчет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 до 34035,40 рублей с 01.01.2024 года) – 260,92 тыс. ру</w:t>
      </w:r>
      <w:r w:rsidRPr="001561E7">
        <w:rPr>
          <w:rFonts w:ascii="Times New Roman" w:hAnsi="Times New Roman" w:cs="Times New Roman"/>
          <w:sz w:val="26"/>
          <w:szCs w:val="26"/>
        </w:rPr>
        <w:t>б</w:t>
      </w:r>
      <w:r w:rsidRPr="001561E7">
        <w:rPr>
          <w:rFonts w:ascii="Times New Roman" w:hAnsi="Times New Roman" w:cs="Times New Roman"/>
          <w:sz w:val="26"/>
          <w:szCs w:val="26"/>
        </w:rPr>
        <w:t>лей.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По подпрограмме «Развитие образования в сфере культуры» увеличиваются расходы в сумме 2326,50 тыс. рублей, из них: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на заработную плату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педработникам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досчет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 до 34035,40 рублей с 01.01.2024 года) – 1972,00 тыс. рублей и 377,00 тыс. рублей на заработную плату руководит</w:t>
      </w:r>
      <w:r w:rsidRPr="001561E7">
        <w:rPr>
          <w:rFonts w:ascii="Times New Roman" w:hAnsi="Times New Roman" w:cs="Times New Roman"/>
          <w:sz w:val="26"/>
          <w:szCs w:val="26"/>
        </w:rPr>
        <w:t>е</w:t>
      </w:r>
      <w:r w:rsidRPr="001561E7">
        <w:rPr>
          <w:rFonts w:ascii="Times New Roman" w:hAnsi="Times New Roman" w:cs="Times New Roman"/>
          <w:sz w:val="26"/>
          <w:szCs w:val="26"/>
        </w:rPr>
        <w:t>лям музыкальных школ.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Уменьшаются расходы за счет перераспределения с данной подпр</w:t>
      </w:r>
      <w:r w:rsidRPr="001561E7">
        <w:rPr>
          <w:rFonts w:ascii="Times New Roman" w:hAnsi="Times New Roman" w:cs="Times New Roman"/>
          <w:sz w:val="26"/>
          <w:szCs w:val="26"/>
        </w:rPr>
        <w:t>о</w:t>
      </w:r>
      <w:r w:rsidRPr="001561E7">
        <w:rPr>
          <w:rFonts w:ascii="Times New Roman" w:hAnsi="Times New Roman" w:cs="Times New Roman"/>
          <w:sz w:val="26"/>
          <w:szCs w:val="26"/>
        </w:rPr>
        <w:t>граммы на другие подпрограммы «Развитие культуры» в сумме 22,50 тыс. рублей.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По подпрограмме «Обеспечение реализации программы «Развитие культуры» и </w:t>
      </w:r>
      <w:proofErr w:type="spellStart"/>
      <w:r w:rsidRPr="001561E7">
        <w:rPr>
          <w:rFonts w:ascii="Times New Roman" w:hAnsi="Times New Roman" w:cs="Times New Roman"/>
          <w:sz w:val="26"/>
          <w:szCs w:val="26"/>
        </w:rPr>
        <w:t>общепрограммные</w:t>
      </w:r>
      <w:proofErr w:type="spellEnd"/>
      <w:r w:rsidRPr="001561E7">
        <w:rPr>
          <w:rFonts w:ascii="Times New Roman" w:hAnsi="Times New Roman" w:cs="Times New Roman"/>
          <w:sz w:val="26"/>
          <w:szCs w:val="26"/>
        </w:rPr>
        <w:t xml:space="preserve"> мероприятия увеличиваются расходы в су</w:t>
      </w:r>
      <w:r w:rsidRPr="001561E7">
        <w:rPr>
          <w:rFonts w:ascii="Times New Roman" w:hAnsi="Times New Roman" w:cs="Times New Roman"/>
          <w:sz w:val="26"/>
          <w:szCs w:val="26"/>
        </w:rPr>
        <w:t>м</w:t>
      </w:r>
      <w:r w:rsidRPr="001561E7">
        <w:rPr>
          <w:rFonts w:ascii="Times New Roman" w:hAnsi="Times New Roman" w:cs="Times New Roman"/>
          <w:sz w:val="26"/>
          <w:szCs w:val="26"/>
        </w:rPr>
        <w:t>ме 418,92 рублей, из них: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</w:t>
      </w:r>
      <w:r w:rsidRPr="001561E7">
        <w:rPr>
          <w:rFonts w:ascii="Times New Roman" w:hAnsi="Times New Roman" w:cs="Times New Roman"/>
          <w:bCs/>
          <w:sz w:val="26"/>
          <w:szCs w:val="26"/>
        </w:rPr>
        <w:t>за счет сре</w:t>
      </w:r>
      <w:proofErr w:type="gramStart"/>
      <w:r w:rsidRPr="001561E7">
        <w:rPr>
          <w:rFonts w:ascii="Times New Roman" w:hAnsi="Times New Roman" w:cs="Times New Roman"/>
          <w:bCs/>
          <w:sz w:val="26"/>
          <w:szCs w:val="26"/>
        </w:rPr>
        <w:t>дств кр</w:t>
      </w:r>
      <w:proofErr w:type="gramEnd"/>
      <w:r w:rsidRPr="001561E7">
        <w:rPr>
          <w:rFonts w:ascii="Times New Roman" w:hAnsi="Times New Roman" w:cs="Times New Roman"/>
          <w:bCs/>
          <w:sz w:val="26"/>
          <w:szCs w:val="26"/>
        </w:rPr>
        <w:t xml:space="preserve">аевого бюджета на </w:t>
      </w:r>
      <w:r w:rsidRPr="001561E7">
        <w:rPr>
          <w:rFonts w:ascii="Times New Roman" w:hAnsi="Times New Roman" w:cs="Times New Roman"/>
          <w:sz w:val="26"/>
          <w:szCs w:val="26"/>
        </w:rPr>
        <w:t>повышение заработной платы с 01.01.2024 года на 7% - работникам органов местного самоуправления в сумме 156,00 тыс. рублей и работникам МКУ «ОМЦ» в сумме 254,00 тыс. рублей.</w:t>
      </w:r>
    </w:p>
    <w:p w:rsidR="001561E7" w:rsidRPr="001561E7" w:rsidRDefault="001561E7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с других подпрограмм программы «Развитие культуры» в сумме 8,92 тыс. рублей.</w:t>
      </w:r>
    </w:p>
    <w:p w:rsidR="001561E7" w:rsidRPr="001561E7" w:rsidRDefault="001561E7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61E7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реализацию муниципальной программы «Развитие культуры» в 2024 году составит  249386,45 тыс. рублей. </w:t>
      </w:r>
    </w:p>
    <w:p w:rsidR="001E6178" w:rsidRDefault="001E6178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1561E7" w:rsidRPr="001561E7">
        <w:rPr>
          <w:rFonts w:ascii="Times New Roman" w:hAnsi="Times New Roman" w:cs="Times New Roman"/>
          <w:sz w:val="26"/>
          <w:szCs w:val="26"/>
        </w:rPr>
        <w:t>Развитие культуры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ны в Приложении 4.</w:t>
      </w:r>
    </w:p>
    <w:p w:rsidR="00B82D6B" w:rsidRDefault="00B82D6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2D6B" w:rsidRPr="00995E04" w:rsidRDefault="00B82D6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="001561E7" w:rsidRPr="001561E7">
        <w:rPr>
          <w:rFonts w:ascii="Times New Roman" w:hAnsi="Times New Roman" w:cs="Times New Roman"/>
          <w:b/>
          <w:bCs/>
          <w:sz w:val="26"/>
          <w:szCs w:val="26"/>
        </w:rPr>
        <w:t>Развитие физической культуры и спорта</w:t>
      </w:r>
      <w:r w:rsidRPr="001561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 в сумме 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21193,42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479,89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105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2,3</w:t>
      </w:r>
      <w:r w:rsidR="00105F2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ле:  </w:t>
      </w:r>
    </w:p>
    <w:p w:rsidR="0012724D" w:rsidRPr="0012724D" w:rsidRDefault="0012724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2724D">
        <w:rPr>
          <w:rFonts w:ascii="Times New Roman" w:hAnsi="Times New Roman" w:cs="Times New Roman"/>
          <w:bCs/>
          <w:sz w:val="26"/>
          <w:szCs w:val="26"/>
        </w:rPr>
        <w:t>по подпрограмме «Обеспечение реализации программы «Развитие физич</w:t>
      </w:r>
      <w:r w:rsidRPr="0012724D">
        <w:rPr>
          <w:rFonts w:ascii="Times New Roman" w:hAnsi="Times New Roman" w:cs="Times New Roman"/>
          <w:bCs/>
          <w:sz w:val="26"/>
          <w:szCs w:val="26"/>
        </w:rPr>
        <w:t>е</w:t>
      </w:r>
      <w:r w:rsidRPr="0012724D">
        <w:rPr>
          <w:rFonts w:ascii="Times New Roman" w:hAnsi="Times New Roman" w:cs="Times New Roman"/>
          <w:bCs/>
          <w:sz w:val="26"/>
          <w:szCs w:val="26"/>
        </w:rPr>
        <w:t xml:space="preserve">ской культуры и спорта» и </w:t>
      </w:r>
      <w:proofErr w:type="spellStart"/>
      <w:r w:rsidRPr="0012724D">
        <w:rPr>
          <w:rFonts w:ascii="Times New Roman" w:hAnsi="Times New Roman" w:cs="Times New Roman"/>
          <w:bCs/>
          <w:sz w:val="26"/>
          <w:szCs w:val="26"/>
        </w:rPr>
        <w:t>общепрограммные</w:t>
      </w:r>
      <w:proofErr w:type="spellEnd"/>
      <w:r w:rsidRPr="0012724D">
        <w:rPr>
          <w:rFonts w:ascii="Times New Roman" w:hAnsi="Times New Roman" w:cs="Times New Roman"/>
          <w:bCs/>
          <w:sz w:val="26"/>
          <w:szCs w:val="26"/>
        </w:rPr>
        <w:t xml:space="preserve"> мероприятия» увеличиваются расх</w:t>
      </w:r>
      <w:r w:rsidRPr="0012724D">
        <w:rPr>
          <w:rFonts w:ascii="Times New Roman" w:hAnsi="Times New Roman" w:cs="Times New Roman"/>
          <w:bCs/>
          <w:sz w:val="26"/>
          <w:szCs w:val="26"/>
        </w:rPr>
        <w:t>о</w:t>
      </w:r>
      <w:r w:rsidRPr="0012724D">
        <w:rPr>
          <w:rFonts w:ascii="Times New Roman" w:hAnsi="Times New Roman" w:cs="Times New Roman"/>
          <w:bCs/>
          <w:sz w:val="26"/>
          <w:szCs w:val="26"/>
        </w:rPr>
        <w:t>ды в сумме 479,89 тыс. рублей, из них:</w:t>
      </w:r>
    </w:p>
    <w:p w:rsidR="0012724D" w:rsidRPr="0012724D" w:rsidRDefault="0012724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bCs/>
          <w:sz w:val="26"/>
          <w:szCs w:val="26"/>
        </w:rPr>
        <w:t>за счет сре</w:t>
      </w:r>
      <w:proofErr w:type="gramStart"/>
      <w:r w:rsidRPr="0012724D">
        <w:rPr>
          <w:rFonts w:ascii="Times New Roman" w:hAnsi="Times New Roman" w:cs="Times New Roman"/>
          <w:bCs/>
          <w:sz w:val="26"/>
          <w:szCs w:val="26"/>
        </w:rPr>
        <w:t>дств кр</w:t>
      </w:r>
      <w:proofErr w:type="gramEnd"/>
      <w:r w:rsidRPr="0012724D">
        <w:rPr>
          <w:rFonts w:ascii="Times New Roman" w:hAnsi="Times New Roman" w:cs="Times New Roman"/>
          <w:bCs/>
          <w:sz w:val="26"/>
          <w:szCs w:val="26"/>
        </w:rPr>
        <w:t xml:space="preserve">аевого бюджета на </w:t>
      </w:r>
      <w:r w:rsidRPr="0012724D">
        <w:rPr>
          <w:rFonts w:ascii="Times New Roman" w:hAnsi="Times New Roman" w:cs="Times New Roman"/>
          <w:sz w:val="26"/>
          <w:szCs w:val="26"/>
        </w:rPr>
        <w:t xml:space="preserve">повышение заработной платы с 01.01.2024 года на 7% - работникам органов местного самоуправления в сумме 239,00 тыс. рублей и в сумме 151,00 тыс. рублей работникам МКУ «Каскад»     г.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Новопавловск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>;</w:t>
      </w:r>
    </w:p>
    <w:p w:rsidR="0012724D" w:rsidRPr="0012724D" w:rsidRDefault="0012724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 xml:space="preserve">за счет средств местного бюджета увеличиваются расходы </w:t>
      </w:r>
      <w:proofErr w:type="gramStart"/>
      <w:r w:rsidRPr="0012724D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12724D">
        <w:rPr>
          <w:rFonts w:ascii="Times New Roman" w:hAnsi="Times New Roman" w:cs="Times New Roman"/>
          <w:sz w:val="26"/>
          <w:szCs w:val="26"/>
        </w:rPr>
        <w:t>:</w:t>
      </w:r>
    </w:p>
    <w:p w:rsidR="0012724D" w:rsidRPr="0012724D" w:rsidRDefault="0012724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 xml:space="preserve"> приобретение ручного металлоискателя в сумме 8,49 тыс. рублей;</w:t>
      </w:r>
    </w:p>
    <w:p w:rsidR="0012724D" w:rsidRPr="0012724D" w:rsidRDefault="0012724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 xml:space="preserve"> приобретение разметочной машины для футбольного поля в сумме 81,40 тыс. рублей.</w:t>
      </w:r>
    </w:p>
    <w:p w:rsidR="0012724D" w:rsidRPr="0012724D" w:rsidRDefault="0012724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 реализацию муниципал</w:t>
      </w:r>
      <w:r w:rsidRPr="0012724D">
        <w:rPr>
          <w:rFonts w:ascii="Times New Roman" w:hAnsi="Times New Roman" w:cs="Times New Roman"/>
          <w:sz w:val="26"/>
          <w:szCs w:val="26"/>
        </w:rPr>
        <w:t>ь</w:t>
      </w:r>
      <w:r w:rsidRPr="0012724D">
        <w:rPr>
          <w:rFonts w:ascii="Times New Roman" w:hAnsi="Times New Roman" w:cs="Times New Roman"/>
          <w:sz w:val="26"/>
          <w:szCs w:val="26"/>
        </w:rPr>
        <w:t>ной программы «</w:t>
      </w:r>
      <w:r w:rsidRPr="0012724D">
        <w:rPr>
          <w:rFonts w:ascii="Times New Roman" w:hAnsi="Times New Roman" w:cs="Times New Roman"/>
          <w:bCs/>
          <w:sz w:val="26"/>
          <w:szCs w:val="26"/>
        </w:rPr>
        <w:t>Развитие физической культуры и спорта</w:t>
      </w:r>
      <w:r w:rsidRPr="0012724D">
        <w:rPr>
          <w:rFonts w:ascii="Times New Roman" w:hAnsi="Times New Roman" w:cs="Times New Roman"/>
          <w:sz w:val="26"/>
          <w:szCs w:val="26"/>
        </w:rPr>
        <w:t>» в 2024 году составит 21673,31 тыс. рублей.</w:t>
      </w:r>
    </w:p>
    <w:p w:rsidR="00B82D6B" w:rsidRDefault="00B82D6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12724D" w:rsidRPr="0012724D">
        <w:rPr>
          <w:rFonts w:ascii="Times New Roman" w:hAnsi="Times New Roman" w:cs="Times New Roman"/>
          <w:bCs/>
          <w:sz w:val="26"/>
          <w:szCs w:val="26"/>
        </w:rPr>
        <w:t>Развитие физической культуры и спорта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ложении 4.</w:t>
      </w:r>
    </w:p>
    <w:p w:rsidR="00B82D6B" w:rsidRDefault="00B82D6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24D" w:rsidRDefault="009D0602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="001272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Развитие экономики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BA071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сумме 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18725,80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DE6921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981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DE692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них:</w:t>
      </w:r>
    </w:p>
    <w:p w:rsidR="0012724D" w:rsidRPr="0012724D" w:rsidRDefault="0012724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2724D">
        <w:rPr>
          <w:rFonts w:ascii="Times New Roman" w:hAnsi="Times New Roman" w:cs="Times New Roman"/>
          <w:bCs/>
          <w:sz w:val="26"/>
          <w:szCs w:val="26"/>
        </w:rPr>
        <w:t>по подпрограмме «Снижение административных барьеров, оптимизация и п</w:t>
      </w:r>
      <w:r w:rsidRPr="0012724D">
        <w:rPr>
          <w:rFonts w:ascii="Times New Roman" w:hAnsi="Times New Roman" w:cs="Times New Roman"/>
          <w:bCs/>
          <w:sz w:val="26"/>
          <w:szCs w:val="26"/>
        </w:rPr>
        <w:t>о</w:t>
      </w:r>
      <w:r w:rsidRPr="0012724D">
        <w:rPr>
          <w:rFonts w:ascii="Times New Roman" w:hAnsi="Times New Roman" w:cs="Times New Roman"/>
          <w:bCs/>
          <w:sz w:val="26"/>
          <w:szCs w:val="26"/>
        </w:rPr>
        <w:t>вышение качества предоставления государственных и муниципальных услуг в К</w:t>
      </w:r>
      <w:r w:rsidRPr="0012724D">
        <w:rPr>
          <w:rFonts w:ascii="Times New Roman" w:hAnsi="Times New Roman" w:cs="Times New Roman"/>
          <w:bCs/>
          <w:sz w:val="26"/>
          <w:szCs w:val="26"/>
        </w:rPr>
        <w:t>и</w:t>
      </w:r>
      <w:r w:rsidRPr="0012724D">
        <w:rPr>
          <w:rFonts w:ascii="Times New Roman" w:hAnsi="Times New Roman" w:cs="Times New Roman"/>
          <w:bCs/>
          <w:sz w:val="26"/>
          <w:szCs w:val="26"/>
        </w:rPr>
        <w:t>ровском муниципальном округе Ставропольского края, в том числе на базе мн</w:t>
      </w:r>
      <w:r w:rsidRPr="0012724D">
        <w:rPr>
          <w:rFonts w:ascii="Times New Roman" w:hAnsi="Times New Roman" w:cs="Times New Roman"/>
          <w:bCs/>
          <w:sz w:val="26"/>
          <w:szCs w:val="26"/>
        </w:rPr>
        <w:t>о</w:t>
      </w:r>
      <w:r w:rsidRPr="0012724D">
        <w:rPr>
          <w:rFonts w:ascii="Times New Roman" w:hAnsi="Times New Roman" w:cs="Times New Roman"/>
          <w:bCs/>
          <w:sz w:val="26"/>
          <w:szCs w:val="26"/>
        </w:rPr>
        <w:t xml:space="preserve">гофункционального центра предоставления государственных и муниципальных услуг в Кировском муниципальном округе Ставропольского края» увеличиваются расходы за счет средств краевого бюджета на </w:t>
      </w:r>
      <w:r w:rsidRPr="0012724D">
        <w:rPr>
          <w:rFonts w:ascii="Times New Roman" w:hAnsi="Times New Roman" w:cs="Times New Roman"/>
          <w:sz w:val="26"/>
          <w:szCs w:val="26"/>
        </w:rPr>
        <w:t>повышение заработной платы с 01.01.2024 года на 7% - работникам МКУ «МФЦ» в сумме 981,00</w:t>
      </w:r>
      <w:proofErr w:type="gramEnd"/>
      <w:r w:rsidRPr="0012724D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12724D" w:rsidRPr="0012724D" w:rsidRDefault="0012724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 w:rsidRPr="0012724D">
        <w:rPr>
          <w:rFonts w:ascii="Times New Roman" w:hAnsi="Times New Roman" w:cs="Times New Roman"/>
          <w:bCs/>
          <w:sz w:val="26"/>
          <w:szCs w:val="26"/>
        </w:rPr>
        <w:t>Развитие экономики</w:t>
      </w:r>
      <w:r w:rsidRPr="0012724D">
        <w:rPr>
          <w:rFonts w:ascii="Times New Roman" w:hAnsi="Times New Roman" w:cs="Times New Roman"/>
          <w:sz w:val="26"/>
          <w:szCs w:val="26"/>
        </w:rPr>
        <w:t>» в 2024 году составит 19706,80 тыс. ру</w:t>
      </w:r>
      <w:r w:rsidRPr="0012724D">
        <w:rPr>
          <w:rFonts w:ascii="Times New Roman" w:hAnsi="Times New Roman" w:cs="Times New Roman"/>
          <w:sz w:val="26"/>
          <w:szCs w:val="26"/>
        </w:rPr>
        <w:t>б</w:t>
      </w:r>
      <w:r w:rsidRPr="0012724D">
        <w:rPr>
          <w:rFonts w:ascii="Times New Roman" w:hAnsi="Times New Roman" w:cs="Times New Roman"/>
          <w:sz w:val="26"/>
          <w:szCs w:val="26"/>
        </w:rPr>
        <w:t>лей.</w:t>
      </w:r>
    </w:p>
    <w:p w:rsidR="009D0602" w:rsidRDefault="009D0602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A625D8" w:rsidRDefault="00A625D8" w:rsidP="00BF67A1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625D8" w:rsidRPr="00A625D8" w:rsidRDefault="00A625D8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A625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2724D">
        <w:rPr>
          <w:rFonts w:ascii="Times New Roman" w:hAnsi="Times New Roman" w:cs="Times New Roman"/>
          <w:b/>
          <w:sz w:val="26"/>
          <w:szCs w:val="26"/>
        </w:rPr>
        <w:t>«</w:t>
      </w:r>
      <w:r w:rsidR="0012724D" w:rsidRPr="0012724D">
        <w:rPr>
          <w:rFonts w:ascii="Times New Roman" w:hAnsi="Times New Roman" w:cs="Times New Roman"/>
          <w:b/>
          <w:sz w:val="26"/>
          <w:szCs w:val="26"/>
        </w:rPr>
        <w:t>Обеспечение безопасности доро</w:t>
      </w:r>
      <w:r w:rsidR="0012724D" w:rsidRPr="0012724D">
        <w:rPr>
          <w:rFonts w:ascii="Times New Roman" w:hAnsi="Times New Roman" w:cs="Times New Roman"/>
          <w:b/>
          <w:sz w:val="26"/>
          <w:szCs w:val="26"/>
        </w:rPr>
        <w:t>ж</w:t>
      </w:r>
      <w:r w:rsidR="0012724D" w:rsidRPr="0012724D">
        <w:rPr>
          <w:rFonts w:ascii="Times New Roman" w:hAnsi="Times New Roman" w:cs="Times New Roman"/>
          <w:b/>
          <w:sz w:val="26"/>
          <w:szCs w:val="26"/>
        </w:rPr>
        <w:t>ного движения</w:t>
      </w:r>
      <w:r w:rsidRPr="0012724D">
        <w:rPr>
          <w:rFonts w:ascii="Times New Roman" w:hAnsi="Times New Roman" w:cs="Times New Roman"/>
          <w:b/>
          <w:sz w:val="26"/>
          <w:szCs w:val="26"/>
        </w:rPr>
        <w:t>»</w:t>
      </w:r>
      <w:r w:rsidRP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 в сумме 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244727,08</w:t>
      </w:r>
      <w:r w:rsidR="00BE2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увеличить на 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27274,37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11,1%</w:t>
      </w:r>
      <w:r w:rsidR="00BD69F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625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числе:  </w:t>
      </w:r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>рублей по подпрограмме «Поддержание технического состояния дорог», из них:</w:t>
      </w:r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>увеличиваются расходы за счет средств местного бюджета на ремонт автом</w:t>
      </w:r>
      <w:r w:rsidRPr="0012724D">
        <w:rPr>
          <w:rFonts w:ascii="Times New Roman" w:hAnsi="Times New Roman" w:cs="Times New Roman"/>
          <w:sz w:val="26"/>
          <w:szCs w:val="26"/>
        </w:rPr>
        <w:t>о</w:t>
      </w:r>
      <w:r w:rsidRPr="0012724D">
        <w:rPr>
          <w:rFonts w:ascii="Times New Roman" w:hAnsi="Times New Roman" w:cs="Times New Roman"/>
          <w:sz w:val="26"/>
          <w:szCs w:val="26"/>
        </w:rPr>
        <w:t xml:space="preserve">бильной дороги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Старопавловская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Марьинская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 в сумме 1000,00 тыс. рублей (д</w:t>
      </w:r>
      <w:r w:rsidRPr="0012724D">
        <w:rPr>
          <w:rFonts w:ascii="Times New Roman" w:hAnsi="Times New Roman" w:cs="Times New Roman"/>
          <w:sz w:val="26"/>
          <w:szCs w:val="26"/>
        </w:rPr>
        <w:t>о</w:t>
      </w:r>
      <w:r w:rsidRPr="0012724D">
        <w:rPr>
          <w:rFonts w:ascii="Times New Roman" w:hAnsi="Times New Roman" w:cs="Times New Roman"/>
          <w:sz w:val="26"/>
          <w:szCs w:val="26"/>
        </w:rPr>
        <w:t>полнительно выделяются средства на исправление профиля гравийных основ</w:t>
      </w:r>
      <w:r w:rsidRPr="0012724D">
        <w:rPr>
          <w:rFonts w:ascii="Times New Roman" w:hAnsi="Times New Roman" w:cs="Times New Roman"/>
          <w:sz w:val="26"/>
          <w:szCs w:val="26"/>
        </w:rPr>
        <w:t>а</w:t>
      </w:r>
      <w:r w:rsidRPr="0012724D">
        <w:rPr>
          <w:rFonts w:ascii="Times New Roman" w:hAnsi="Times New Roman" w:cs="Times New Roman"/>
          <w:sz w:val="26"/>
          <w:szCs w:val="26"/>
        </w:rPr>
        <w:t>ний – неучтенные виды работ);</w:t>
      </w:r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 xml:space="preserve">увеличиваются расходы за счет средств местного бюджета на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госэкспертизу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 на ПСД на ремонт дорог по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Pr="0012724D">
        <w:rPr>
          <w:rFonts w:ascii="Times New Roman" w:hAnsi="Times New Roman" w:cs="Times New Roman"/>
          <w:sz w:val="26"/>
          <w:szCs w:val="26"/>
        </w:rPr>
        <w:t>.О</w:t>
      </w:r>
      <w:proofErr w:type="gramEnd"/>
      <w:r w:rsidRPr="0012724D">
        <w:rPr>
          <w:rFonts w:ascii="Times New Roman" w:hAnsi="Times New Roman" w:cs="Times New Roman"/>
          <w:sz w:val="26"/>
          <w:szCs w:val="26"/>
        </w:rPr>
        <w:t>рджоникидзе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ул.Ново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-Садовая,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ул.Садовая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 ст.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Зольской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 в сумме 144,00 тыс. рублей;</w:t>
      </w:r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 xml:space="preserve">увеличиваются расходы за счет средств местного бюджета на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 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капитального ремонта автомобильных дорог общего пользования местного знач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ния в сумме 648,77 тыс. рублей;</w:t>
      </w:r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увеличиваются расходы на </w:t>
      </w:r>
      <w:r w:rsidRPr="0012724D">
        <w:rPr>
          <w:rFonts w:ascii="Times New Roman" w:hAnsi="Times New Roman" w:cs="Times New Roman"/>
          <w:sz w:val="26"/>
          <w:szCs w:val="26"/>
        </w:rPr>
        <w:t>устройство пешеходного ограждения на пересеч</w:t>
      </w:r>
      <w:r w:rsidRPr="0012724D">
        <w:rPr>
          <w:rFonts w:ascii="Times New Roman" w:hAnsi="Times New Roman" w:cs="Times New Roman"/>
          <w:sz w:val="26"/>
          <w:szCs w:val="26"/>
        </w:rPr>
        <w:t>е</w:t>
      </w:r>
      <w:r w:rsidRPr="0012724D">
        <w:rPr>
          <w:rFonts w:ascii="Times New Roman" w:hAnsi="Times New Roman" w:cs="Times New Roman"/>
          <w:sz w:val="26"/>
          <w:szCs w:val="26"/>
        </w:rPr>
        <w:t xml:space="preserve">нии ул. Ленина и ул. Спортивная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пос</w:t>
      </w:r>
      <w:proofErr w:type="gramStart"/>
      <w:r w:rsidRPr="0012724D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12724D">
        <w:rPr>
          <w:rFonts w:ascii="Times New Roman" w:hAnsi="Times New Roman" w:cs="Times New Roman"/>
          <w:sz w:val="26"/>
          <w:szCs w:val="26"/>
        </w:rPr>
        <w:t>омсомолец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 в сумме 474,27 тыс. ру</w:t>
      </w:r>
      <w:r w:rsidRPr="0012724D">
        <w:rPr>
          <w:rFonts w:ascii="Times New Roman" w:hAnsi="Times New Roman" w:cs="Times New Roman"/>
          <w:sz w:val="26"/>
          <w:szCs w:val="26"/>
        </w:rPr>
        <w:t>б</w:t>
      </w:r>
      <w:r w:rsidRPr="0012724D">
        <w:rPr>
          <w:rFonts w:ascii="Times New Roman" w:hAnsi="Times New Roman" w:cs="Times New Roman"/>
          <w:sz w:val="26"/>
          <w:szCs w:val="26"/>
        </w:rPr>
        <w:t xml:space="preserve">лей, из них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 w:rsidRPr="0012724D">
        <w:rPr>
          <w:rFonts w:ascii="Times New Roman" w:hAnsi="Times New Roman" w:cs="Times New Roman"/>
          <w:sz w:val="26"/>
          <w:szCs w:val="26"/>
        </w:rPr>
        <w:t xml:space="preserve"> – 9,94 тыс. рублей;</w:t>
      </w:r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t>увеличиваются расходы за счет сре</w:t>
      </w:r>
      <w:proofErr w:type="gramStart"/>
      <w:r w:rsidRPr="0012724D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12724D">
        <w:rPr>
          <w:rFonts w:ascii="Times New Roman" w:hAnsi="Times New Roman" w:cs="Times New Roman"/>
          <w:sz w:val="26"/>
          <w:szCs w:val="26"/>
        </w:rPr>
        <w:t xml:space="preserve">аевого бюджета в сумме 23507,52 тыс. рублей и за счет средств местного бюджета на </w:t>
      </w:r>
      <w:proofErr w:type="spellStart"/>
      <w:r w:rsidRPr="0012724D">
        <w:rPr>
          <w:rFonts w:ascii="Times New Roman" w:hAnsi="Times New Roman" w:cs="Times New Roman"/>
          <w:sz w:val="26"/>
          <w:szCs w:val="26"/>
        </w:rPr>
        <w:t>с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офинансирование</w:t>
      </w:r>
      <w:proofErr w:type="spellEnd"/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 капитальн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го ремонта автомобильных дорог общего пользования местного значения (дене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ж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ные средства 2024 года) в сумме 1499,81 тыс. рублей, из них:</w:t>
      </w:r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12724D">
        <w:rPr>
          <w:rFonts w:ascii="Times New Roman" w:hAnsi="Times New Roman" w:cs="Times New Roman"/>
          <w:color w:val="000000"/>
          <w:sz w:val="26"/>
          <w:szCs w:val="26"/>
        </w:rPr>
        <w:t>по Комсомольскому территориальному отделу администрации – 8718,72 тыс. рублей средства краевого бюджета и 1499,81 тыс. рублей средства местного бю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жета (п. Комсомолец - ул. Строительная  </w:t>
      </w:r>
      <w:smartTag w:uri="urn:schemas-microsoft-com:office:smarttags" w:element="metricconverter">
        <w:smartTagPr>
          <w:attr w:name="ProductID" w:val="0,625 км"/>
        </w:smartTagPr>
        <w:r w:rsidRPr="0012724D">
          <w:rPr>
            <w:rFonts w:ascii="Times New Roman" w:hAnsi="Times New Roman" w:cs="Times New Roman"/>
            <w:color w:val="000000"/>
            <w:sz w:val="26"/>
            <w:szCs w:val="26"/>
          </w:rPr>
          <w:t>0,625 км</w:t>
        </w:r>
      </w:smartTag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., ул. </w:t>
      </w:r>
      <w:proofErr w:type="spellStart"/>
      <w:r w:rsidRPr="0012724D">
        <w:rPr>
          <w:rFonts w:ascii="Times New Roman" w:hAnsi="Times New Roman" w:cs="Times New Roman"/>
          <w:color w:val="000000"/>
          <w:sz w:val="26"/>
          <w:szCs w:val="26"/>
        </w:rPr>
        <w:t>Чернышова</w:t>
      </w:r>
      <w:proofErr w:type="spellEnd"/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 от ул. Промы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ленной до пер. Светлого </w:t>
      </w:r>
      <w:smartTag w:uri="urn:schemas-microsoft-com:office:smarttags" w:element="metricconverter">
        <w:smartTagPr>
          <w:attr w:name="ProductID" w:val="0,6 км"/>
        </w:smartTagPr>
        <w:r w:rsidRPr="0012724D">
          <w:rPr>
            <w:rFonts w:ascii="Times New Roman" w:hAnsi="Times New Roman" w:cs="Times New Roman"/>
            <w:color w:val="000000"/>
            <w:sz w:val="26"/>
            <w:szCs w:val="26"/>
          </w:rPr>
          <w:t>0,6 км</w:t>
        </w:r>
      </w:smartTag>
      <w:r w:rsidRPr="0012724D">
        <w:rPr>
          <w:rFonts w:ascii="Times New Roman" w:hAnsi="Times New Roman" w:cs="Times New Roman"/>
          <w:color w:val="000000"/>
          <w:sz w:val="26"/>
          <w:szCs w:val="26"/>
        </w:rPr>
        <w:t>., от автомобил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ной дороги «Георгиевск-</w:t>
      </w:r>
      <w:proofErr w:type="spellStart"/>
      <w:r w:rsidRPr="0012724D">
        <w:rPr>
          <w:rFonts w:ascii="Times New Roman" w:hAnsi="Times New Roman" w:cs="Times New Roman"/>
          <w:color w:val="000000"/>
          <w:sz w:val="26"/>
          <w:szCs w:val="26"/>
        </w:rPr>
        <w:t>Урухская</w:t>
      </w:r>
      <w:proofErr w:type="spellEnd"/>
      <w:r w:rsidRPr="0012724D">
        <w:rPr>
          <w:rFonts w:ascii="Times New Roman" w:hAnsi="Times New Roman" w:cs="Times New Roman"/>
          <w:color w:val="000000"/>
          <w:sz w:val="26"/>
          <w:szCs w:val="26"/>
        </w:rPr>
        <w:t>-Орловка (участок № 1), ул. Ант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12724D">
        <w:rPr>
          <w:rFonts w:ascii="Times New Roman" w:hAnsi="Times New Roman" w:cs="Times New Roman"/>
          <w:color w:val="000000"/>
          <w:sz w:val="26"/>
          <w:szCs w:val="26"/>
        </w:rPr>
        <w:t>ненко (от                           пер. Кожухова (</w:t>
      </w:r>
      <w:proofErr w:type="spellStart"/>
      <w:r w:rsidRPr="0012724D">
        <w:rPr>
          <w:rFonts w:ascii="Times New Roman" w:hAnsi="Times New Roman" w:cs="Times New Roman"/>
          <w:color w:val="000000"/>
          <w:sz w:val="26"/>
          <w:szCs w:val="26"/>
        </w:rPr>
        <w:t>кчасток</w:t>
      </w:r>
      <w:proofErr w:type="spellEnd"/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 № 2));</w:t>
      </w:r>
      <w:proofErr w:type="gramEnd"/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по </w:t>
      </w:r>
      <w:proofErr w:type="spellStart"/>
      <w:r w:rsidRPr="0012724D">
        <w:rPr>
          <w:rFonts w:ascii="Times New Roman" w:hAnsi="Times New Roman" w:cs="Times New Roman"/>
          <w:color w:val="000000"/>
          <w:sz w:val="26"/>
          <w:szCs w:val="26"/>
        </w:rPr>
        <w:t>Новосредненскому</w:t>
      </w:r>
      <w:proofErr w:type="spellEnd"/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территориальному отделу администрации – 14788,80 тыс. рублей (п. </w:t>
      </w:r>
      <w:proofErr w:type="spellStart"/>
      <w:r w:rsidRPr="0012724D">
        <w:rPr>
          <w:rFonts w:ascii="Times New Roman" w:hAnsi="Times New Roman" w:cs="Times New Roman"/>
          <w:color w:val="000000"/>
          <w:sz w:val="26"/>
          <w:szCs w:val="26"/>
        </w:rPr>
        <w:t>Коммаяк</w:t>
      </w:r>
      <w:proofErr w:type="spellEnd"/>
      <w:r w:rsidRPr="0012724D">
        <w:rPr>
          <w:rFonts w:ascii="Times New Roman" w:hAnsi="Times New Roman" w:cs="Times New Roman"/>
          <w:color w:val="000000"/>
          <w:sz w:val="26"/>
          <w:szCs w:val="26"/>
        </w:rPr>
        <w:t xml:space="preserve"> - ул. Октябрьская (от пер. Кожухова) </w:t>
      </w:r>
      <w:smartTag w:uri="urn:schemas-microsoft-com:office:smarttags" w:element="metricconverter">
        <w:smartTagPr>
          <w:attr w:name="ProductID" w:val="1,42 км"/>
        </w:smartTagPr>
        <w:r w:rsidRPr="0012724D">
          <w:rPr>
            <w:rFonts w:ascii="Times New Roman" w:hAnsi="Times New Roman" w:cs="Times New Roman"/>
            <w:color w:val="000000"/>
            <w:sz w:val="26"/>
            <w:szCs w:val="26"/>
          </w:rPr>
          <w:t>1,42 км</w:t>
        </w:r>
      </w:smartTag>
      <w:r w:rsidRPr="0012724D">
        <w:rPr>
          <w:rFonts w:ascii="Times New Roman" w:hAnsi="Times New Roman" w:cs="Times New Roman"/>
          <w:color w:val="000000"/>
          <w:sz w:val="26"/>
          <w:szCs w:val="26"/>
        </w:rPr>
        <w:t>.,);</w:t>
      </w:r>
      <w:proofErr w:type="gramEnd"/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2724D">
        <w:rPr>
          <w:rFonts w:ascii="Times New Roman" w:hAnsi="Times New Roman" w:cs="Times New Roman"/>
          <w:sz w:val="26"/>
          <w:szCs w:val="26"/>
        </w:rPr>
        <w:lastRenderedPageBreak/>
        <w:t>Таким образом, уточненный объем расходов на реализацию муниципальной программы «Обеспечение безопасности дорожного движения» в 2024 году сост</w:t>
      </w:r>
      <w:r w:rsidRPr="0012724D">
        <w:rPr>
          <w:rFonts w:ascii="Times New Roman" w:hAnsi="Times New Roman" w:cs="Times New Roman"/>
          <w:sz w:val="26"/>
          <w:szCs w:val="26"/>
        </w:rPr>
        <w:t>а</w:t>
      </w:r>
      <w:r w:rsidRPr="0012724D">
        <w:rPr>
          <w:rFonts w:ascii="Times New Roman" w:hAnsi="Times New Roman" w:cs="Times New Roman"/>
          <w:sz w:val="26"/>
          <w:szCs w:val="26"/>
        </w:rPr>
        <w:t>вит 272001,45 тыс. рублей.</w:t>
      </w:r>
    </w:p>
    <w:p w:rsidR="0012724D" w:rsidRPr="0012724D" w:rsidRDefault="0012724D" w:rsidP="00BF67A1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12724D">
        <w:rPr>
          <w:rFonts w:ascii="Times New Roman" w:hAnsi="Times New Roman" w:cs="Times New Roman"/>
          <w:sz w:val="26"/>
          <w:szCs w:val="26"/>
        </w:rPr>
        <w:t>Обеспечение безопасн</w:t>
      </w:r>
      <w:r w:rsidRPr="0012724D">
        <w:rPr>
          <w:rFonts w:ascii="Times New Roman" w:hAnsi="Times New Roman" w:cs="Times New Roman"/>
          <w:sz w:val="26"/>
          <w:szCs w:val="26"/>
        </w:rPr>
        <w:t>о</w:t>
      </w:r>
      <w:r w:rsidRPr="0012724D">
        <w:rPr>
          <w:rFonts w:ascii="Times New Roman" w:hAnsi="Times New Roman" w:cs="Times New Roman"/>
          <w:sz w:val="26"/>
          <w:szCs w:val="26"/>
        </w:rPr>
        <w:t>сти дорожного движения</w:t>
      </w:r>
      <w:r w:rsidRP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</w:t>
      </w:r>
      <w:r w:rsidRP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</w:t>
      </w:r>
      <w:r w:rsidRP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724D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BE2919" w:rsidRDefault="00BE291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90479" w:rsidRPr="00190479" w:rsidRDefault="0012724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="001904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Управление имуществом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решения предусмотрено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сумме </w:t>
      </w:r>
      <w:r w:rsid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>9152,61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>503,00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5,5% </w:t>
      </w:r>
      <w:r w:rsidR="00190479" w:rsidRPr="00190479">
        <w:rPr>
          <w:rFonts w:ascii="Times New Roman" w:hAnsi="Times New Roman" w:cs="Times New Roman"/>
          <w:sz w:val="26"/>
          <w:szCs w:val="26"/>
        </w:rPr>
        <w:t>по подпрограмме «Обеспеч</w:t>
      </w:r>
      <w:r w:rsidR="00190479" w:rsidRPr="00190479">
        <w:rPr>
          <w:rFonts w:ascii="Times New Roman" w:hAnsi="Times New Roman" w:cs="Times New Roman"/>
          <w:sz w:val="26"/>
          <w:szCs w:val="26"/>
        </w:rPr>
        <w:t>е</w:t>
      </w:r>
      <w:r w:rsidR="00190479" w:rsidRPr="00190479">
        <w:rPr>
          <w:rFonts w:ascii="Times New Roman" w:hAnsi="Times New Roman" w:cs="Times New Roman"/>
          <w:sz w:val="26"/>
          <w:szCs w:val="26"/>
        </w:rPr>
        <w:t xml:space="preserve">ние реализации программы «Управление имуществом» и </w:t>
      </w:r>
      <w:proofErr w:type="spellStart"/>
      <w:r w:rsidR="00190479" w:rsidRPr="00190479">
        <w:rPr>
          <w:rFonts w:ascii="Times New Roman" w:hAnsi="Times New Roman" w:cs="Times New Roman"/>
          <w:sz w:val="26"/>
          <w:szCs w:val="26"/>
        </w:rPr>
        <w:t>общепрограммные</w:t>
      </w:r>
      <w:proofErr w:type="spellEnd"/>
      <w:r w:rsidR="00190479" w:rsidRPr="00190479">
        <w:rPr>
          <w:rFonts w:ascii="Times New Roman" w:hAnsi="Times New Roman" w:cs="Times New Roman"/>
          <w:sz w:val="26"/>
          <w:szCs w:val="26"/>
        </w:rPr>
        <w:t xml:space="preserve"> мер</w:t>
      </w:r>
      <w:r w:rsidR="00190479" w:rsidRPr="00190479">
        <w:rPr>
          <w:rFonts w:ascii="Times New Roman" w:hAnsi="Times New Roman" w:cs="Times New Roman"/>
          <w:sz w:val="26"/>
          <w:szCs w:val="26"/>
        </w:rPr>
        <w:t>о</w:t>
      </w:r>
      <w:r w:rsidR="00190479" w:rsidRPr="00190479">
        <w:rPr>
          <w:rFonts w:ascii="Times New Roman" w:hAnsi="Times New Roman" w:cs="Times New Roman"/>
          <w:sz w:val="26"/>
          <w:szCs w:val="26"/>
        </w:rPr>
        <w:t>приятия» за счет средств краевого бюджета на повышение заработной платы с 01.01.2024 года на 7% работникам органов местного самоупра</w:t>
      </w:r>
      <w:r w:rsidR="00190479" w:rsidRPr="00190479">
        <w:rPr>
          <w:rFonts w:ascii="Times New Roman" w:hAnsi="Times New Roman" w:cs="Times New Roman"/>
          <w:sz w:val="26"/>
          <w:szCs w:val="26"/>
        </w:rPr>
        <w:t>в</w:t>
      </w:r>
      <w:r w:rsidR="00190479" w:rsidRPr="00190479">
        <w:rPr>
          <w:rFonts w:ascii="Times New Roman" w:hAnsi="Times New Roman" w:cs="Times New Roman"/>
          <w:sz w:val="26"/>
          <w:szCs w:val="26"/>
        </w:rPr>
        <w:t xml:space="preserve">ления. </w:t>
      </w:r>
      <w:proofErr w:type="gramEnd"/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реализацию муниципальной программы «Управление имуществом» в 2024 году составит 9655,61 тыс. ру</w:t>
      </w:r>
      <w:r w:rsidRPr="00190479">
        <w:rPr>
          <w:rFonts w:ascii="Times New Roman" w:hAnsi="Times New Roman" w:cs="Times New Roman"/>
          <w:sz w:val="26"/>
          <w:szCs w:val="26"/>
        </w:rPr>
        <w:t>б</w:t>
      </w:r>
      <w:r w:rsidRPr="00190479">
        <w:rPr>
          <w:rFonts w:ascii="Times New Roman" w:hAnsi="Times New Roman" w:cs="Times New Roman"/>
          <w:sz w:val="26"/>
          <w:szCs w:val="26"/>
        </w:rPr>
        <w:t>лей.</w:t>
      </w:r>
    </w:p>
    <w:p w:rsidR="0012724D" w:rsidRDefault="0012724D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190479" w:rsidRP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имущ</w:t>
      </w:r>
      <w:r w:rsidR="00190479" w:rsidRP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90479" w:rsidRP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ством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12724D" w:rsidRDefault="0012724D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Развитие сельского хозяйства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6391,26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9076,73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142 %, в том числе:</w:t>
      </w:r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0479">
        <w:rPr>
          <w:rFonts w:ascii="Times New Roman" w:hAnsi="Times New Roman" w:cs="Times New Roman"/>
          <w:sz w:val="26"/>
          <w:szCs w:val="26"/>
        </w:rPr>
        <w:t xml:space="preserve">по подпрограмме «Развитие </w:t>
      </w:r>
      <w:proofErr w:type="spellStart"/>
      <w:r w:rsidRPr="00190479">
        <w:rPr>
          <w:rFonts w:ascii="Times New Roman" w:hAnsi="Times New Roman" w:cs="Times New Roman"/>
          <w:sz w:val="26"/>
          <w:szCs w:val="26"/>
        </w:rPr>
        <w:t>зерноводства</w:t>
      </w:r>
      <w:proofErr w:type="spellEnd"/>
      <w:r w:rsidRPr="00190479">
        <w:rPr>
          <w:rFonts w:ascii="Times New Roman" w:hAnsi="Times New Roman" w:cs="Times New Roman"/>
          <w:sz w:val="26"/>
          <w:szCs w:val="26"/>
        </w:rPr>
        <w:t xml:space="preserve"> и овощеводства» увеличиваются расходы за счет сре</w:t>
      </w:r>
      <w:proofErr w:type="gramStart"/>
      <w:r w:rsidRPr="00190479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190479">
        <w:rPr>
          <w:rFonts w:ascii="Times New Roman" w:hAnsi="Times New Roman" w:cs="Times New Roman"/>
          <w:sz w:val="26"/>
          <w:szCs w:val="26"/>
        </w:rPr>
        <w:t xml:space="preserve">аевого  бюджета на предоставление грантов в форме субсидий гражданам, ведущим личные подсобные хозяйства, на закладку сада </w:t>
      </w:r>
      <w:proofErr w:type="spellStart"/>
      <w:r w:rsidRPr="00190479">
        <w:rPr>
          <w:rFonts w:ascii="Times New Roman" w:hAnsi="Times New Roman" w:cs="Times New Roman"/>
          <w:sz w:val="26"/>
          <w:szCs w:val="26"/>
        </w:rPr>
        <w:t>с</w:t>
      </w:r>
      <w:r w:rsidRPr="00190479">
        <w:rPr>
          <w:rFonts w:ascii="Times New Roman" w:hAnsi="Times New Roman" w:cs="Times New Roman"/>
          <w:sz w:val="26"/>
          <w:szCs w:val="26"/>
        </w:rPr>
        <w:t>у</w:t>
      </w:r>
      <w:r w:rsidRPr="00190479">
        <w:rPr>
          <w:rFonts w:ascii="Times New Roman" w:hAnsi="Times New Roman" w:cs="Times New Roman"/>
          <w:sz w:val="26"/>
          <w:szCs w:val="26"/>
        </w:rPr>
        <w:t>перинтенсивного</w:t>
      </w:r>
      <w:proofErr w:type="spellEnd"/>
      <w:r w:rsidRPr="00190479">
        <w:rPr>
          <w:rFonts w:ascii="Times New Roman" w:hAnsi="Times New Roman" w:cs="Times New Roman"/>
          <w:sz w:val="26"/>
          <w:szCs w:val="26"/>
        </w:rPr>
        <w:t xml:space="preserve"> типа в сумме 8700,00 тыс. рублей;</w:t>
      </w:r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t xml:space="preserve"> по подпрограмме «Обеспечение реализации программы «Развитие сельского хозяйства» увеличиваются расходы за счет сре</w:t>
      </w:r>
      <w:proofErr w:type="gramStart"/>
      <w:r w:rsidRPr="00190479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190479">
        <w:rPr>
          <w:rFonts w:ascii="Times New Roman" w:hAnsi="Times New Roman" w:cs="Times New Roman"/>
          <w:sz w:val="26"/>
          <w:szCs w:val="26"/>
        </w:rPr>
        <w:t>аевого  бюджета на ос</w:t>
      </w:r>
      <w:r w:rsidRPr="00190479">
        <w:rPr>
          <w:rFonts w:ascii="Times New Roman" w:hAnsi="Times New Roman" w:cs="Times New Roman"/>
          <w:sz w:val="26"/>
          <w:szCs w:val="26"/>
        </w:rPr>
        <w:t>у</w:t>
      </w:r>
      <w:r w:rsidRPr="00190479">
        <w:rPr>
          <w:rFonts w:ascii="Times New Roman" w:hAnsi="Times New Roman" w:cs="Times New Roman"/>
          <w:sz w:val="26"/>
          <w:szCs w:val="26"/>
        </w:rPr>
        <w:t>ществление управленческих функций по реализации отдельных государственных полномочий в области сельского хозяйства (повышение заработной платы с 01.01.2024 года на 7%) в сумме 366,45 тыс. рублей;</w:t>
      </w:r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t xml:space="preserve"> увеличиваются расходы за счет средств местного бюджета на дополнител</w:t>
      </w:r>
      <w:r w:rsidRPr="00190479">
        <w:rPr>
          <w:rFonts w:ascii="Times New Roman" w:hAnsi="Times New Roman" w:cs="Times New Roman"/>
          <w:sz w:val="26"/>
          <w:szCs w:val="26"/>
        </w:rPr>
        <w:t>ь</w:t>
      </w:r>
      <w:r w:rsidRPr="00190479">
        <w:rPr>
          <w:rFonts w:ascii="Times New Roman" w:hAnsi="Times New Roman" w:cs="Times New Roman"/>
          <w:sz w:val="26"/>
          <w:szCs w:val="26"/>
        </w:rPr>
        <w:t xml:space="preserve">ные гарантии муниципальным служащим </w:t>
      </w:r>
      <w:r w:rsidRPr="00190479">
        <w:rPr>
          <w:rFonts w:ascii="Times New Roman" w:hAnsi="Times New Roman" w:cs="Times New Roman"/>
          <w:color w:val="000000"/>
          <w:sz w:val="26"/>
          <w:szCs w:val="26"/>
        </w:rPr>
        <w:t>в сумме 10,28 тыс. рублей.</w:t>
      </w:r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реализацию муниципальной программы «Развитие сельского хозяйства» в 2024 году составит 15467,99 тыс. рублей.</w:t>
      </w: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сельского х</w:t>
      </w:r>
      <w:r w:rsidRP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>зяйства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Управление финансами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решения предусмотрено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52711,58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чить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5349,00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10,0%, в том числе:</w:t>
      </w:r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0479">
        <w:rPr>
          <w:rFonts w:ascii="Times New Roman" w:hAnsi="Times New Roman" w:cs="Times New Roman"/>
          <w:sz w:val="26"/>
          <w:szCs w:val="26"/>
        </w:rPr>
        <w:t>по подпрограмме «Повышение сбалансированности и устойчивости бюдже</w:t>
      </w:r>
      <w:r w:rsidRPr="00190479">
        <w:rPr>
          <w:rFonts w:ascii="Times New Roman" w:hAnsi="Times New Roman" w:cs="Times New Roman"/>
          <w:sz w:val="26"/>
          <w:szCs w:val="26"/>
        </w:rPr>
        <w:t>т</w:t>
      </w:r>
      <w:r w:rsidRPr="00190479">
        <w:rPr>
          <w:rFonts w:ascii="Times New Roman" w:hAnsi="Times New Roman" w:cs="Times New Roman"/>
          <w:sz w:val="26"/>
          <w:szCs w:val="26"/>
        </w:rPr>
        <w:t>ной системы Кировского муниципального округа» увеличиваются расходы в сумме 4428,98 тыс. рублей, из них:</w:t>
      </w:r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t xml:space="preserve"> на повышение заработной платы с 01.01.2024 года на 7% работникам  МКУ «МЦБО» в сумме 2101,00 тыс. рублей и </w:t>
      </w:r>
      <w:proofErr w:type="spellStart"/>
      <w:r w:rsidRPr="00190479">
        <w:rPr>
          <w:rFonts w:ascii="Times New Roman" w:hAnsi="Times New Roman" w:cs="Times New Roman"/>
          <w:sz w:val="26"/>
          <w:szCs w:val="26"/>
        </w:rPr>
        <w:t>досчет</w:t>
      </w:r>
      <w:proofErr w:type="spellEnd"/>
      <w:r w:rsidRPr="00190479">
        <w:rPr>
          <w:rFonts w:ascii="Times New Roman" w:hAnsi="Times New Roman" w:cs="Times New Roman"/>
          <w:sz w:val="26"/>
          <w:szCs w:val="26"/>
        </w:rPr>
        <w:t xml:space="preserve"> заработной платы по бу</w:t>
      </w:r>
      <w:r w:rsidRPr="00190479">
        <w:rPr>
          <w:rFonts w:ascii="Times New Roman" w:hAnsi="Times New Roman" w:cs="Times New Roman"/>
          <w:sz w:val="26"/>
          <w:szCs w:val="26"/>
        </w:rPr>
        <w:t>х</w:t>
      </w:r>
      <w:r w:rsidRPr="00190479">
        <w:rPr>
          <w:rFonts w:ascii="Times New Roman" w:hAnsi="Times New Roman" w:cs="Times New Roman"/>
          <w:sz w:val="26"/>
          <w:szCs w:val="26"/>
        </w:rPr>
        <w:t>галтерам МКУ «МЦБО» в сумме 2308,00 тыс. рублей с 01.07.2024 года (до 39500,00 рублей);</w:t>
      </w:r>
    </w:p>
    <w:p w:rsidR="00190479" w:rsidRPr="00190479" w:rsidRDefault="00190479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proofErr w:type="gramStart"/>
      <w:r w:rsidRPr="00190479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с другой подпрограмма «Управление финансами» в сумме 19,98 тыс. рублей.</w:t>
      </w:r>
      <w:proofErr w:type="gramEnd"/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t>по подпрограмме «Обеспечение реализации программы «Управление фина</w:t>
      </w:r>
      <w:r w:rsidRPr="00190479">
        <w:rPr>
          <w:rFonts w:ascii="Times New Roman" w:hAnsi="Times New Roman" w:cs="Times New Roman"/>
          <w:sz w:val="26"/>
          <w:szCs w:val="26"/>
        </w:rPr>
        <w:t>н</w:t>
      </w:r>
      <w:r w:rsidRPr="00190479">
        <w:rPr>
          <w:rFonts w:ascii="Times New Roman" w:hAnsi="Times New Roman" w:cs="Times New Roman"/>
          <w:sz w:val="26"/>
          <w:szCs w:val="26"/>
        </w:rPr>
        <w:t xml:space="preserve">сами» и </w:t>
      </w:r>
      <w:proofErr w:type="spellStart"/>
      <w:r w:rsidRPr="00190479">
        <w:rPr>
          <w:rFonts w:ascii="Times New Roman" w:hAnsi="Times New Roman" w:cs="Times New Roman"/>
          <w:sz w:val="26"/>
          <w:szCs w:val="26"/>
        </w:rPr>
        <w:t>общепрограммные</w:t>
      </w:r>
      <w:proofErr w:type="spellEnd"/>
      <w:r w:rsidRPr="00190479">
        <w:rPr>
          <w:rFonts w:ascii="Times New Roman" w:hAnsi="Times New Roman" w:cs="Times New Roman"/>
          <w:sz w:val="26"/>
          <w:szCs w:val="26"/>
        </w:rPr>
        <w:t xml:space="preserve"> мероприятия» увеличиваются расходы в сумме 920,02 тыс. рублей, из них:</w:t>
      </w:r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t xml:space="preserve"> за счет сре</w:t>
      </w:r>
      <w:proofErr w:type="gramStart"/>
      <w:r w:rsidRPr="00190479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190479">
        <w:rPr>
          <w:rFonts w:ascii="Times New Roman" w:hAnsi="Times New Roman" w:cs="Times New Roman"/>
          <w:sz w:val="26"/>
          <w:szCs w:val="26"/>
        </w:rPr>
        <w:t>аевого  бюджета на повышение заработной платы с 01.01.2024 года на 7% работникам органов местного самоуправления в сумме 940,00 тыс. рублей;</w:t>
      </w:r>
    </w:p>
    <w:p w:rsidR="00190479" w:rsidRPr="00190479" w:rsidRDefault="00190479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t>уменьшаются расходы за счет перераспределения на другую подпрограмму «Управление финансами» в сумме 19,98 тыс. рублей.</w:t>
      </w:r>
    </w:p>
    <w:p w:rsidR="00190479" w:rsidRPr="00190479" w:rsidRDefault="00190479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0479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реализацию муниципальной программы «Управление финансами» в 2024 году составит 58060,58 тыс. ру</w:t>
      </w:r>
      <w:r w:rsidRPr="00190479">
        <w:rPr>
          <w:rFonts w:ascii="Times New Roman" w:hAnsi="Times New Roman" w:cs="Times New Roman"/>
          <w:sz w:val="26"/>
          <w:szCs w:val="26"/>
        </w:rPr>
        <w:t>б</w:t>
      </w:r>
      <w:r w:rsidRPr="00190479">
        <w:rPr>
          <w:rFonts w:ascii="Times New Roman" w:hAnsi="Times New Roman" w:cs="Times New Roman"/>
          <w:sz w:val="26"/>
          <w:szCs w:val="26"/>
        </w:rPr>
        <w:t>лей.</w:t>
      </w: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190479">
        <w:rPr>
          <w:rFonts w:ascii="Times New Roman" w:hAnsi="Times New Roman" w:cs="Times New Roman"/>
          <w:sz w:val="26"/>
          <w:szCs w:val="26"/>
        </w:rPr>
        <w:t>Управление финанс</w:t>
      </w:r>
      <w:r w:rsidRPr="00190479">
        <w:rPr>
          <w:rFonts w:ascii="Times New Roman" w:hAnsi="Times New Roman" w:cs="Times New Roman"/>
          <w:sz w:val="26"/>
          <w:szCs w:val="26"/>
        </w:rPr>
        <w:t>а</w:t>
      </w:r>
      <w:r w:rsidRPr="00190479">
        <w:rPr>
          <w:rFonts w:ascii="Times New Roman" w:hAnsi="Times New Roman" w:cs="Times New Roman"/>
          <w:sz w:val="26"/>
          <w:szCs w:val="26"/>
        </w:rPr>
        <w:t>ми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190479">
        <w:rPr>
          <w:rFonts w:ascii="Times New Roman" w:hAnsi="Times New Roman" w:cs="Times New Roman"/>
          <w:b/>
          <w:sz w:val="26"/>
          <w:szCs w:val="26"/>
        </w:rPr>
        <w:t>Социальная поддержка граждан Кировского муниципального округа</w:t>
      </w:r>
      <w:r w:rsidRPr="001904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сумме </w:t>
      </w:r>
      <w:r w:rsidR="00A67EAF">
        <w:rPr>
          <w:rFonts w:ascii="Times New Roman" w:eastAsia="Times New Roman" w:hAnsi="Times New Roman" w:cs="Times New Roman"/>
          <w:sz w:val="26"/>
          <w:szCs w:val="26"/>
          <w:lang w:eastAsia="ru-RU"/>
        </w:rPr>
        <w:t>316413,76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A67EAF">
        <w:rPr>
          <w:rFonts w:ascii="Times New Roman" w:eastAsia="Times New Roman" w:hAnsi="Times New Roman" w:cs="Times New Roman"/>
          <w:sz w:val="26"/>
          <w:szCs w:val="26"/>
          <w:lang w:eastAsia="ru-RU"/>
        </w:rPr>
        <w:t>2783,77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A67EAF">
        <w:rPr>
          <w:rFonts w:ascii="Times New Roman" w:eastAsia="Times New Roman" w:hAnsi="Times New Roman" w:cs="Times New Roman"/>
          <w:sz w:val="26"/>
          <w:szCs w:val="26"/>
          <w:lang w:eastAsia="ru-RU"/>
        </w:rPr>
        <w:t>0,9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%, в том числе:</w:t>
      </w:r>
    </w:p>
    <w:p w:rsidR="00400E8A" w:rsidRDefault="00190479" w:rsidP="00400E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7EAF" w:rsidRPr="00A67EAF">
        <w:rPr>
          <w:rFonts w:ascii="Times New Roman" w:hAnsi="Times New Roman" w:cs="Times New Roman"/>
          <w:sz w:val="26"/>
          <w:szCs w:val="26"/>
        </w:rPr>
        <w:t>По подпрограмме «Социальное обеспечение населения Кировского муниц</w:t>
      </w:r>
      <w:r w:rsidR="00A67EAF" w:rsidRPr="00A67EAF">
        <w:rPr>
          <w:rFonts w:ascii="Times New Roman" w:hAnsi="Times New Roman" w:cs="Times New Roman"/>
          <w:sz w:val="26"/>
          <w:szCs w:val="26"/>
        </w:rPr>
        <w:t>и</w:t>
      </w:r>
      <w:r w:rsidR="00A67EAF" w:rsidRPr="00A67EAF">
        <w:rPr>
          <w:rFonts w:ascii="Times New Roman" w:hAnsi="Times New Roman" w:cs="Times New Roman"/>
          <w:sz w:val="26"/>
          <w:szCs w:val="26"/>
        </w:rPr>
        <w:t>пального округа» увеличиваются расходы за счет сре</w:t>
      </w:r>
      <w:proofErr w:type="gramStart"/>
      <w:r w:rsidR="00A67EAF" w:rsidRPr="00A67EA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A67EAF" w:rsidRPr="00A67EAF">
        <w:rPr>
          <w:rFonts w:ascii="Times New Roman" w:hAnsi="Times New Roman" w:cs="Times New Roman"/>
          <w:sz w:val="26"/>
          <w:szCs w:val="26"/>
        </w:rPr>
        <w:t>аевого и федерального бюджетов в су</w:t>
      </w:r>
      <w:r w:rsidR="00400E8A">
        <w:rPr>
          <w:rFonts w:ascii="Times New Roman" w:hAnsi="Times New Roman" w:cs="Times New Roman"/>
          <w:sz w:val="26"/>
          <w:szCs w:val="26"/>
        </w:rPr>
        <w:t>мме 877,51 тыс. рублей, из них:</w:t>
      </w:r>
    </w:p>
    <w:p w:rsidR="00A67EAF" w:rsidRPr="00A67EAF" w:rsidRDefault="00A67EAF" w:rsidP="00400E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увеличиваются расходы: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на осуществление ежегодной денежной выплаты лицам, награжденным нагрудным знаком «Почетный донор России» в сумме 8,32 тыс. рублей;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на ежегодную денежную выплату гражданам Российской Федерации, не д</w:t>
      </w:r>
      <w:r w:rsidRPr="00A67EAF">
        <w:rPr>
          <w:rFonts w:ascii="Times New Roman" w:hAnsi="Times New Roman" w:cs="Times New Roman"/>
          <w:sz w:val="26"/>
          <w:szCs w:val="26"/>
        </w:rPr>
        <w:t>о</w:t>
      </w:r>
      <w:r w:rsidRPr="00A67EAF">
        <w:rPr>
          <w:rFonts w:ascii="Times New Roman" w:hAnsi="Times New Roman" w:cs="Times New Roman"/>
          <w:sz w:val="26"/>
          <w:szCs w:val="26"/>
        </w:rPr>
        <w:t>стигшим совершеннолетия на 3 сентября 1945 года и постоянно прож</w:t>
      </w:r>
      <w:r w:rsidRPr="00A67EAF">
        <w:rPr>
          <w:rFonts w:ascii="Times New Roman" w:hAnsi="Times New Roman" w:cs="Times New Roman"/>
          <w:sz w:val="26"/>
          <w:szCs w:val="26"/>
        </w:rPr>
        <w:t>и</w:t>
      </w:r>
      <w:r w:rsidRPr="00A67EAF">
        <w:rPr>
          <w:rFonts w:ascii="Times New Roman" w:hAnsi="Times New Roman" w:cs="Times New Roman"/>
          <w:sz w:val="26"/>
          <w:szCs w:val="26"/>
        </w:rPr>
        <w:t>вающим на территории Ставропольского края в сумме 309,46 тыс. рублей;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на компенсацию отдельным категориям граждан оплаты взноса на капитал</w:t>
      </w:r>
      <w:r w:rsidRPr="00A67EAF">
        <w:rPr>
          <w:rFonts w:ascii="Times New Roman" w:hAnsi="Times New Roman" w:cs="Times New Roman"/>
          <w:sz w:val="26"/>
          <w:szCs w:val="26"/>
        </w:rPr>
        <w:t>ь</w:t>
      </w:r>
      <w:r w:rsidRPr="00A67EAF">
        <w:rPr>
          <w:rFonts w:ascii="Times New Roman" w:hAnsi="Times New Roman" w:cs="Times New Roman"/>
          <w:sz w:val="26"/>
          <w:szCs w:val="26"/>
        </w:rPr>
        <w:t>ный ремонт общего имущества в многоквартирном доме в сумме 10,88 тыс. рублей;</w:t>
      </w:r>
    </w:p>
    <w:p w:rsidR="00400E8A" w:rsidRDefault="00A67EAF" w:rsidP="00400E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на выплату социального пособия на погреб</w:t>
      </w:r>
      <w:r w:rsidR="00400E8A">
        <w:rPr>
          <w:rFonts w:ascii="Times New Roman" w:hAnsi="Times New Roman" w:cs="Times New Roman"/>
          <w:sz w:val="26"/>
          <w:szCs w:val="26"/>
        </w:rPr>
        <w:t>ения в сумме 48,85 тыс. ру</w:t>
      </w:r>
      <w:r w:rsidR="00400E8A">
        <w:rPr>
          <w:rFonts w:ascii="Times New Roman" w:hAnsi="Times New Roman" w:cs="Times New Roman"/>
          <w:sz w:val="26"/>
          <w:szCs w:val="26"/>
        </w:rPr>
        <w:t>б</w:t>
      </w:r>
      <w:r w:rsidR="00400E8A">
        <w:rPr>
          <w:rFonts w:ascii="Times New Roman" w:hAnsi="Times New Roman" w:cs="Times New Roman"/>
          <w:sz w:val="26"/>
          <w:szCs w:val="26"/>
        </w:rPr>
        <w:t>лей.</w:t>
      </w:r>
    </w:p>
    <w:p w:rsidR="00A67EAF" w:rsidRPr="00A67EAF" w:rsidRDefault="00A67EAF" w:rsidP="00400E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 xml:space="preserve">Увеличиваются расходы за счет средств местного бюджета на выплаты </w:t>
      </w:r>
      <w:proofErr w:type="gramStart"/>
      <w:r w:rsidRPr="00A67EAF">
        <w:rPr>
          <w:rFonts w:ascii="Times New Roman" w:hAnsi="Times New Roman" w:cs="Times New Roman"/>
          <w:sz w:val="26"/>
          <w:szCs w:val="26"/>
        </w:rPr>
        <w:t>сем</w:t>
      </w:r>
      <w:r w:rsidRPr="00A67EAF">
        <w:rPr>
          <w:rFonts w:ascii="Times New Roman" w:hAnsi="Times New Roman" w:cs="Times New Roman"/>
          <w:sz w:val="26"/>
          <w:szCs w:val="26"/>
        </w:rPr>
        <w:t>ь</w:t>
      </w:r>
      <w:r w:rsidRPr="00A67EAF">
        <w:rPr>
          <w:rFonts w:ascii="Times New Roman" w:hAnsi="Times New Roman" w:cs="Times New Roman"/>
          <w:sz w:val="26"/>
          <w:szCs w:val="26"/>
        </w:rPr>
        <w:t>ям</w:t>
      </w:r>
      <w:proofErr w:type="gramEnd"/>
      <w:r w:rsidRPr="00A67EAF">
        <w:rPr>
          <w:rFonts w:ascii="Times New Roman" w:hAnsi="Times New Roman" w:cs="Times New Roman"/>
          <w:sz w:val="26"/>
          <w:szCs w:val="26"/>
        </w:rPr>
        <w:t xml:space="preserve"> погибшим на СВО в сумме 500,00 тыс. рублей.</w:t>
      </w:r>
    </w:p>
    <w:p w:rsidR="00A67EAF" w:rsidRPr="00A67EAF" w:rsidRDefault="00A67EAF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A67EAF">
        <w:rPr>
          <w:rFonts w:ascii="Times New Roman" w:hAnsi="Times New Roman" w:cs="Times New Roman"/>
          <w:sz w:val="26"/>
          <w:szCs w:val="26"/>
        </w:rPr>
        <w:t>По подпрограмме «Обеспечение реализации Программы «Социальная по</w:t>
      </w:r>
      <w:r w:rsidRPr="00A67EAF">
        <w:rPr>
          <w:rFonts w:ascii="Times New Roman" w:hAnsi="Times New Roman" w:cs="Times New Roman"/>
          <w:sz w:val="26"/>
          <w:szCs w:val="26"/>
        </w:rPr>
        <w:t>д</w:t>
      </w:r>
      <w:r w:rsidRPr="00A67EAF">
        <w:rPr>
          <w:rFonts w:ascii="Times New Roman" w:hAnsi="Times New Roman" w:cs="Times New Roman"/>
          <w:sz w:val="26"/>
          <w:szCs w:val="26"/>
        </w:rPr>
        <w:t xml:space="preserve">держка граждан Кировского муниципального округа» и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общепрограммные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мер</w:t>
      </w:r>
      <w:r w:rsidRPr="00A67EAF">
        <w:rPr>
          <w:rFonts w:ascii="Times New Roman" w:hAnsi="Times New Roman" w:cs="Times New Roman"/>
          <w:sz w:val="26"/>
          <w:szCs w:val="26"/>
        </w:rPr>
        <w:t>о</w:t>
      </w:r>
      <w:r w:rsidRPr="00A67EAF">
        <w:rPr>
          <w:rFonts w:ascii="Times New Roman" w:hAnsi="Times New Roman" w:cs="Times New Roman"/>
          <w:sz w:val="26"/>
          <w:szCs w:val="26"/>
        </w:rPr>
        <w:t>приятия» предлагается увеличить в сумме 1906,26 тыс. рублей на осуществление отдельных государственных полномочий в области труда и социальной защиты о</w:t>
      </w:r>
      <w:r w:rsidRPr="00A67EAF">
        <w:rPr>
          <w:rFonts w:ascii="Times New Roman" w:hAnsi="Times New Roman" w:cs="Times New Roman"/>
          <w:sz w:val="26"/>
          <w:szCs w:val="26"/>
        </w:rPr>
        <w:t>т</w:t>
      </w:r>
      <w:r w:rsidRPr="00A67EAF">
        <w:rPr>
          <w:rFonts w:ascii="Times New Roman" w:hAnsi="Times New Roman" w:cs="Times New Roman"/>
          <w:sz w:val="26"/>
          <w:szCs w:val="26"/>
        </w:rPr>
        <w:t>дельных категорий граждан (повышение заработной платы с 01.01.2024 года на 7%).</w:t>
      </w:r>
    </w:p>
    <w:p w:rsidR="00A67EAF" w:rsidRPr="00A67EAF" w:rsidRDefault="00A67EAF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«Социальная поддержка граждан Кировского муниципального округа» в 2024 году составит 319197,53 тыс. рублей.</w:t>
      </w: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A67EAF" w:rsidRPr="00A67EAF">
        <w:rPr>
          <w:rFonts w:ascii="Times New Roman" w:hAnsi="Times New Roman" w:cs="Times New Roman"/>
          <w:sz w:val="26"/>
          <w:szCs w:val="26"/>
        </w:rPr>
        <w:t>Социальная поддержка граждан Кировского муниц</w:t>
      </w:r>
      <w:r w:rsidR="00A67EAF" w:rsidRPr="00A67EAF">
        <w:rPr>
          <w:rFonts w:ascii="Times New Roman" w:hAnsi="Times New Roman" w:cs="Times New Roman"/>
          <w:sz w:val="26"/>
          <w:szCs w:val="26"/>
        </w:rPr>
        <w:t>и</w:t>
      </w:r>
      <w:r w:rsidR="00A67EAF" w:rsidRPr="00A67EAF">
        <w:rPr>
          <w:rFonts w:ascii="Times New Roman" w:hAnsi="Times New Roman" w:cs="Times New Roman"/>
          <w:sz w:val="26"/>
          <w:szCs w:val="26"/>
        </w:rPr>
        <w:t>пального округа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A67EAF" w:rsidRDefault="00A67EAF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EAF" w:rsidRDefault="00A67EAF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EAF" w:rsidRPr="00A67EAF" w:rsidRDefault="00A67EAF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Обеспечение жильем молодых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мей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48257,41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2746,92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5,7%, </w:t>
      </w:r>
      <w:r w:rsidRPr="00A67EAF">
        <w:rPr>
          <w:rFonts w:ascii="Times New Roman" w:hAnsi="Times New Roman" w:cs="Times New Roman"/>
          <w:sz w:val="26"/>
          <w:szCs w:val="26"/>
        </w:rPr>
        <w:t xml:space="preserve">за счет средств краевого бюджета на предоставление молодым семьям социальных выплат на приобретение (строительство) жилья и в сумме 137,34 тыс. рублей на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софина</w:t>
      </w:r>
      <w:r w:rsidRPr="00A67EAF">
        <w:rPr>
          <w:rFonts w:ascii="Times New Roman" w:hAnsi="Times New Roman" w:cs="Times New Roman"/>
          <w:sz w:val="26"/>
          <w:szCs w:val="26"/>
        </w:rPr>
        <w:t>н</w:t>
      </w:r>
      <w:r w:rsidRPr="00A67EAF">
        <w:rPr>
          <w:rFonts w:ascii="Times New Roman" w:hAnsi="Times New Roman" w:cs="Times New Roman"/>
          <w:sz w:val="26"/>
          <w:szCs w:val="26"/>
        </w:rPr>
        <w:t>сирование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бюджета.</w:t>
      </w:r>
      <w:proofErr w:type="gramEnd"/>
    </w:p>
    <w:p w:rsidR="00A67EAF" w:rsidRPr="00A67EAF" w:rsidRDefault="00A67EAF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A67EAF">
        <w:rPr>
          <w:rFonts w:ascii="Times New Roman" w:hAnsi="Times New Roman" w:cs="Times New Roman"/>
          <w:bCs/>
          <w:sz w:val="26"/>
          <w:szCs w:val="26"/>
        </w:rPr>
        <w:t>Обеспечение жильем молодых семей</w:t>
      </w:r>
      <w:r w:rsidRPr="00A67EAF">
        <w:rPr>
          <w:rFonts w:ascii="Times New Roman" w:hAnsi="Times New Roman" w:cs="Times New Roman"/>
          <w:sz w:val="26"/>
          <w:szCs w:val="26"/>
        </w:rPr>
        <w:t>» в 2024 году с</w:t>
      </w:r>
      <w:r w:rsidRPr="00A67EAF">
        <w:rPr>
          <w:rFonts w:ascii="Times New Roman" w:hAnsi="Times New Roman" w:cs="Times New Roman"/>
          <w:sz w:val="26"/>
          <w:szCs w:val="26"/>
        </w:rPr>
        <w:t>о</w:t>
      </w:r>
      <w:r w:rsidRPr="00A67EAF">
        <w:rPr>
          <w:rFonts w:ascii="Times New Roman" w:hAnsi="Times New Roman" w:cs="Times New Roman"/>
          <w:sz w:val="26"/>
          <w:szCs w:val="26"/>
        </w:rPr>
        <w:t>ставит 51004,33 тыс. рублей.</w:t>
      </w:r>
    </w:p>
    <w:p w:rsidR="00A67EAF" w:rsidRDefault="00A67EAF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A67EAF">
        <w:rPr>
          <w:rFonts w:ascii="Times New Roman" w:hAnsi="Times New Roman" w:cs="Times New Roman"/>
          <w:bCs/>
          <w:sz w:val="26"/>
          <w:szCs w:val="26"/>
        </w:rPr>
        <w:t>Обеспечение жильем м</w:t>
      </w:r>
      <w:r w:rsidRPr="00A67EAF">
        <w:rPr>
          <w:rFonts w:ascii="Times New Roman" w:hAnsi="Times New Roman" w:cs="Times New Roman"/>
          <w:bCs/>
          <w:sz w:val="26"/>
          <w:szCs w:val="26"/>
        </w:rPr>
        <w:t>о</w:t>
      </w:r>
      <w:r w:rsidRPr="00A67EAF">
        <w:rPr>
          <w:rFonts w:ascii="Times New Roman" w:hAnsi="Times New Roman" w:cs="Times New Roman"/>
          <w:bCs/>
          <w:sz w:val="26"/>
          <w:szCs w:val="26"/>
        </w:rPr>
        <w:t>лодых семей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EAF" w:rsidRDefault="00A67EAF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A67EAF">
        <w:rPr>
          <w:rFonts w:ascii="Times New Roman" w:hAnsi="Times New Roman" w:cs="Times New Roman"/>
          <w:b/>
          <w:bCs/>
          <w:sz w:val="26"/>
          <w:szCs w:val="26"/>
        </w:rPr>
        <w:t>Благоустройство территорий населенных пунктов Кировского муниципального округа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111776,44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личить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11608,73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10,4%, </w:t>
      </w:r>
      <w:r>
        <w:rPr>
          <w:rFonts w:ascii="Times New Roman" w:hAnsi="Times New Roman" w:cs="Times New Roman"/>
          <w:sz w:val="26"/>
          <w:szCs w:val="26"/>
        </w:rPr>
        <w:t>в том числе: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 w:rsidRPr="00A67EA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A67EAF">
        <w:rPr>
          <w:rFonts w:ascii="Times New Roman" w:hAnsi="Times New Roman" w:cs="Times New Roman"/>
          <w:sz w:val="26"/>
          <w:szCs w:val="26"/>
        </w:rPr>
        <w:t xml:space="preserve">аевого бюджета: 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 xml:space="preserve"> увеличиваются расходы в сумме 1068,51 тыс. рублей на реализацию мер</w:t>
      </w:r>
      <w:r w:rsidRPr="00A67EAF">
        <w:rPr>
          <w:rFonts w:ascii="Times New Roman" w:hAnsi="Times New Roman" w:cs="Times New Roman"/>
          <w:sz w:val="26"/>
          <w:szCs w:val="26"/>
        </w:rPr>
        <w:t>о</w:t>
      </w:r>
      <w:r w:rsidRPr="00A67EAF">
        <w:rPr>
          <w:rFonts w:ascii="Times New Roman" w:hAnsi="Times New Roman" w:cs="Times New Roman"/>
          <w:sz w:val="26"/>
          <w:szCs w:val="26"/>
        </w:rPr>
        <w:t>приятий по благоустройству детских площадок в муниципальных округах и горо</w:t>
      </w:r>
      <w:r w:rsidRPr="00A67EAF">
        <w:rPr>
          <w:rFonts w:ascii="Times New Roman" w:hAnsi="Times New Roman" w:cs="Times New Roman"/>
          <w:sz w:val="26"/>
          <w:szCs w:val="26"/>
        </w:rPr>
        <w:t>д</w:t>
      </w:r>
      <w:r w:rsidRPr="00A67EAF">
        <w:rPr>
          <w:rFonts w:ascii="Times New Roman" w:hAnsi="Times New Roman" w:cs="Times New Roman"/>
          <w:sz w:val="26"/>
          <w:szCs w:val="26"/>
        </w:rPr>
        <w:t xml:space="preserve">ских округах по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Старопавловскому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территориальному отделу а</w:t>
      </w:r>
      <w:r w:rsidRPr="00A67EAF">
        <w:rPr>
          <w:rFonts w:ascii="Times New Roman" w:hAnsi="Times New Roman" w:cs="Times New Roman"/>
          <w:sz w:val="26"/>
          <w:szCs w:val="26"/>
        </w:rPr>
        <w:t>д</w:t>
      </w:r>
      <w:r w:rsidRPr="00A67EAF">
        <w:rPr>
          <w:rFonts w:ascii="Times New Roman" w:hAnsi="Times New Roman" w:cs="Times New Roman"/>
          <w:sz w:val="26"/>
          <w:szCs w:val="26"/>
        </w:rPr>
        <w:t xml:space="preserve">министрации и в сумме 80,25 тыс. рублей на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>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 xml:space="preserve">увеличиваются расходы по благоустройству площади ст.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Зольской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(по ко</w:t>
      </w:r>
      <w:r w:rsidRPr="00A67EAF">
        <w:rPr>
          <w:rFonts w:ascii="Times New Roman" w:hAnsi="Times New Roman" w:cs="Times New Roman"/>
          <w:sz w:val="26"/>
          <w:szCs w:val="26"/>
        </w:rPr>
        <w:t>н</w:t>
      </w:r>
      <w:r w:rsidRPr="00A67EAF">
        <w:rPr>
          <w:rFonts w:ascii="Times New Roman" w:hAnsi="Times New Roman" w:cs="Times New Roman"/>
          <w:sz w:val="26"/>
          <w:szCs w:val="26"/>
        </w:rPr>
        <w:t>тракту) остатки 2023 года в сумме 753,44 тыс. рублей;</w:t>
      </w:r>
    </w:p>
    <w:p w:rsidR="00A67EAF" w:rsidRPr="00A67EAF" w:rsidRDefault="00A67EAF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A67EAF">
        <w:rPr>
          <w:rFonts w:ascii="Times New Roman" w:hAnsi="Times New Roman" w:cs="Times New Roman"/>
          <w:sz w:val="26"/>
          <w:szCs w:val="26"/>
        </w:rPr>
        <w:t>увеличиваются расходы в сумме 1465,00 тыс. рублей на повышение зарабо</w:t>
      </w:r>
      <w:r w:rsidRPr="00A67EAF">
        <w:rPr>
          <w:rFonts w:ascii="Times New Roman" w:hAnsi="Times New Roman" w:cs="Times New Roman"/>
          <w:sz w:val="26"/>
          <w:szCs w:val="26"/>
        </w:rPr>
        <w:t>т</w:t>
      </w:r>
      <w:r w:rsidRPr="00A67EAF">
        <w:rPr>
          <w:rFonts w:ascii="Times New Roman" w:hAnsi="Times New Roman" w:cs="Times New Roman"/>
          <w:sz w:val="26"/>
          <w:szCs w:val="26"/>
        </w:rPr>
        <w:t xml:space="preserve">ной платы с 01.01.2024 года на 7% работникам МКУ «Зеленый город»      г.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Нов</w:t>
      </w:r>
      <w:r w:rsidRPr="00A67EAF">
        <w:rPr>
          <w:rFonts w:ascii="Times New Roman" w:hAnsi="Times New Roman" w:cs="Times New Roman"/>
          <w:sz w:val="26"/>
          <w:szCs w:val="26"/>
        </w:rPr>
        <w:t>о</w:t>
      </w:r>
      <w:r w:rsidRPr="00A67EAF">
        <w:rPr>
          <w:rFonts w:ascii="Times New Roman" w:hAnsi="Times New Roman" w:cs="Times New Roman"/>
          <w:sz w:val="26"/>
          <w:szCs w:val="26"/>
        </w:rPr>
        <w:t>павловск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(1350,00 тыс. рублей) и МКУ «Коммунальник» ст.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Зольской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(115,00 тыс. рублей); 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увеличиваются расходы за счет средств местного бюджета: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на реализацию инициативного проекта </w:t>
      </w:r>
      <w:r w:rsidRPr="00A67EAF">
        <w:rPr>
          <w:rFonts w:ascii="Times New Roman" w:hAnsi="Times New Roman" w:cs="Times New Roman"/>
          <w:sz w:val="26"/>
          <w:szCs w:val="26"/>
        </w:rPr>
        <w:t>на благоустройство территории, пр</w:t>
      </w:r>
      <w:r w:rsidRPr="00A67EAF">
        <w:rPr>
          <w:rFonts w:ascii="Times New Roman" w:hAnsi="Times New Roman" w:cs="Times New Roman"/>
          <w:sz w:val="26"/>
          <w:szCs w:val="26"/>
        </w:rPr>
        <w:t>и</w:t>
      </w:r>
      <w:r w:rsidRPr="00A67EAF">
        <w:rPr>
          <w:rFonts w:ascii="Times New Roman" w:hAnsi="Times New Roman" w:cs="Times New Roman"/>
          <w:sz w:val="26"/>
          <w:szCs w:val="26"/>
        </w:rPr>
        <w:t>мыкающей к памятнику односельчанам, погибшим в годы гражданской и Вел</w:t>
      </w:r>
      <w:r w:rsidRPr="00A67EAF">
        <w:rPr>
          <w:rFonts w:ascii="Times New Roman" w:hAnsi="Times New Roman" w:cs="Times New Roman"/>
          <w:sz w:val="26"/>
          <w:szCs w:val="26"/>
        </w:rPr>
        <w:t>и</w:t>
      </w:r>
      <w:r w:rsidRPr="00A67EAF">
        <w:rPr>
          <w:rFonts w:ascii="Times New Roman" w:hAnsi="Times New Roman" w:cs="Times New Roman"/>
          <w:sz w:val="26"/>
          <w:szCs w:val="26"/>
        </w:rPr>
        <w:t>кой Отечественной воин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ст. Советской </w:t>
      </w:r>
      <w:r w:rsidRPr="00A67EAF">
        <w:rPr>
          <w:rFonts w:ascii="Times New Roman" w:hAnsi="Times New Roman" w:cs="Times New Roman"/>
          <w:sz w:val="26"/>
          <w:szCs w:val="26"/>
        </w:rPr>
        <w:t xml:space="preserve">в сумме 2256,81 тыс. рублей;  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proofErr w:type="gramStart"/>
      <w:r w:rsidRPr="00A67EAF">
        <w:rPr>
          <w:rFonts w:ascii="Times New Roman" w:hAnsi="Times New Roman" w:cs="Times New Roman"/>
          <w:sz w:val="26"/>
          <w:szCs w:val="26"/>
        </w:rPr>
        <w:t xml:space="preserve">на изготовление ПСД на благоустройство ул. Красной г.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Новопавловска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в сумме 50,00 тыс. рублей;</w:t>
      </w:r>
      <w:proofErr w:type="gramEnd"/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proofErr w:type="gramStart"/>
      <w:r w:rsidRPr="00A67EAF">
        <w:rPr>
          <w:rFonts w:ascii="Times New Roman" w:hAnsi="Times New Roman" w:cs="Times New Roman"/>
          <w:sz w:val="26"/>
          <w:szCs w:val="26"/>
        </w:rPr>
        <w:t xml:space="preserve">на реализацию инициативного проекта на благоустройство ул. Красной             г.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Новопавловска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в сумме 5600,00 тыс. рублей и на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в сумме 120,00 тыс. рублей;</w:t>
      </w:r>
      <w:proofErr w:type="gramEnd"/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 xml:space="preserve">на реализацию инициативного проекта по проведению работ по уличному освещению по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Pr="00A67EAF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A67EAF">
        <w:rPr>
          <w:rFonts w:ascii="Times New Roman" w:hAnsi="Times New Roman" w:cs="Times New Roman"/>
          <w:sz w:val="26"/>
          <w:szCs w:val="26"/>
        </w:rPr>
        <w:t>елезнодорожная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п. Комсомолец в сумме 523,71 тыс. ру</w:t>
      </w:r>
      <w:r w:rsidRPr="00A67EAF">
        <w:rPr>
          <w:rFonts w:ascii="Times New Roman" w:hAnsi="Times New Roman" w:cs="Times New Roman"/>
          <w:sz w:val="26"/>
          <w:szCs w:val="26"/>
        </w:rPr>
        <w:t>б</w:t>
      </w:r>
      <w:r w:rsidRPr="00A67EAF">
        <w:rPr>
          <w:rFonts w:ascii="Times New Roman" w:hAnsi="Times New Roman" w:cs="Times New Roman"/>
          <w:sz w:val="26"/>
          <w:szCs w:val="26"/>
        </w:rPr>
        <w:t xml:space="preserve">лей, из них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– 10,73 тыс. рублей;</w:t>
      </w:r>
    </w:p>
    <w:p w:rsidR="00A67EAF" w:rsidRPr="00A67EAF" w:rsidRDefault="00A67EAF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A67EAF">
        <w:rPr>
          <w:rFonts w:ascii="Times New Roman" w:hAnsi="Times New Roman" w:cs="Times New Roman"/>
          <w:sz w:val="26"/>
          <w:szCs w:val="26"/>
        </w:rPr>
        <w:t>увеличиваются расходы в сумме 150,32 тыс. рублей на рабочего по благ</w:t>
      </w:r>
      <w:r w:rsidRPr="00A67EAF">
        <w:rPr>
          <w:rFonts w:ascii="Times New Roman" w:hAnsi="Times New Roman" w:cs="Times New Roman"/>
          <w:sz w:val="26"/>
          <w:szCs w:val="26"/>
        </w:rPr>
        <w:t>о</w:t>
      </w:r>
      <w:r w:rsidRPr="00A67EAF">
        <w:rPr>
          <w:rFonts w:ascii="Times New Roman" w:hAnsi="Times New Roman" w:cs="Times New Roman"/>
          <w:sz w:val="26"/>
          <w:szCs w:val="26"/>
        </w:rPr>
        <w:t xml:space="preserve">устройству кладбища в ст.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Марьинской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 (введение 01.07.2024 года); 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уменьшаются расходы по приобретению трактора в МКУ «Зеленый город» г. </w:t>
      </w:r>
      <w:proofErr w:type="spell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Новопавловска</w:t>
      </w:r>
      <w:proofErr w:type="spellEnd"/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в сумме 111,99 тыс. рублей (экономия);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>уменьшаются расходы по реализации инициативных проектов за счет экон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мии по заключенным контрактам: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- реализация инициативного проекта (Ограждение кладбища станицы </w:t>
      </w:r>
      <w:proofErr w:type="spell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Стар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павловской</w:t>
      </w:r>
      <w:proofErr w:type="spellEnd"/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Кировского городского округа Ставропольского края) за счет сре</w:t>
      </w:r>
      <w:proofErr w:type="gram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дств 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lastRenderedPageBreak/>
        <w:t>кр</w:t>
      </w:r>
      <w:proofErr w:type="gramEnd"/>
      <w:r w:rsidRPr="00A67EAF">
        <w:rPr>
          <w:rFonts w:ascii="Times New Roman" w:hAnsi="Times New Roman" w:cs="Times New Roman"/>
          <w:color w:val="000000"/>
          <w:sz w:val="26"/>
          <w:szCs w:val="26"/>
        </w:rPr>
        <w:t>аевого бюджета – 199,96 тыс. рублей, за счет средств местн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го бюджета – 122,68 тыс. рублей;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>- реализация инициативного проекта (Установка малых архитектурных форм и элементов благоустройства в парковой зоне села Орловки Кировского г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родского округа Ставропольского края) за счет сре</w:t>
      </w:r>
      <w:proofErr w:type="gram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дств кр</w:t>
      </w:r>
      <w:proofErr w:type="gramEnd"/>
      <w:r w:rsidRPr="00A67EAF">
        <w:rPr>
          <w:rFonts w:ascii="Times New Roman" w:hAnsi="Times New Roman" w:cs="Times New Roman"/>
          <w:color w:val="000000"/>
          <w:sz w:val="26"/>
          <w:szCs w:val="26"/>
        </w:rPr>
        <w:t>аевого бюджета – 17,93 тыс. ру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лей, за счет средств местного бюджета – 21,91 тыс. рублей;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>- реализация инициативного проекта (Благоустройство центральной площ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ди (ограждение площади) в пос. </w:t>
      </w:r>
      <w:proofErr w:type="spell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Коммаяк</w:t>
      </w:r>
      <w:proofErr w:type="spellEnd"/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Кировского городского округа Ставропол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ского края) за счет сре</w:t>
      </w:r>
      <w:proofErr w:type="gram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дств кр</w:t>
      </w:r>
      <w:proofErr w:type="gramEnd"/>
      <w:r w:rsidRPr="00A67EAF">
        <w:rPr>
          <w:rFonts w:ascii="Times New Roman" w:hAnsi="Times New Roman" w:cs="Times New Roman"/>
          <w:color w:val="000000"/>
          <w:sz w:val="26"/>
          <w:szCs w:val="26"/>
        </w:rPr>
        <w:t>аевого бюджета – 280,29 тыс. рублей, за счет средств местного бюджета – 86,74 тыс. рублей;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>- реализация инициативного проекта (Устройство входной зоны и огражд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ние площади ст. </w:t>
      </w:r>
      <w:proofErr w:type="spell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Марьинской</w:t>
      </w:r>
      <w:proofErr w:type="spellEnd"/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Кировского городского округа Ставропол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ского края) за счет сре</w:t>
      </w:r>
      <w:proofErr w:type="gram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дств кр</w:t>
      </w:r>
      <w:proofErr w:type="gramEnd"/>
      <w:r w:rsidRPr="00A67EAF">
        <w:rPr>
          <w:rFonts w:ascii="Times New Roman" w:hAnsi="Times New Roman" w:cs="Times New Roman"/>
          <w:color w:val="000000"/>
          <w:sz w:val="26"/>
          <w:szCs w:val="26"/>
        </w:rPr>
        <w:t>аевого бюджета – 299,30 тыс. рублей, за счет средств местного бюджета – 383,35 тыс. рублей;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>- реализация инициативного проекта (Устройство комплексной спортивной площадки по ул. Калинина в селе Горнозаводское Кировского городского округа Ста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ропольского края) за счет сре</w:t>
      </w:r>
      <w:proofErr w:type="gram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дств кр</w:t>
      </w:r>
      <w:proofErr w:type="gramEnd"/>
      <w:r w:rsidRPr="00A67EAF">
        <w:rPr>
          <w:rFonts w:ascii="Times New Roman" w:hAnsi="Times New Roman" w:cs="Times New Roman"/>
          <w:color w:val="000000"/>
          <w:sz w:val="26"/>
          <w:szCs w:val="26"/>
        </w:rPr>
        <w:t>аевого бюджета – 375,49 тыс. рублей, за счет средств местного бюджета – 377,21 тыс. рублей (</w:t>
      </w:r>
      <w:proofErr w:type="spell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софинансирование</w:t>
      </w:r>
      <w:proofErr w:type="spellEnd"/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)  и </w:t>
      </w:r>
      <w:proofErr w:type="spell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стро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ко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троль</w:t>
      </w:r>
      <w:proofErr w:type="spellEnd"/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– 4,00 тыс. рублей;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>- реализация инициативного проекта по благоустройству территории, прил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гающей к Обелиску погибшим на фронтах Великой Отечественной войны х. </w:t>
      </w:r>
      <w:proofErr w:type="spellStart"/>
      <w:r w:rsidRPr="00A67EAF">
        <w:rPr>
          <w:rFonts w:ascii="Times New Roman" w:hAnsi="Times New Roman" w:cs="Times New Roman"/>
          <w:color w:val="000000"/>
          <w:sz w:val="26"/>
          <w:szCs w:val="26"/>
        </w:rPr>
        <w:t>Пег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>шин</w:t>
      </w:r>
      <w:proofErr w:type="spellEnd"/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за счет средств местного бюджета в сумме 3,00 тыс. рублей;</w:t>
      </w:r>
    </w:p>
    <w:p w:rsidR="00A67EAF" w:rsidRPr="00A67EAF" w:rsidRDefault="00400E8A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A67EAF"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реализация инициативного проекта по устройству детской игровой площа</w:t>
      </w:r>
      <w:r w:rsidR="00A67EAF" w:rsidRPr="00A67EAF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="00A67EAF" w:rsidRPr="00A67EAF">
        <w:rPr>
          <w:rFonts w:ascii="Times New Roman" w:hAnsi="Times New Roman" w:cs="Times New Roman"/>
          <w:color w:val="000000"/>
          <w:sz w:val="26"/>
          <w:szCs w:val="26"/>
        </w:rPr>
        <w:t>ки в хуторе Курганном Кировского городского округа Ставропольского края за счет средств местного бюджета в сумме 24,76 тыс. рублей;</w:t>
      </w:r>
    </w:p>
    <w:p w:rsidR="00A67EAF" w:rsidRPr="00A67EAF" w:rsidRDefault="00A67EAF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 Увеличиваются расходы на </w:t>
      </w:r>
      <w:r w:rsidRPr="00A67EAF">
        <w:rPr>
          <w:rFonts w:ascii="Times New Roman" w:hAnsi="Times New Roman" w:cs="Times New Roman"/>
          <w:sz w:val="26"/>
          <w:szCs w:val="26"/>
        </w:rPr>
        <w:t>реализацию инициативного проекта (приобрет</w:t>
      </w:r>
      <w:r w:rsidRPr="00A67EAF">
        <w:rPr>
          <w:rFonts w:ascii="Times New Roman" w:hAnsi="Times New Roman" w:cs="Times New Roman"/>
          <w:sz w:val="26"/>
          <w:szCs w:val="26"/>
        </w:rPr>
        <w:t>е</w:t>
      </w:r>
      <w:r w:rsidRPr="00A67EAF">
        <w:rPr>
          <w:rFonts w:ascii="Times New Roman" w:hAnsi="Times New Roman" w:cs="Times New Roman"/>
          <w:sz w:val="26"/>
          <w:szCs w:val="26"/>
        </w:rPr>
        <w:t xml:space="preserve">ние коммунальной техники для благоустройства ст. 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Зольской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 xml:space="preserve">) </w:t>
      </w:r>
      <w:r w:rsidRPr="00A67EAF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A67EAF">
        <w:rPr>
          <w:rFonts w:ascii="Times New Roman" w:hAnsi="Times New Roman" w:cs="Times New Roman"/>
          <w:sz w:val="26"/>
          <w:szCs w:val="26"/>
        </w:rPr>
        <w:t>сумме 3508,23  тыс. рублей, из них за счет сре</w:t>
      </w:r>
      <w:proofErr w:type="gramStart"/>
      <w:r w:rsidRPr="00A67EA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A67EAF">
        <w:rPr>
          <w:rFonts w:ascii="Times New Roman" w:hAnsi="Times New Roman" w:cs="Times New Roman"/>
          <w:sz w:val="26"/>
          <w:szCs w:val="26"/>
        </w:rPr>
        <w:t>аевого бюджета - 1313,23 тыс. рублей, средств местного бюджета (</w:t>
      </w:r>
      <w:proofErr w:type="spellStart"/>
      <w:r w:rsidRPr="00A67EAF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A67EAF">
        <w:rPr>
          <w:rFonts w:ascii="Times New Roman" w:hAnsi="Times New Roman" w:cs="Times New Roman"/>
          <w:sz w:val="26"/>
          <w:szCs w:val="26"/>
        </w:rPr>
        <w:t>) – 1750,00 тыс. рублей, внебюдже</w:t>
      </w:r>
      <w:r w:rsidRPr="00A67EAF">
        <w:rPr>
          <w:rFonts w:ascii="Times New Roman" w:hAnsi="Times New Roman" w:cs="Times New Roman"/>
          <w:sz w:val="26"/>
          <w:szCs w:val="26"/>
        </w:rPr>
        <w:t>т</w:t>
      </w:r>
      <w:r w:rsidRPr="00A67EAF">
        <w:rPr>
          <w:rFonts w:ascii="Times New Roman" w:hAnsi="Times New Roman" w:cs="Times New Roman"/>
          <w:sz w:val="26"/>
          <w:szCs w:val="26"/>
        </w:rPr>
        <w:t>ных средств (средств физических и юридических лиц) – 445,00 тыс. рублей.</w:t>
      </w:r>
    </w:p>
    <w:p w:rsidR="00A67EAF" w:rsidRPr="00A67EAF" w:rsidRDefault="00A67EAF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>Уменьшаются расходы за счет перераспределения на другие программы К</w:t>
      </w:r>
      <w:r w:rsidRPr="00A67EAF">
        <w:rPr>
          <w:rFonts w:ascii="Times New Roman" w:hAnsi="Times New Roman" w:cs="Times New Roman"/>
          <w:sz w:val="26"/>
          <w:szCs w:val="26"/>
        </w:rPr>
        <w:t>и</w:t>
      </w:r>
      <w:r w:rsidRPr="00A67EAF">
        <w:rPr>
          <w:rFonts w:ascii="Times New Roman" w:hAnsi="Times New Roman" w:cs="Times New Roman"/>
          <w:sz w:val="26"/>
          <w:szCs w:val="26"/>
        </w:rPr>
        <w:t>ровского муниципального округа в сумме 1669,66 тыс. рублей.</w:t>
      </w:r>
    </w:p>
    <w:p w:rsidR="00A67EAF" w:rsidRPr="00A67EAF" w:rsidRDefault="00A67EAF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7EAF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реализацию муниципальной программы «</w:t>
      </w:r>
      <w:r w:rsidRPr="00A67EAF">
        <w:rPr>
          <w:rFonts w:ascii="Times New Roman" w:hAnsi="Times New Roman" w:cs="Times New Roman"/>
          <w:bCs/>
          <w:sz w:val="26"/>
          <w:szCs w:val="26"/>
        </w:rPr>
        <w:t>Благоустройство территорий населенных пунктов Кировского мун</w:t>
      </w:r>
      <w:r w:rsidRPr="00A67EAF">
        <w:rPr>
          <w:rFonts w:ascii="Times New Roman" w:hAnsi="Times New Roman" w:cs="Times New Roman"/>
          <w:bCs/>
          <w:sz w:val="26"/>
          <w:szCs w:val="26"/>
        </w:rPr>
        <w:t>и</w:t>
      </w:r>
      <w:r w:rsidRPr="00A67EAF">
        <w:rPr>
          <w:rFonts w:ascii="Times New Roman" w:hAnsi="Times New Roman" w:cs="Times New Roman"/>
          <w:bCs/>
          <w:sz w:val="26"/>
          <w:szCs w:val="26"/>
        </w:rPr>
        <w:t>ципального округа</w:t>
      </w:r>
      <w:r w:rsidRPr="00A67EAF">
        <w:rPr>
          <w:rFonts w:ascii="Times New Roman" w:hAnsi="Times New Roman" w:cs="Times New Roman"/>
          <w:sz w:val="26"/>
          <w:szCs w:val="26"/>
        </w:rPr>
        <w:t>» в 2024 году составит 123385,17 тыс. ру</w:t>
      </w:r>
      <w:r w:rsidRPr="00A67EAF">
        <w:rPr>
          <w:rFonts w:ascii="Times New Roman" w:hAnsi="Times New Roman" w:cs="Times New Roman"/>
          <w:sz w:val="26"/>
          <w:szCs w:val="26"/>
        </w:rPr>
        <w:t>б</w:t>
      </w:r>
      <w:r w:rsidRPr="00A67EAF">
        <w:rPr>
          <w:rFonts w:ascii="Times New Roman" w:hAnsi="Times New Roman" w:cs="Times New Roman"/>
          <w:sz w:val="26"/>
          <w:szCs w:val="26"/>
        </w:rPr>
        <w:t xml:space="preserve">лей. </w:t>
      </w:r>
    </w:p>
    <w:p w:rsidR="00A67EAF" w:rsidRDefault="00A67EAF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A67EAF">
        <w:rPr>
          <w:rFonts w:ascii="Times New Roman" w:hAnsi="Times New Roman" w:cs="Times New Roman"/>
          <w:bCs/>
          <w:sz w:val="26"/>
          <w:szCs w:val="26"/>
        </w:rPr>
        <w:t>Благоустройство терр</w:t>
      </w:r>
      <w:r w:rsidRPr="00A67EAF">
        <w:rPr>
          <w:rFonts w:ascii="Times New Roman" w:hAnsi="Times New Roman" w:cs="Times New Roman"/>
          <w:bCs/>
          <w:sz w:val="26"/>
          <w:szCs w:val="26"/>
        </w:rPr>
        <w:t>и</w:t>
      </w:r>
      <w:r w:rsidRPr="00A67EAF">
        <w:rPr>
          <w:rFonts w:ascii="Times New Roman" w:hAnsi="Times New Roman" w:cs="Times New Roman"/>
          <w:bCs/>
          <w:sz w:val="26"/>
          <w:szCs w:val="26"/>
        </w:rPr>
        <w:t>торий населенных пунктов Кировского муниципального округа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новые назначения представлены в Прилож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0602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190479" w:rsidRDefault="00190479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67A1" w:rsidRPr="00BF67A1" w:rsidRDefault="003621A7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 w:rsidR="00A67EAF" w:rsidRPr="00BF67A1">
        <w:rPr>
          <w:rFonts w:ascii="Times New Roman" w:hAnsi="Times New Roman" w:cs="Times New Roman"/>
          <w:b/>
          <w:sz w:val="26"/>
          <w:szCs w:val="26"/>
        </w:rPr>
        <w:t xml:space="preserve">руководству и управлению в сфере установленных функций </w:t>
      </w:r>
      <w:r w:rsidRPr="00BF6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</w:t>
      </w:r>
      <w:r w:rsidRPr="00BF6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BF6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том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предусмотрено</w:t>
      </w:r>
      <w:r w:rsidR="00316D57" w:rsidRPr="003621A7">
        <w:rPr>
          <w:rFonts w:ascii="Times New Roman" w:hAnsi="Times New Roman" w:cs="Times New Roman"/>
          <w:sz w:val="26"/>
          <w:szCs w:val="26"/>
        </w:rPr>
        <w:t xml:space="preserve"> плановые назначения 202</w:t>
      </w:r>
      <w:r w:rsidR="00BF67A1">
        <w:rPr>
          <w:rFonts w:ascii="Times New Roman" w:hAnsi="Times New Roman" w:cs="Times New Roman"/>
          <w:sz w:val="26"/>
          <w:szCs w:val="26"/>
        </w:rPr>
        <w:t>4</w:t>
      </w:r>
      <w:r w:rsidR="00316D57" w:rsidRPr="003621A7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BF67A1">
        <w:rPr>
          <w:rFonts w:ascii="Times New Roman" w:hAnsi="Times New Roman" w:cs="Times New Roman"/>
          <w:sz w:val="26"/>
          <w:szCs w:val="26"/>
        </w:rPr>
        <w:t>210984,28</w:t>
      </w:r>
      <w:r w:rsidR="00316D57" w:rsidRPr="003621A7">
        <w:rPr>
          <w:rFonts w:ascii="Times New Roman" w:hAnsi="Times New Roman" w:cs="Times New Roman"/>
          <w:sz w:val="26"/>
          <w:szCs w:val="26"/>
        </w:rPr>
        <w:t xml:space="preserve"> </w:t>
      </w:r>
      <w:r w:rsidR="00316D57" w:rsidRPr="00BF67A1">
        <w:rPr>
          <w:rFonts w:ascii="Times New Roman" w:hAnsi="Times New Roman" w:cs="Times New Roman"/>
          <w:sz w:val="26"/>
          <w:szCs w:val="26"/>
        </w:rPr>
        <w:t xml:space="preserve">тыс. рублей </w:t>
      </w:r>
      <w:r w:rsidR="00BF67A1" w:rsidRPr="00BF67A1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316D57" w:rsidRPr="00BF67A1">
        <w:rPr>
          <w:rFonts w:ascii="Times New Roman" w:hAnsi="Times New Roman" w:cs="Times New Roman"/>
          <w:sz w:val="26"/>
          <w:szCs w:val="26"/>
        </w:rPr>
        <w:t xml:space="preserve"> на </w:t>
      </w:r>
      <w:r w:rsidR="00BF67A1" w:rsidRPr="00BF67A1">
        <w:rPr>
          <w:rFonts w:ascii="Times New Roman" w:hAnsi="Times New Roman" w:cs="Times New Roman"/>
          <w:sz w:val="26"/>
          <w:szCs w:val="26"/>
        </w:rPr>
        <w:t>11593,02</w:t>
      </w:r>
      <w:r w:rsidR="00316D57" w:rsidRPr="00BF67A1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F67A1" w:rsidRPr="00BF67A1">
        <w:rPr>
          <w:rFonts w:ascii="Times New Roman" w:hAnsi="Times New Roman" w:cs="Times New Roman"/>
          <w:sz w:val="26"/>
          <w:szCs w:val="26"/>
        </w:rPr>
        <w:t xml:space="preserve">, в том числе: </w:t>
      </w:r>
      <w:r w:rsidR="00316D57" w:rsidRPr="00BF67A1">
        <w:rPr>
          <w:rFonts w:ascii="Times New Roman" w:hAnsi="Times New Roman" w:cs="Times New Roman"/>
          <w:sz w:val="26"/>
          <w:szCs w:val="26"/>
        </w:rPr>
        <w:t xml:space="preserve"> </w:t>
      </w:r>
      <w:r w:rsidR="00BF67A1" w:rsidRPr="00BF67A1">
        <w:rPr>
          <w:rFonts w:ascii="Times New Roman" w:hAnsi="Times New Roman" w:cs="Times New Roman"/>
          <w:sz w:val="26"/>
          <w:szCs w:val="26"/>
        </w:rPr>
        <w:t>увеличиваются ра</w:t>
      </w:r>
      <w:r w:rsidR="00BF67A1" w:rsidRPr="00BF67A1">
        <w:rPr>
          <w:rFonts w:ascii="Times New Roman" w:hAnsi="Times New Roman" w:cs="Times New Roman"/>
          <w:sz w:val="26"/>
          <w:szCs w:val="26"/>
        </w:rPr>
        <w:t>с</w:t>
      </w:r>
      <w:r w:rsidR="00BF67A1" w:rsidRPr="00BF67A1">
        <w:rPr>
          <w:rFonts w:ascii="Times New Roman" w:hAnsi="Times New Roman" w:cs="Times New Roman"/>
          <w:sz w:val="26"/>
          <w:szCs w:val="26"/>
        </w:rPr>
        <w:t>ходы за счет средств местного бюджета: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 xml:space="preserve"> на дополнительные гарантии муниципальным служащим по  главным расп</w:t>
      </w:r>
      <w:r w:rsidRPr="00BF67A1">
        <w:rPr>
          <w:rFonts w:ascii="Times New Roman" w:hAnsi="Times New Roman" w:cs="Times New Roman"/>
          <w:sz w:val="26"/>
          <w:szCs w:val="26"/>
        </w:rPr>
        <w:t>о</w:t>
      </w:r>
      <w:r w:rsidRPr="00BF67A1">
        <w:rPr>
          <w:rFonts w:ascii="Times New Roman" w:hAnsi="Times New Roman" w:cs="Times New Roman"/>
          <w:sz w:val="26"/>
          <w:szCs w:val="26"/>
        </w:rPr>
        <w:t>рядителям бюджетных сре</w:t>
      </w:r>
      <w:proofErr w:type="gramStart"/>
      <w:r w:rsidRPr="00BF67A1">
        <w:rPr>
          <w:rFonts w:ascii="Times New Roman" w:hAnsi="Times New Roman" w:cs="Times New Roman"/>
          <w:sz w:val="26"/>
          <w:szCs w:val="26"/>
        </w:rPr>
        <w:t xml:space="preserve">дств 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в с</w:t>
      </w:r>
      <w:proofErr w:type="gramEnd"/>
      <w:r w:rsidRPr="00BF67A1">
        <w:rPr>
          <w:rFonts w:ascii="Times New Roman" w:hAnsi="Times New Roman" w:cs="Times New Roman"/>
          <w:color w:val="000000"/>
          <w:sz w:val="26"/>
          <w:szCs w:val="26"/>
        </w:rPr>
        <w:t>умме 921,07 тыс. рублей;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 xml:space="preserve"> на МКУ «Хозяйственно-транспортное управление» на исполнение полном</w:t>
      </w:r>
      <w:r w:rsidRPr="00BF67A1">
        <w:rPr>
          <w:rFonts w:ascii="Times New Roman" w:hAnsi="Times New Roman" w:cs="Times New Roman"/>
          <w:sz w:val="26"/>
          <w:szCs w:val="26"/>
        </w:rPr>
        <w:t>о</w:t>
      </w:r>
      <w:r w:rsidRPr="00BF67A1">
        <w:rPr>
          <w:rFonts w:ascii="Times New Roman" w:hAnsi="Times New Roman" w:cs="Times New Roman"/>
          <w:sz w:val="26"/>
          <w:szCs w:val="26"/>
        </w:rPr>
        <w:t>чий по организации транспортного обеспечения населения Кировского муниц</w:t>
      </w:r>
      <w:r w:rsidRPr="00BF67A1">
        <w:rPr>
          <w:rFonts w:ascii="Times New Roman" w:hAnsi="Times New Roman" w:cs="Times New Roman"/>
          <w:sz w:val="26"/>
          <w:szCs w:val="26"/>
        </w:rPr>
        <w:t>и</w:t>
      </w:r>
      <w:r w:rsidRPr="00BF67A1">
        <w:rPr>
          <w:rFonts w:ascii="Times New Roman" w:hAnsi="Times New Roman" w:cs="Times New Roman"/>
          <w:sz w:val="26"/>
          <w:szCs w:val="26"/>
        </w:rPr>
        <w:t>пального округа в сумме 2346,21 тыс. рублей.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lastRenderedPageBreak/>
        <w:t>Перераспределяются расходы в сумме 10,27 тыс. рублей  за счет средств местного бюджета на дополнительные гарантии муниципальным служащим  путем перераспределения на программные расходы по главным распорядителям бюдже</w:t>
      </w:r>
      <w:r w:rsidRPr="00BF67A1">
        <w:rPr>
          <w:rFonts w:ascii="Times New Roman" w:hAnsi="Times New Roman" w:cs="Times New Roman"/>
          <w:sz w:val="26"/>
          <w:szCs w:val="26"/>
        </w:rPr>
        <w:t>т</w:t>
      </w:r>
      <w:r w:rsidRPr="00BF67A1">
        <w:rPr>
          <w:rFonts w:ascii="Times New Roman" w:hAnsi="Times New Roman" w:cs="Times New Roman"/>
          <w:sz w:val="26"/>
          <w:szCs w:val="26"/>
        </w:rPr>
        <w:t>ных средств.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 xml:space="preserve"> Увеличиваются расходы за счет сре</w:t>
      </w:r>
      <w:proofErr w:type="gramStart"/>
      <w:r w:rsidRPr="00BF67A1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BF67A1">
        <w:rPr>
          <w:rFonts w:ascii="Times New Roman" w:hAnsi="Times New Roman" w:cs="Times New Roman"/>
          <w:sz w:val="26"/>
          <w:szCs w:val="26"/>
        </w:rPr>
        <w:t>аевого бюджета сумме 8785,20 тыс. рублей, из них: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 xml:space="preserve"> в сумме 7550,59 тыс. рублей на повышение заработной платы с 01.01.2024 г</w:t>
      </w:r>
      <w:r w:rsidRPr="00BF67A1">
        <w:rPr>
          <w:rFonts w:ascii="Times New Roman" w:hAnsi="Times New Roman" w:cs="Times New Roman"/>
          <w:sz w:val="26"/>
          <w:szCs w:val="26"/>
        </w:rPr>
        <w:t>о</w:t>
      </w:r>
      <w:r w:rsidRPr="00BF67A1">
        <w:rPr>
          <w:rFonts w:ascii="Times New Roman" w:hAnsi="Times New Roman" w:cs="Times New Roman"/>
          <w:sz w:val="26"/>
          <w:szCs w:val="26"/>
        </w:rPr>
        <w:t>да на 7%  работникам органов местного самоуправления по главным распорядит</w:t>
      </w:r>
      <w:r w:rsidRPr="00BF67A1">
        <w:rPr>
          <w:rFonts w:ascii="Times New Roman" w:hAnsi="Times New Roman" w:cs="Times New Roman"/>
          <w:sz w:val="26"/>
          <w:szCs w:val="26"/>
        </w:rPr>
        <w:t>е</w:t>
      </w:r>
      <w:r w:rsidRPr="00BF67A1">
        <w:rPr>
          <w:rFonts w:ascii="Times New Roman" w:hAnsi="Times New Roman" w:cs="Times New Roman"/>
          <w:sz w:val="26"/>
          <w:szCs w:val="26"/>
        </w:rPr>
        <w:t xml:space="preserve">лям бюджетных средств; 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BF67A1">
        <w:rPr>
          <w:rFonts w:ascii="Times New Roman" w:hAnsi="Times New Roman" w:cs="Times New Roman"/>
          <w:sz w:val="26"/>
          <w:szCs w:val="26"/>
        </w:rPr>
        <w:t>в сумме 744,00 тыс. рублей на повышение заработной платы с 01.01.2024 г</w:t>
      </w:r>
      <w:r w:rsidRPr="00BF67A1">
        <w:rPr>
          <w:rFonts w:ascii="Times New Roman" w:hAnsi="Times New Roman" w:cs="Times New Roman"/>
          <w:sz w:val="26"/>
          <w:szCs w:val="26"/>
        </w:rPr>
        <w:t>о</w:t>
      </w:r>
      <w:r w:rsidRPr="00BF67A1">
        <w:rPr>
          <w:rFonts w:ascii="Times New Roman" w:hAnsi="Times New Roman" w:cs="Times New Roman"/>
          <w:sz w:val="26"/>
          <w:szCs w:val="26"/>
        </w:rPr>
        <w:t>да на 7%  работникам МКУ «Хозяйственно-транспортное управление»;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 xml:space="preserve"> в сумме 202,06 тыс. рублей на осуществление отдельных государственных полномочий Ставропольского края по организации и осуществлению деятел</w:t>
      </w:r>
      <w:r w:rsidRPr="00BF67A1">
        <w:rPr>
          <w:rFonts w:ascii="Times New Roman" w:hAnsi="Times New Roman" w:cs="Times New Roman"/>
          <w:sz w:val="26"/>
          <w:szCs w:val="26"/>
        </w:rPr>
        <w:t>ь</w:t>
      </w:r>
      <w:r w:rsidRPr="00BF67A1">
        <w:rPr>
          <w:rFonts w:ascii="Times New Roman" w:hAnsi="Times New Roman" w:cs="Times New Roman"/>
          <w:sz w:val="26"/>
          <w:szCs w:val="26"/>
        </w:rPr>
        <w:t>ности по опеке и попечительству в области образования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67A1">
        <w:rPr>
          <w:rFonts w:ascii="Times New Roman" w:hAnsi="Times New Roman" w:cs="Times New Roman"/>
          <w:color w:val="000000"/>
          <w:sz w:val="26"/>
          <w:szCs w:val="26"/>
        </w:rPr>
        <w:t xml:space="preserve"> в сумме 95,76 тыс. рублей на осуществление отдельных государственных полномочий Ставропольского края по организации архивного дела в Ставропол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ском крае;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67A1">
        <w:rPr>
          <w:rFonts w:ascii="Times New Roman" w:hAnsi="Times New Roman" w:cs="Times New Roman"/>
          <w:color w:val="000000"/>
          <w:sz w:val="26"/>
          <w:szCs w:val="26"/>
        </w:rPr>
        <w:t xml:space="preserve"> в сумме 46,49 тыс. рублей на осуществление отдельных государственных полномочий Ставропольского края по организации и осуществлению деятел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ности по опеке и попечительству в области здравоохранения;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67A1">
        <w:rPr>
          <w:rFonts w:ascii="Times New Roman" w:hAnsi="Times New Roman" w:cs="Times New Roman"/>
          <w:color w:val="000000"/>
          <w:sz w:val="26"/>
          <w:szCs w:val="26"/>
        </w:rPr>
        <w:t xml:space="preserve"> в сумме 88,88 тыс. рублей на создание и организацию деятельности коми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сий по делам несовершеннолетних и защите их прав;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67A1">
        <w:rPr>
          <w:rFonts w:ascii="Times New Roman" w:hAnsi="Times New Roman" w:cs="Times New Roman"/>
          <w:color w:val="000000"/>
          <w:sz w:val="26"/>
          <w:szCs w:val="26"/>
        </w:rPr>
        <w:t xml:space="preserve"> в сумме 57,42 тыс. рублей на обеспечение деятельности депутатов Думы Ставропольского края и их помощников в избирательном округе.</w:t>
      </w:r>
    </w:p>
    <w:p w:rsidR="00BF67A1" w:rsidRPr="00BF67A1" w:rsidRDefault="00BF67A1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 xml:space="preserve"> Уменьшаются расходы за счет перераспределения на другие программы К</w:t>
      </w:r>
      <w:r w:rsidRPr="00BF67A1">
        <w:rPr>
          <w:rFonts w:ascii="Times New Roman" w:hAnsi="Times New Roman" w:cs="Times New Roman"/>
          <w:sz w:val="26"/>
          <w:szCs w:val="26"/>
        </w:rPr>
        <w:t>и</w:t>
      </w:r>
      <w:r w:rsidRPr="00BF67A1">
        <w:rPr>
          <w:rFonts w:ascii="Times New Roman" w:hAnsi="Times New Roman" w:cs="Times New Roman"/>
          <w:sz w:val="26"/>
          <w:szCs w:val="26"/>
        </w:rPr>
        <w:t>ровского муниципального округа в сумме 449,19 тыс. рублей.</w:t>
      </w:r>
    </w:p>
    <w:p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руководство и управление в сфере установленных функций органов местного самоуправления в 2024 году с</w:t>
      </w:r>
      <w:r w:rsidRPr="00BF67A1">
        <w:rPr>
          <w:rFonts w:ascii="Times New Roman" w:hAnsi="Times New Roman" w:cs="Times New Roman"/>
          <w:sz w:val="26"/>
          <w:szCs w:val="26"/>
        </w:rPr>
        <w:t>о</w:t>
      </w:r>
      <w:r w:rsidRPr="00BF67A1">
        <w:rPr>
          <w:rFonts w:ascii="Times New Roman" w:hAnsi="Times New Roman" w:cs="Times New Roman"/>
          <w:sz w:val="26"/>
          <w:szCs w:val="26"/>
        </w:rPr>
        <w:t>ставит 222577,30 тыс. рублей.</w:t>
      </w:r>
    </w:p>
    <w:p w:rsidR="00400E8A" w:rsidRDefault="00400E8A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прочим непрограммным расходам</w:t>
      </w:r>
      <w:r w:rsidRPr="00BF67A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F6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проектом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предусмотрено</w:t>
      </w:r>
      <w:r w:rsidRPr="003621A7">
        <w:rPr>
          <w:rFonts w:ascii="Times New Roman" w:hAnsi="Times New Roman" w:cs="Times New Roman"/>
          <w:sz w:val="26"/>
          <w:szCs w:val="26"/>
        </w:rPr>
        <w:t xml:space="preserve"> плановые назначения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621A7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>
        <w:rPr>
          <w:rFonts w:ascii="Times New Roman" w:hAnsi="Times New Roman" w:cs="Times New Roman"/>
          <w:sz w:val="26"/>
          <w:szCs w:val="26"/>
        </w:rPr>
        <w:t>25473,50</w:t>
      </w:r>
      <w:r w:rsidRPr="003621A7">
        <w:rPr>
          <w:rFonts w:ascii="Times New Roman" w:hAnsi="Times New Roman" w:cs="Times New Roman"/>
          <w:sz w:val="26"/>
          <w:szCs w:val="26"/>
        </w:rPr>
        <w:t xml:space="preserve"> </w:t>
      </w:r>
      <w:r w:rsidRPr="00BF67A1">
        <w:rPr>
          <w:rFonts w:ascii="Times New Roman" w:hAnsi="Times New Roman" w:cs="Times New Roman"/>
          <w:sz w:val="26"/>
          <w:szCs w:val="26"/>
        </w:rPr>
        <w:t xml:space="preserve">тыс. рублей </w:t>
      </w:r>
      <w:r>
        <w:rPr>
          <w:rFonts w:ascii="Times New Roman" w:hAnsi="Times New Roman" w:cs="Times New Roman"/>
          <w:sz w:val="26"/>
          <w:szCs w:val="26"/>
        </w:rPr>
        <w:t>уменьшить</w:t>
      </w:r>
      <w:r w:rsidRPr="00BF67A1">
        <w:rPr>
          <w:rFonts w:ascii="Times New Roman" w:hAnsi="Times New Roman" w:cs="Times New Roman"/>
          <w:sz w:val="26"/>
          <w:szCs w:val="26"/>
        </w:rPr>
        <w:t xml:space="preserve">  на </w:t>
      </w:r>
      <w:r>
        <w:rPr>
          <w:rFonts w:ascii="Times New Roman" w:hAnsi="Times New Roman" w:cs="Times New Roman"/>
          <w:sz w:val="26"/>
          <w:szCs w:val="26"/>
        </w:rPr>
        <w:t>365,73</w:t>
      </w:r>
      <w:r w:rsidRPr="00BF67A1">
        <w:rPr>
          <w:rFonts w:ascii="Times New Roman" w:hAnsi="Times New Roman" w:cs="Times New Roman"/>
          <w:sz w:val="26"/>
          <w:szCs w:val="26"/>
        </w:rPr>
        <w:t xml:space="preserve"> тыс. рублей, в том числе:  </w:t>
      </w:r>
    </w:p>
    <w:p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Увеличиваются расходы за счет средств местного бюджета:</w:t>
      </w:r>
    </w:p>
    <w:p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на изготовление научно-проектной документации и экспертиза сметной сто</w:t>
      </w:r>
      <w:r w:rsidRPr="00BF67A1">
        <w:rPr>
          <w:rFonts w:ascii="Times New Roman" w:hAnsi="Times New Roman" w:cs="Times New Roman"/>
          <w:sz w:val="26"/>
          <w:szCs w:val="26"/>
        </w:rPr>
        <w:t>и</w:t>
      </w:r>
      <w:r w:rsidRPr="00BF67A1">
        <w:rPr>
          <w:rFonts w:ascii="Times New Roman" w:hAnsi="Times New Roman" w:cs="Times New Roman"/>
          <w:sz w:val="26"/>
          <w:szCs w:val="26"/>
        </w:rPr>
        <w:t xml:space="preserve">мости на ремонт памятника </w:t>
      </w:r>
      <w:proofErr w:type="spellStart"/>
      <w:r w:rsidRPr="00BF67A1">
        <w:rPr>
          <w:rFonts w:ascii="Times New Roman" w:hAnsi="Times New Roman" w:cs="Times New Roman"/>
          <w:sz w:val="26"/>
          <w:szCs w:val="26"/>
        </w:rPr>
        <w:t>В.И.Ленину</w:t>
      </w:r>
      <w:proofErr w:type="spellEnd"/>
      <w:r w:rsidRPr="00BF67A1">
        <w:rPr>
          <w:rFonts w:ascii="Times New Roman" w:hAnsi="Times New Roman" w:cs="Times New Roman"/>
          <w:sz w:val="26"/>
          <w:szCs w:val="26"/>
        </w:rPr>
        <w:t xml:space="preserve"> в ст. </w:t>
      </w:r>
      <w:proofErr w:type="spellStart"/>
      <w:r w:rsidRPr="00BF67A1">
        <w:rPr>
          <w:rFonts w:ascii="Times New Roman" w:hAnsi="Times New Roman" w:cs="Times New Roman"/>
          <w:sz w:val="26"/>
          <w:szCs w:val="26"/>
        </w:rPr>
        <w:t>Марьинской</w:t>
      </w:r>
      <w:proofErr w:type="spellEnd"/>
      <w:r w:rsidRPr="00BF67A1">
        <w:rPr>
          <w:rFonts w:ascii="Times New Roman" w:hAnsi="Times New Roman" w:cs="Times New Roman"/>
          <w:sz w:val="26"/>
          <w:szCs w:val="26"/>
        </w:rPr>
        <w:t xml:space="preserve"> в сумме 49,00 тыс. ру</w:t>
      </w:r>
      <w:r w:rsidRPr="00BF67A1">
        <w:rPr>
          <w:rFonts w:ascii="Times New Roman" w:hAnsi="Times New Roman" w:cs="Times New Roman"/>
          <w:sz w:val="26"/>
          <w:szCs w:val="26"/>
        </w:rPr>
        <w:t>б</w:t>
      </w:r>
      <w:r w:rsidRPr="00BF67A1">
        <w:rPr>
          <w:rFonts w:ascii="Times New Roman" w:hAnsi="Times New Roman" w:cs="Times New Roman"/>
          <w:sz w:val="26"/>
          <w:szCs w:val="26"/>
        </w:rPr>
        <w:t>лей (дополнительные средства из-за увеличения стоимости);</w:t>
      </w:r>
    </w:p>
    <w:p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на приобретение тепловых пушек для пунктов временного размещения нас</w:t>
      </w:r>
      <w:r w:rsidRPr="00BF67A1">
        <w:rPr>
          <w:rFonts w:ascii="Times New Roman" w:hAnsi="Times New Roman" w:cs="Times New Roman"/>
          <w:sz w:val="26"/>
          <w:szCs w:val="26"/>
        </w:rPr>
        <w:t>е</w:t>
      </w:r>
      <w:r w:rsidRPr="00BF67A1">
        <w:rPr>
          <w:rFonts w:ascii="Times New Roman" w:hAnsi="Times New Roman" w:cs="Times New Roman"/>
          <w:sz w:val="26"/>
          <w:szCs w:val="26"/>
        </w:rPr>
        <w:t>ления в сумме 16,92 тыс. рублей;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на разработку ПСД по развитию муниципальной системы оповещения КМО и проведение экспертизы состояния муниципальной системы централизованного оповещения в сумме 420,00 тыс. рублей;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 xml:space="preserve">на включение объектов спорта во Всероссийский реестр объектов спорта для проведения краевых соревнований (стадион "Каскад", спортивная площадка </w:t>
      </w:r>
      <w:proofErr w:type="spellStart"/>
      <w:r w:rsidRPr="00BF67A1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Pr="00BF67A1">
        <w:rPr>
          <w:rFonts w:ascii="Times New Roman" w:hAnsi="Times New Roman" w:cs="Times New Roman"/>
          <w:sz w:val="26"/>
          <w:szCs w:val="26"/>
        </w:rPr>
        <w:t>.Ц</w:t>
      </w:r>
      <w:proofErr w:type="gramEnd"/>
      <w:r w:rsidRPr="00BF67A1">
        <w:rPr>
          <w:rFonts w:ascii="Times New Roman" w:hAnsi="Times New Roman" w:cs="Times New Roman"/>
          <w:sz w:val="26"/>
          <w:szCs w:val="26"/>
        </w:rPr>
        <w:t>ентральная</w:t>
      </w:r>
      <w:proofErr w:type="spellEnd"/>
      <w:r w:rsidRPr="00BF67A1">
        <w:rPr>
          <w:rFonts w:ascii="Times New Roman" w:hAnsi="Times New Roman" w:cs="Times New Roman"/>
          <w:sz w:val="26"/>
          <w:szCs w:val="26"/>
        </w:rPr>
        <w:t xml:space="preserve"> (СОШ №2), спортзал СОШ № 2, спортзал СОШ № 7, ФОК "Олимп" </w:t>
      </w:r>
      <w:proofErr w:type="spellStart"/>
      <w:r w:rsidRPr="00BF67A1">
        <w:rPr>
          <w:rFonts w:ascii="Times New Roman" w:hAnsi="Times New Roman" w:cs="Times New Roman"/>
          <w:sz w:val="26"/>
          <w:szCs w:val="26"/>
        </w:rPr>
        <w:t>ст.Советская</w:t>
      </w:r>
      <w:proofErr w:type="spellEnd"/>
      <w:r w:rsidRPr="00BF67A1">
        <w:rPr>
          <w:rFonts w:ascii="Times New Roman" w:hAnsi="Times New Roman" w:cs="Times New Roman"/>
          <w:sz w:val="26"/>
          <w:szCs w:val="26"/>
        </w:rPr>
        <w:t>) в сумме 593,65 тыс. рублей (управление образования адм</w:t>
      </w:r>
      <w:r w:rsidRPr="00BF67A1">
        <w:rPr>
          <w:rFonts w:ascii="Times New Roman" w:hAnsi="Times New Roman" w:cs="Times New Roman"/>
          <w:sz w:val="26"/>
          <w:szCs w:val="26"/>
        </w:rPr>
        <w:t>и</w:t>
      </w:r>
      <w:r w:rsidRPr="00BF67A1">
        <w:rPr>
          <w:rFonts w:ascii="Times New Roman" w:hAnsi="Times New Roman" w:cs="Times New Roman"/>
          <w:sz w:val="26"/>
          <w:szCs w:val="26"/>
        </w:rPr>
        <w:t>нистрации  - 474,92 тыс. рублей, отдел физической культуры и спорта администр</w:t>
      </w:r>
      <w:r w:rsidRPr="00BF67A1">
        <w:rPr>
          <w:rFonts w:ascii="Times New Roman" w:hAnsi="Times New Roman" w:cs="Times New Roman"/>
          <w:sz w:val="26"/>
          <w:szCs w:val="26"/>
        </w:rPr>
        <w:t>а</w:t>
      </w:r>
      <w:r w:rsidRPr="00BF67A1">
        <w:rPr>
          <w:rFonts w:ascii="Times New Roman" w:hAnsi="Times New Roman" w:cs="Times New Roman"/>
          <w:sz w:val="26"/>
          <w:szCs w:val="26"/>
        </w:rPr>
        <w:t>ции – 118,73 тыс. рублей);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lastRenderedPageBreak/>
        <w:t xml:space="preserve">Увеличиваются расходы на 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исполнение расходных обязательств муниципал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 xml:space="preserve">ного образования, в случае предоставления или уточнения объема субсидий из бюджета Ставропольского края на условиях </w:t>
      </w:r>
      <w:proofErr w:type="spellStart"/>
      <w:r w:rsidRPr="00BF67A1">
        <w:rPr>
          <w:rFonts w:ascii="Times New Roman" w:hAnsi="Times New Roman" w:cs="Times New Roman"/>
          <w:color w:val="000000"/>
          <w:sz w:val="26"/>
          <w:szCs w:val="26"/>
        </w:rPr>
        <w:t>софинансирования</w:t>
      </w:r>
      <w:proofErr w:type="spellEnd"/>
      <w:r w:rsidRPr="00BF67A1">
        <w:rPr>
          <w:rFonts w:ascii="Times New Roman" w:hAnsi="Times New Roman" w:cs="Times New Roman"/>
          <w:color w:val="000000"/>
          <w:sz w:val="26"/>
          <w:szCs w:val="26"/>
        </w:rPr>
        <w:t xml:space="preserve"> и услуг по пров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F67A1">
        <w:rPr>
          <w:rFonts w:ascii="Times New Roman" w:hAnsi="Times New Roman" w:cs="Times New Roman"/>
          <w:color w:val="000000"/>
          <w:sz w:val="26"/>
          <w:szCs w:val="26"/>
        </w:rPr>
        <w:t>дению строительного контроля в сумме 4360,92 тыс. рублей.</w:t>
      </w:r>
    </w:p>
    <w:p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Уменьшаются расходы за счет средств местного бюджета зарезервирова</w:t>
      </w:r>
      <w:r w:rsidRPr="00BF67A1">
        <w:rPr>
          <w:rFonts w:ascii="Times New Roman" w:hAnsi="Times New Roman" w:cs="Times New Roman"/>
          <w:sz w:val="26"/>
          <w:szCs w:val="26"/>
        </w:rPr>
        <w:t>н</w:t>
      </w:r>
      <w:r w:rsidRPr="00BF67A1">
        <w:rPr>
          <w:rFonts w:ascii="Times New Roman" w:hAnsi="Times New Roman" w:cs="Times New Roman"/>
          <w:sz w:val="26"/>
          <w:szCs w:val="26"/>
        </w:rPr>
        <w:t>ные:</w:t>
      </w:r>
    </w:p>
    <w:p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 xml:space="preserve"> на обеспечение выполнения Указов Президента Российской Федерации, обеспечение гарантий, установленных трудовым законодательством, оплату ко</w:t>
      </w:r>
      <w:r w:rsidRPr="00BF67A1">
        <w:rPr>
          <w:rFonts w:ascii="Times New Roman" w:hAnsi="Times New Roman" w:cs="Times New Roman"/>
          <w:sz w:val="26"/>
          <w:szCs w:val="26"/>
        </w:rPr>
        <w:t>м</w:t>
      </w:r>
      <w:r w:rsidRPr="00BF67A1">
        <w:rPr>
          <w:rFonts w:ascii="Times New Roman" w:hAnsi="Times New Roman" w:cs="Times New Roman"/>
          <w:sz w:val="26"/>
          <w:szCs w:val="26"/>
        </w:rPr>
        <w:t xml:space="preserve">мунальных услуг и обеспечение минимального </w:t>
      </w:r>
      <w:proofErr w:type="gramStart"/>
      <w:r w:rsidRPr="00BF67A1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Pr="00BF67A1">
        <w:rPr>
          <w:rFonts w:ascii="Times New Roman" w:hAnsi="Times New Roman" w:cs="Times New Roman"/>
          <w:sz w:val="26"/>
          <w:szCs w:val="26"/>
        </w:rPr>
        <w:t xml:space="preserve"> в муниц</w:t>
      </w:r>
      <w:r w:rsidRPr="00BF67A1">
        <w:rPr>
          <w:rFonts w:ascii="Times New Roman" w:hAnsi="Times New Roman" w:cs="Times New Roman"/>
          <w:sz w:val="26"/>
          <w:szCs w:val="26"/>
        </w:rPr>
        <w:t>и</w:t>
      </w:r>
      <w:r w:rsidRPr="00BF67A1">
        <w:rPr>
          <w:rFonts w:ascii="Times New Roman" w:hAnsi="Times New Roman" w:cs="Times New Roman"/>
          <w:sz w:val="26"/>
          <w:szCs w:val="26"/>
        </w:rPr>
        <w:t>пальных учреждениях, ликвидацию несанкционированных свалок, приобретение мебели в муниципальное жилье, приобретение LED афиши в сумме 3910,00 тыс. рублей;</w:t>
      </w:r>
    </w:p>
    <w:p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на обеспечение расходов, связанных с созданием, ликвидацией, преобразов</w:t>
      </w:r>
      <w:r w:rsidRPr="00BF67A1">
        <w:rPr>
          <w:rFonts w:ascii="Times New Roman" w:hAnsi="Times New Roman" w:cs="Times New Roman"/>
          <w:sz w:val="26"/>
          <w:szCs w:val="26"/>
        </w:rPr>
        <w:t>а</w:t>
      </w:r>
      <w:r w:rsidRPr="00BF67A1">
        <w:rPr>
          <w:rFonts w:ascii="Times New Roman" w:hAnsi="Times New Roman" w:cs="Times New Roman"/>
          <w:sz w:val="26"/>
          <w:szCs w:val="26"/>
        </w:rPr>
        <w:t>нием, изменением структуры исполнительных органов администрации Киро</w:t>
      </w:r>
      <w:r w:rsidRPr="00BF67A1">
        <w:rPr>
          <w:rFonts w:ascii="Times New Roman" w:hAnsi="Times New Roman" w:cs="Times New Roman"/>
          <w:sz w:val="26"/>
          <w:szCs w:val="26"/>
        </w:rPr>
        <w:t>в</w:t>
      </w:r>
      <w:r w:rsidRPr="00BF67A1">
        <w:rPr>
          <w:rFonts w:ascii="Times New Roman" w:hAnsi="Times New Roman" w:cs="Times New Roman"/>
          <w:sz w:val="26"/>
          <w:szCs w:val="26"/>
        </w:rPr>
        <w:t>ского муниципального округа в сумме 2346,21 тыс. рублей.</w:t>
      </w:r>
    </w:p>
    <w:p w:rsidR="00BF67A1" w:rsidRPr="00BF67A1" w:rsidRDefault="00BF67A1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Увеличиваются расходы в сумме 449,99 тыс. рублей  за счет средств местн</w:t>
      </w:r>
      <w:r w:rsidRPr="00BF67A1">
        <w:rPr>
          <w:rFonts w:ascii="Times New Roman" w:hAnsi="Times New Roman" w:cs="Times New Roman"/>
          <w:sz w:val="26"/>
          <w:szCs w:val="26"/>
        </w:rPr>
        <w:t>о</w:t>
      </w:r>
      <w:r w:rsidRPr="00BF67A1">
        <w:rPr>
          <w:rFonts w:ascii="Times New Roman" w:hAnsi="Times New Roman" w:cs="Times New Roman"/>
          <w:sz w:val="26"/>
          <w:szCs w:val="26"/>
        </w:rPr>
        <w:t>го бюджета с непрограммных расходов.</w:t>
      </w:r>
    </w:p>
    <w:p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прочие непрограммные расх</w:t>
      </w:r>
      <w:r w:rsidRPr="00BF67A1">
        <w:rPr>
          <w:rFonts w:ascii="Times New Roman" w:hAnsi="Times New Roman" w:cs="Times New Roman"/>
          <w:sz w:val="26"/>
          <w:szCs w:val="26"/>
        </w:rPr>
        <w:t>о</w:t>
      </w:r>
      <w:r w:rsidRPr="00BF67A1">
        <w:rPr>
          <w:rFonts w:ascii="Times New Roman" w:hAnsi="Times New Roman" w:cs="Times New Roman"/>
          <w:sz w:val="26"/>
          <w:szCs w:val="26"/>
        </w:rPr>
        <w:t>ды в 2024 году составит 25107,77 тыс. рублей.</w:t>
      </w:r>
    </w:p>
    <w:p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21A7" w:rsidRDefault="003621A7" w:rsidP="00447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E2D5A" w:rsidRPr="00BA5924" w:rsidRDefault="001E2D5A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предлагаемых проектом решения  изменений годовых назначений по доходам и расходам бюджета  городского округа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дефицита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="00A519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400E8A">
        <w:rPr>
          <w:rFonts w:ascii="Times New Roman" w:eastAsia="Times New Roman" w:hAnsi="Times New Roman" w:cs="Times New Roman"/>
          <w:sz w:val="26"/>
          <w:szCs w:val="26"/>
          <w:lang w:eastAsia="ru-RU"/>
        </w:rPr>
        <w:t>46258,32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5019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71B9" w:rsidRPr="00BA5924" w:rsidRDefault="003D71B9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hAnsi="Times New Roman" w:cs="Times New Roman"/>
          <w:bCs/>
          <w:sz w:val="26"/>
          <w:szCs w:val="26"/>
        </w:rPr>
        <w:t>Предлагаемый размер дефицита  на 202</w:t>
      </w:r>
      <w:r w:rsidR="000401B2">
        <w:rPr>
          <w:rFonts w:ascii="Times New Roman" w:hAnsi="Times New Roman" w:cs="Times New Roman"/>
          <w:bCs/>
          <w:sz w:val="26"/>
          <w:szCs w:val="26"/>
        </w:rPr>
        <w:t>4</w:t>
      </w:r>
      <w:r w:rsidRPr="00BA5924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D802AD" w:rsidRPr="00BA59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A5924">
        <w:rPr>
          <w:rFonts w:ascii="Times New Roman" w:hAnsi="Times New Roman" w:cs="Times New Roman"/>
          <w:bCs/>
          <w:sz w:val="26"/>
          <w:szCs w:val="26"/>
        </w:rPr>
        <w:t>не п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ревысит ограничений, уст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новленных </w:t>
      </w:r>
      <w:r w:rsidRPr="00BA5924">
        <w:rPr>
          <w:rFonts w:ascii="Times New Roman" w:hAnsi="Times New Roman" w:cs="Times New Roman"/>
          <w:sz w:val="26"/>
          <w:szCs w:val="26"/>
        </w:rPr>
        <w:t xml:space="preserve">статьей 92.1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Бюджетного кодекса Российской Федерации.</w:t>
      </w:r>
    </w:p>
    <w:p w:rsidR="00493014" w:rsidRPr="00BA5924" w:rsidRDefault="008064B6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сточник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ом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финансирования дефицита бюджета Кировского городского округа на 202</w:t>
      </w:r>
      <w:r w:rsidR="00F87F7A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являются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49301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привлечение кредитов от кредитных организаций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- </w:t>
      </w:r>
      <w:r w:rsidR="00A519F2">
        <w:rPr>
          <w:rFonts w:ascii="Times New Roman" w:eastAsia="Times New Roman" w:hAnsi="Times New Roman" w:cs="Times New Roman"/>
          <w:sz w:val="26"/>
          <w:szCs w:val="26"/>
          <w:lang w:eastAsia="zh-CN"/>
        </w:rPr>
        <w:t>28152,78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бюджетные кредиты  из других бюджетов бюджетной системы РФ – (-) 15976,00 тыс. рублей;</w:t>
      </w:r>
    </w:p>
    <w:p w:rsidR="00FA5221" w:rsidRPr="00BA5924" w:rsidRDefault="00FA5221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C0504D" w:themeColor="accent2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изменения остатков средств на счетах по учету средств бюджета </w:t>
      </w:r>
      <w:r w:rsidR="005230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–</w:t>
      </w:r>
      <w:r w:rsidR="003D5748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00E8A">
        <w:rPr>
          <w:rFonts w:ascii="Times New Roman" w:eastAsia="Times New Roman" w:hAnsi="Times New Roman" w:cs="Times New Roman"/>
          <w:sz w:val="26"/>
          <w:szCs w:val="26"/>
          <w:lang w:eastAsia="zh-CN"/>
        </w:rPr>
        <w:t>34081,54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3F395C" w:rsidRPr="00BA592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:rsidR="00110F60" w:rsidRPr="00BA5924" w:rsidRDefault="00110F60" w:rsidP="00110F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05" w:rsidRPr="00BA5924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решения Думы Кировского </w:t>
      </w:r>
      <w:r w:rsidR="00CC6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024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 и плановый период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соответствует требованиям бюджетного законодательства и может быть рассмотрен Думой 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в установленном порядке. </w:t>
      </w:r>
    </w:p>
    <w:p w:rsidR="00805005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color w:val="000000"/>
          <w:sz w:val="26"/>
          <w:szCs w:val="26"/>
        </w:rPr>
      </w:pPr>
    </w:p>
    <w:p w:rsidR="00805005" w:rsidRPr="00BA5924" w:rsidRDefault="00CC65F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95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5005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</w:p>
    <w:p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:rsidR="006477E6" w:rsidRDefault="00805005" w:rsidP="00E25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                                         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О.П. </w:t>
      </w:r>
      <w:proofErr w:type="spellStart"/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Кисилева</w:t>
      </w:r>
      <w:proofErr w:type="spellEnd"/>
    </w:p>
    <w:sectPr w:rsidR="006477E6" w:rsidSect="00677BF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EF0" w:rsidRDefault="00326EF0" w:rsidP="00E91946">
      <w:pPr>
        <w:spacing w:after="0" w:line="240" w:lineRule="auto"/>
      </w:pPr>
      <w:r>
        <w:separator/>
      </w:r>
    </w:p>
  </w:endnote>
  <w:endnote w:type="continuationSeparator" w:id="0">
    <w:p w:rsidR="00326EF0" w:rsidRDefault="00326EF0" w:rsidP="00E9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EF0" w:rsidRDefault="00326EF0" w:rsidP="00E91946">
      <w:pPr>
        <w:spacing w:after="0" w:line="240" w:lineRule="auto"/>
      </w:pPr>
      <w:r>
        <w:separator/>
      </w:r>
    </w:p>
  </w:footnote>
  <w:footnote w:type="continuationSeparator" w:id="0">
    <w:p w:rsidR="00326EF0" w:rsidRDefault="00326EF0" w:rsidP="00E9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574200"/>
      <w:docPartObj>
        <w:docPartGallery w:val="Page Numbers (Top of Page)"/>
        <w:docPartUnique/>
      </w:docPartObj>
    </w:sdtPr>
    <w:sdtContent>
      <w:p w:rsidR="00A67EAF" w:rsidRDefault="00A67EA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A26">
          <w:rPr>
            <w:noProof/>
          </w:rPr>
          <w:t>17</w:t>
        </w:r>
        <w:r>
          <w:fldChar w:fldCharType="end"/>
        </w:r>
      </w:p>
    </w:sdtContent>
  </w:sdt>
  <w:p w:rsidR="00A67EAF" w:rsidRDefault="00A67EA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D256D2"/>
    <w:multiLevelType w:val="hybridMultilevel"/>
    <w:tmpl w:val="710447B0"/>
    <w:lvl w:ilvl="0" w:tplc="402A08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00E20"/>
    <w:multiLevelType w:val="hybridMultilevel"/>
    <w:tmpl w:val="3A4252E2"/>
    <w:lvl w:ilvl="0" w:tplc="6518A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C30104"/>
    <w:multiLevelType w:val="hybridMultilevel"/>
    <w:tmpl w:val="F560F9B8"/>
    <w:lvl w:ilvl="0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52E44"/>
    <w:multiLevelType w:val="hybridMultilevel"/>
    <w:tmpl w:val="9B268A50"/>
    <w:lvl w:ilvl="0" w:tplc="CBF4D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4895FA6"/>
    <w:multiLevelType w:val="hybridMultilevel"/>
    <w:tmpl w:val="A7C0F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905AF"/>
    <w:multiLevelType w:val="hybridMultilevel"/>
    <w:tmpl w:val="64DA5F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C54DF"/>
    <w:multiLevelType w:val="hybridMultilevel"/>
    <w:tmpl w:val="730AA93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D400899"/>
    <w:multiLevelType w:val="hybridMultilevel"/>
    <w:tmpl w:val="1166CA7E"/>
    <w:lvl w:ilvl="0" w:tplc="1168475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16F6A"/>
    <w:multiLevelType w:val="hybridMultilevel"/>
    <w:tmpl w:val="4D10BC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64"/>
    <w:rsid w:val="00003084"/>
    <w:rsid w:val="00004E7A"/>
    <w:rsid w:val="00005A06"/>
    <w:rsid w:val="00007428"/>
    <w:rsid w:val="00007CA6"/>
    <w:rsid w:val="00007E95"/>
    <w:rsid w:val="000111E3"/>
    <w:rsid w:val="00011D33"/>
    <w:rsid w:val="00016D9A"/>
    <w:rsid w:val="00017F76"/>
    <w:rsid w:val="0002052F"/>
    <w:rsid w:val="0002313D"/>
    <w:rsid w:val="000259FC"/>
    <w:rsid w:val="00025CAE"/>
    <w:rsid w:val="00031B4C"/>
    <w:rsid w:val="00031D4A"/>
    <w:rsid w:val="00033731"/>
    <w:rsid w:val="000401B2"/>
    <w:rsid w:val="00041AD2"/>
    <w:rsid w:val="00044663"/>
    <w:rsid w:val="000454AA"/>
    <w:rsid w:val="00053893"/>
    <w:rsid w:val="0005471F"/>
    <w:rsid w:val="000573EB"/>
    <w:rsid w:val="00062D0C"/>
    <w:rsid w:val="00063141"/>
    <w:rsid w:val="00074218"/>
    <w:rsid w:val="00082EA4"/>
    <w:rsid w:val="00083DFA"/>
    <w:rsid w:val="00087227"/>
    <w:rsid w:val="0009032D"/>
    <w:rsid w:val="00090780"/>
    <w:rsid w:val="0009408B"/>
    <w:rsid w:val="000A027E"/>
    <w:rsid w:val="000A0711"/>
    <w:rsid w:val="000A1B09"/>
    <w:rsid w:val="000A46F2"/>
    <w:rsid w:val="000A5C24"/>
    <w:rsid w:val="000A7B24"/>
    <w:rsid w:val="000B00C2"/>
    <w:rsid w:val="000B263B"/>
    <w:rsid w:val="000B3352"/>
    <w:rsid w:val="000B6DDE"/>
    <w:rsid w:val="000B7C77"/>
    <w:rsid w:val="000C36A1"/>
    <w:rsid w:val="000C52B2"/>
    <w:rsid w:val="000C5F5F"/>
    <w:rsid w:val="000C6321"/>
    <w:rsid w:val="000C7A2E"/>
    <w:rsid w:val="000D0714"/>
    <w:rsid w:val="000D6676"/>
    <w:rsid w:val="000E12A3"/>
    <w:rsid w:val="000E32E1"/>
    <w:rsid w:val="000E3E40"/>
    <w:rsid w:val="000F3391"/>
    <w:rsid w:val="000F4069"/>
    <w:rsid w:val="000F696C"/>
    <w:rsid w:val="000F7FD0"/>
    <w:rsid w:val="00101746"/>
    <w:rsid w:val="00103D0C"/>
    <w:rsid w:val="00105F2D"/>
    <w:rsid w:val="00106998"/>
    <w:rsid w:val="0011056D"/>
    <w:rsid w:val="00110F60"/>
    <w:rsid w:val="00115C6D"/>
    <w:rsid w:val="001200B3"/>
    <w:rsid w:val="001201D7"/>
    <w:rsid w:val="00124F25"/>
    <w:rsid w:val="001254D1"/>
    <w:rsid w:val="0012724D"/>
    <w:rsid w:val="0012761B"/>
    <w:rsid w:val="00127B99"/>
    <w:rsid w:val="0013195A"/>
    <w:rsid w:val="00133337"/>
    <w:rsid w:val="00134D56"/>
    <w:rsid w:val="001362FA"/>
    <w:rsid w:val="00137918"/>
    <w:rsid w:val="001433E5"/>
    <w:rsid w:val="001550EE"/>
    <w:rsid w:val="001561E7"/>
    <w:rsid w:val="001611BF"/>
    <w:rsid w:val="0016141B"/>
    <w:rsid w:val="001654E3"/>
    <w:rsid w:val="00167D3D"/>
    <w:rsid w:val="0017171E"/>
    <w:rsid w:val="00190479"/>
    <w:rsid w:val="00194390"/>
    <w:rsid w:val="001A0A17"/>
    <w:rsid w:val="001A14EE"/>
    <w:rsid w:val="001A3140"/>
    <w:rsid w:val="001B0304"/>
    <w:rsid w:val="001B33A3"/>
    <w:rsid w:val="001B3B33"/>
    <w:rsid w:val="001C1DCF"/>
    <w:rsid w:val="001C6524"/>
    <w:rsid w:val="001D3639"/>
    <w:rsid w:val="001D4751"/>
    <w:rsid w:val="001D48BE"/>
    <w:rsid w:val="001D7992"/>
    <w:rsid w:val="001E1E6C"/>
    <w:rsid w:val="001E2D5A"/>
    <w:rsid w:val="001E501F"/>
    <w:rsid w:val="001E6178"/>
    <w:rsid w:val="001F06D2"/>
    <w:rsid w:val="001F27CF"/>
    <w:rsid w:val="001F3BD0"/>
    <w:rsid w:val="001F6A0A"/>
    <w:rsid w:val="0020115F"/>
    <w:rsid w:val="002022B1"/>
    <w:rsid w:val="00204156"/>
    <w:rsid w:val="002042B3"/>
    <w:rsid w:val="00204AC4"/>
    <w:rsid w:val="00204F92"/>
    <w:rsid w:val="00212C4C"/>
    <w:rsid w:val="00213265"/>
    <w:rsid w:val="00215608"/>
    <w:rsid w:val="0021649B"/>
    <w:rsid w:val="00216BD0"/>
    <w:rsid w:val="002201AA"/>
    <w:rsid w:val="00221F0F"/>
    <w:rsid w:val="00222BDD"/>
    <w:rsid w:val="00230EEC"/>
    <w:rsid w:val="002340D3"/>
    <w:rsid w:val="002345BD"/>
    <w:rsid w:val="002354AD"/>
    <w:rsid w:val="0024106D"/>
    <w:rsid w:val="00241991"/>
    <w:rsid w:val="002442CB"/>
    <w:rsid w:val="00246F7C"/>
    <w:rsid w:val="00247602"/>
    <w:rsid w:val="00250192"/>
    <w:rsid w:val="00251961"/>
    <w:rsid w:val="00262C78"/>
    <w:rsid w:val="00265820"/>
    <w:rsid w:val="002666E3"/>
    <w:rsid w:val="00270CC0"/>
    <w:rsid w:val="00275B34"/>
    <w:rsid w:val="00277E9C"/>
    <w:rsid w:val="002817C2"/>
    <w:rsid w:val="00281B18"/>
    <w:rsid w:val="0028257F"/>
    <w:rsid w:val="00284D4B"/>
    <w:rsid w:val="00285433"/>
    <w:rsid w:val="002857A5"/>
    <w:rsid w:val="002937A5"/>
    <w:rsid w:val="00295B47"/>
    <w:rsid w:val="00296295"/>
    <w:rsid w:val="002972C1"/>
    <w:rsid w:val="002A4180"/>
    <w:rsid w:val="002A602B"/>
    <w:rsid w:val="002A782C"/>
    <w:rsid w:val="002B0287"/>
    <w:rsid w:val="002C3FA6"/>
    <w:rsid w:val="002C4E53"/>
    <w:rsid w:val="002C5E68"/>
    <w:rsid w:val="002C693C"/>
    <w:rsid w:val="002C6A49"/>
    <w:rsid w:val="002D014E"/>
    <w:rsid w:val="002D251C"/>
    <w:rsid w:val="002D36FD"/>
    <w:rsid w:val="002D7ACC"/>
    <w:rsid w:val="002E4B23"/>
    <w:rsid w:val="002E6162"/>
    <w:rsid w:val="002E71D8"/>
    <w:rsid w:val="00307F2E"/>
    <w:rsid w:val="003144B8"/>
    <w:rsid w:val="003145C5"/>
    <w:rsid w:val="00316D57"/>
    <w:rsid w:val="003245F7"/>
    <w:rsid w:val="00326279"/>
    <w:rsid w:val="00326EF0"/>
    <w:rsid w:val="00332A97"/>
    <w:rsid w:val="003357B3"/>
    <w:rsid w:val="00335B9E"/>
    <w:rsid w:val="00337049"/>
    <w:rsid w:val="0034122C"/>
    <w:rsid w:val="00341A26"/>
    <w:rsid w:val="00353418"/>
    <w:rsid w:val="00357B5D"/>
    <w:rsid w:val="003621A7"/>
    <w:rsid w:val="00363439"/>
    <w:rsid w:val="003648F0"/>
    <w:rsid w:val="0036568A"/>
    <w:rsid w:val="003762BF"/>
    <w:rsid w:val="00385519"/>
    <w:rsid w:val="00386EE7"/>
    <w:rsid w:val="0038702D"/>
    <w:rsid w:val="00392AB8"/>
    <w:rsid w:val="0039667D"/>
    <w:rsid w:val="003A311A"/>
    <w:rsid w:val="003A74E5"/>
    <w:rsid w:val="003B2787"/>
    <w:rsid w:val="003B6291"/>
    <w:rsid w:val="003B6F92"/>
    <w:rsid w:val="003B7D83"/>
    <w:rsid w:val="003C03E6"/>
    <w:rsid w:val="003C52F6"/>
    <w:rsid w:val="003D3126"/>
    <w:rsid w:val="003D3268"/>
    <w:rsid w:val="003D5748"/>
    <w:rsid w:val="003D6790"/>
    <w:rsid w:val="003D71B9"/>
    <w:rsid w:val="003D7760"/>
    <w:rsid w:val="003E137F"/>
    <w:rsid w:val="003E3463"/>
    <w:rsid w:val="003F395C"/>
    <w:rsid w:val="00400E8A"/>
    <w:rsid w:val="00402867"/>
    <w:rsid w:val="0040306C"/>
    <w:rsid w:val="00403F35"/>
    <w:rsid w:val="00404BBC"/>
    <w:rsid w:val="00406734"/>
    <w:rsid w:val="0040717E"/>
    <w:rsid w:val="004118A1"/>
    <w:rsid w:val="004139B7"/>
    <w:rsid w:val="00415C7B"/>
    <w:rsid w:val="004167BB"/>
    <w:rsid w:val="0042038A"/>
    <w:rsid w:val="00421D14"/>
    <w:rsid w:val="00424452"/>
    <w:rsid w:val="004307FD"/>
    <w:rsid w:val="0043130C"/>
    <w:rsid w:val="00432D2D"/>
    <w:rsid w:val="00435B80"/>
    <w:rsid w:val="00436C2E"/>
    <w:rsid w:val="004370F1"/>
    <w:rsid w:val="00443393"/>
    <w:rsid w:val="00444DAB"/>
    <w:rsid w:val="0044542C"/>
    <w:rsid w:val="00447885"/>
    <w:rsid w:val="004660B4"/>
    <w:rsid w:val="00467DFC"/>
    <w:rsid w:val="00470E28"/>
    <w:rsid w:val="004722E6"/>
    <w:rsid w:val="00474C0A"/>
    <w:rsid w:val="00477B2C"/>
    <w:rsid w:val="00482494"/>
    <w:rsid w:val="00483D5D"/>
    <w:rsid w:val="00491C09"/>
    <w:rsid w:val="00493014"/>
    <w:rsid w:val="00493558"/>
    <w:rsid w:val="0049456A"/>
    <w:rsid w:val="00494719"/>
    <w:rsid w:val="004A3C41"/>
    <w:rsid w:val="004A74B8"/>
    <w:rsid w:val="004B2B51"/>
    <w:rsid w:val="004B39F7"/>
    <w:rsid w:val="004B427B"/>
    <w:rsid w:val="004B4956"/>
    <w:rsid w:val="004B6033"/>
    <w:rsid w:val="004B6876"/>
    <w:rsid w:val="004C4D89"/>
    <w:rsid w:val="004D7AB8"/>
    <w:rsid w:val="004E30AA"/>
    <w:rsid w:val="004E4C99"/>
    <w:rsid w:val="004E4D87"/>
    <w:rsid w:val="004E5675"/>
    <w:rsid w:val="004E5E54"/>
    <w:rsid w:val="004E690D"/>
    <w:rsid w:val="004E6C7D"/>
    <w:rsid w:val="004E70BE"/>
    <w:rsid w:val="004F52FF"/>
    <w:rsid w:val="0050016C"/>
    <w:rsid w:val="00500C8D"/>
    <w:rsid w:val="005034A5"/>
    <w:rsid w:val="00511957"/>
    <w:rsid w:val="00520790"/>
    <w:rsid w:val="00523021"/>
    <w:rsid w:val="005238B3"/>
    <w:rsid w:val="00524FE1"/>
    <w:rsid w:val="0052643B"/>
    <w:rsid w:val="00526BA5"/>
    <w:rsid w:val="00530661"/>
    <w:rsid w:val="00530F2C"/>
    <w:rsid w:val="0053225C"/>
    <w:rsid w:val="00532FA1"/>
    <w:rsid w:val="00537CA2"/>
    <w:rsid w:val="0054123B"/>
    <w:rsid w:val="00541590"/>
    <w:rsid w:val="005445BA"/>
    <w:rsid w:val="00544FE6"/>
    <w:rsid w:val="005472AD"/>
    <w:rsid w:val="00554BAB"/>
    <w:rsid w:val="0056396E"/>
    <w:rsid w:val="005744B2"/>
    <w:rsid w:val="005840CB"/>
    <w:rsid w:val="00585BFF"/>
    <w:rsid w:val="005A1603"/>
    <w:rsid w:val="005A252A"/>
    <w:rsid w:val="005A703A"/>
    <w:rsid w:val="005B002D"/>
    <w:rsid w:val="005B2845"/>
    <w:rsid w:val="005B36B5"/>
    <w:rsid w:val="005B3B4B"/>
    <w:rsid w:val="005B4CC6"/>
    <w:rsid w:val="005C01AC"/>
    <w:rsid w:val="005C01F0"/>
    <w:rsid w:val="005C0F9F"/>
    <w:rsid w:val="005C716C"/>
    <w:rsid w:val="005D3836"/>
    <w:rsid w:val="005D55B5"/>
    <w:rsid w:val="005D7CF2"/>
    <w:rsid w:val="005E2205"/>
    <w:rsid w:val="005E27B6"/>
    <w:rsid w:val="005E5037"/>
    <w:rsid w:val="005E52A1"/>
    <w:rsid w:val="005E7221"/>
    <w:rsid w:val="0060038B"/>
    <w:rsid w:val="00600BD1"/>
    <w:rsid w:val="00600D1D"/>
    <w:rsid w:val="006041E6"/>
    <w:rsid w:val="00606DE4"/>
    <w:rsid w:val="0061042F"/>
    <w:rsid w:val="00611F9A"/>
    <w:rsid w:val="00613460"/>
    <w:rsid w:val="006177CD"/>
    <w:rsid w:val="0062251B"/>
    <w:rsid w:val="00625D9F"/>
    <w:rsid w:val="006316DF"/>
    <w:rsid w:val="00631ED7"/>
    <w:rsid w:val="00631EE7"/>
    <w:rsid w:val="00633543"/>
    <w:rsid w:val="006368A0"/>
    <w:rsid w:val="00642DDB"/>
    <w:rsid w:val="006473DB"/>
    <w:rsid w:val="00647761"/>
    <w:rsid w:val="006477E6"/>
    <w:rsid w:val="006547D9"/>
    <w:rsid w:val="00654CF1"/>
    <w:rsid w:val="00655D84"/>
    <w:rsid w:val="00657155"/>
    <w:rsid w:val="0066132B"/>
    <w:rsid w:val="0066256A"/>
    <w:rsid w:val="006638C5"/>
    <w:rsid w:val="00665899"/>
    <w:rsid w:val="00667D9F"/>
    <w:rsid w:val="00670203"/>
    <w:rsid w:val="00671889"/>
    <w:rsid w:val="006737CC"/>
    <w:rsid w:val="006774E5"/>
    <w:rsid w:val="00677734"/>
    <w:rsid w:val="00677BFE"/>
    <w:rsid w:val="00683F5D"/>
    <w:rsid w:val="006872B7"/>
    <w:rsid w:val="00687C5D"/>
    <w:rsid w:val="00690E6B"/>
    <w:rsid w:val="0069113F"/>
    <w:rsid w:val="006916FC"/>
    <w:rsid w:val="00692C24"/>
    <w:rsid w:val="00693160"/>
    <w:rsid w:val="006A277D"/>
    <w:rsid w:val="006B2773"/>
    <w:rsid w:val="006B7D22"/>
    <w:rsid w:val="006C19E6"/>
    <w:rsid w:val="006C1DBD"/>
    <w:rsid w:val="006C3E56"/>
    <w:rsid w:val="006C6DD7"/>
    <w:rsid w:val="006C7410"/>
    <w:rsid w:val="006C7E5D"/>
    <w:rsid w:val="006D22A8"/>
    <w:rsid w:val="006D4FF5"/>
    <w:rsid w:val="006D5711"/>
    <w:rsid w:val="006D5873"/>
    <w:rsid w:val="006D5D08"/>
    <w:rsid w:val="006D786E"/>
    <w:rsid w:val="006E29AE"/>
    <w:rsid w:val="006E7815"/>
    <w:rsid w:val="006F2EED"/>
    <w:rsid w:val="006F4606"/>
    <w:rsid w:val="006F7EAF"/>
    <w:rsid w:val="00700626"/>
    <w:rsid w:val="00700645"/>
    <w:rsid w:val="00700AD8"/>
    <w:rsid w:val="007025C3"/>
    <w:rsid w:val="007044F8"/>
    <w:rsid w:val="0070537B"/>
    <w:rsid w:val="00710671"/>
    <w:rsid w:val="007108CD"/>
    <w:rsid w:val="00714365"/>
    <w:rsid w:val="00714ACE"/>
    <w:rsid w:val="00726E15"/>
    <w:rsid w:val="00727116"/>
    <w:rsid w:val="00731A64"/>
    <w:rsid w:val="00733F2D"/>
    <w:rsid w:val="0073724D"/>
    <w:rsid w:val="0075110B"/>
    <w:rsid w:val="00753B0F"/>
    <w:rsid w:val="007544BB"/>
    <w:rsid w:val="00754B4A"/>
    <w:rsid w:val="00761266"/>
    <w:rsid w:val="00762F58"/>
    <w:rsid w:val="00766CBC"/>
    <w:rsid w:val="0077014C"/>
    <w:rsid w:val="00775D51"/>
    <w:rsid w:val="00777259"/>
    <w:rsid w:val="00782B6D"/>
    <w:rsid w:val="0078479E"/>
    <w:rsid w:val="00786362"/>
    <w:rsid w:val="007864B9"/>
    <w:rsid w:val="007876BA"/>
    <w:rsid w:val="00792B44"/>
    <w:rsid w:val="00795F59"/>
    <w:rsid w:val="00797CAA"/>
    <w:rsid w:val="007A1A11"/>
    <w:rsid w:val="007A75B5"/>
    <w:rsid w:val="007B38E8"/>
    <w:rsid w:val="007B4BD6"/>
    <w:rsid w:val="007B7D6D"/>
    <w:rsid w:val="007C1F88"/>
    <w:rsid w:val="007C229F"/>
    <w:rsid w:val="007C4A1F"/>
    <w:rsid w:val="007C754C"/>
    <w:rsid w:val="007D27F0"/>
    <w:rsid w:val="007E262B"/>
    <w:rsid w:val="007E7AE4"/>
    <w:rsid w:val="007F1D69"/>
    <w:rsid w:val="008016C8"/>
    <w:rsid w:val="00802A9F"/>
    <w:rsid w:val="008044BF"/>
    <w:rsid w:val="00805005"/>
    <w:rsid w:val="008052BC"/>
    <w:rsid w:val="00805D94"/>
    <w:rsid w:val="008064B6"/>
    <w:rsid w:val="00811C30"/>
    <w:rsid w:val="00811E05"/>
    <w:rsid w:val="00813E38"/>
    <w:rsid w:val="00817F2D"/>
    <w:rsid w:val="00822AA0"/>
    <w:rsid w:val="00822E08"/>
    <w:rsid w:val="00823F0F"/>
    <w:rsid w:val="008256A0"/>
    <w:rsid w:val="00825B8A"/>
    <w:rsid w:val="00840840"/>
    <w:rsid w:val="00841200"/>
    <w:rsid w:val="00842F35"/>
    <w:rsid w:val="008569DB"/>
    <w:rsid w:val="008615B4"/>
    <w:rsid w:val="008623B8"/>
    <w:rsid w:val="00874AB7"/>
    <w:rsid w:val="00875AD8"/>
    <w:rsid w:val="00880957"/>
    <w:rsid w:val="00882E44"/>
    <w:rsid w:val="00887B0C"/>
    <w:rsid w:val="00892732"/>
    <w:rsid w:val="00896F80"/>
    <w:rsid w:val="00897D6F"/>
    <w:rsid w:val="008A1E31"/>
    <w:rsid w:val="008A21A6"/>
    <w:rsid w:val="008A3A32"/>
    <w:rsid w:val="008A455C"/>
    <w:rsid w:val="008A7D49"/>
    <w:rsid w:val="008B17DA"/>
    <w:rsid w:val="008B1842"/>
    <w:rsid w:val="008B58A9"/>
    <w:rsid w:val="008B5BFA"/>
    <w:rsid w:val="008C6561"/>
    <w:rsid w:val="008C71A4"/>
    <w:rsid w:val="008C7C81"/>
    <w:rsid w:val="008D0FA4"/>
    <w:rsid w:val="008D2319"/>
    <w:rsid w:val="008D247A"/>
    <w:rsid w:val="008D3C23"/>
    <w:rsid w:val="008D6D3D"/>
    <w:rsid w:val="008E086D"/>
    <w:rsid w:val="008E1135"/>
    <w:rsid w:val="008E2075"/>
    <w:rsid w:val="008F62CC"/>
    <w:rsid w:val="008F7DF1"/>
    <w:rsid w:val="00901B5B"/>
    <w:rsid w:val="00905FB2"/>
    <w:rsid w:val="00907A86"/>
    <w:rsid w:val="00910E60"/>
    <w:rsid w:val="009119D5"/>
    <w:rsid w:val="00911F31"/>
    <w:rsid w:val="00912046"/>
    <w:rsid w:val="00917666"/>
    <w:rsid w:val="009231E3"/>
    <w:rsid w:val="00923287"/>
    <w:rsid w:val="0092365D"/>
    <w:rsid w:val="00923AC4"/>
    <w:rsid w:val="00924548"/>
    <w:rsid w:val="00926193"/>
    <w:rsid w:val="00943B78"/>
    <w:rsid w:val="00944404"/>
    <w:rsid w:val="009446F7"/>
    <w:rsid w:val="009465FB"/>
    <w:rsid w:val="00950019"/>
    <w:rsid w:val="009503B1"/>
    <w:rsid w:val="00952E1D"/>
    <w:rsid w:val="009556F0"/>
    <w:rsid w:val="00957928"/>
    <w:rsid w:val="00962113"/>
    <w:rsid w:val="00962875"/>
    <w:rsid w:val="00967769"/>
    <w:rsid w:val="00985667"/>
    <w:rsid w:val="009857BF"/>
    <w:rsid w:val="0098792B"/>
    <w:rsid w:val="00990C6E"/>
    <w:rsid w:val="00995E04"/>
    <w:rsid w:val="009A221F"/>
    <w:rsid w:val="009A3049"/>
    <w:rsid w:val="009B38E3"/>
    <w:rsid w:val="009B640B"/>
    <w:rsid w:val="009C0DDD"/>
    <w:rsid w:val="009C7AC1"/>
    <w:rsid w:val="009D0602"/>
    <w:rsid w:val="009D1020"/>
    <w:rsid w:val="009D47C9"/>
    <w:rsid w:val="009D7C33"/>
    <w:rsid w:val="009E0033"/>
    <w:rsid w:val="009E093C"/>
    <w:rsid w:val="009E4ED7"/>
    <w:rsid w:val="009E57CC"/>
    <w:rsid w:val="009F07F3"/>
    <w:rsid w:val="009F1BAA"/>
    <w:rsid w:val="009F3995"/>
    <w:rsid w:val="009F7497"/>
    <w:rsid w:val="009F78A0"/>
    <w:rsid w:val="009F793E"/>
    <w:rsid w:val="00A018BC"/>
    <w:rsid w:val="00A02C03"/>
    <w:rsid w:val="00A05334"/>
    <w:rsid w:val="00A07EAA"/>
    <w:rsid w:val="00A12004"/>
    <w:rsid w:val="00A12DF1"/>
    <w:rsid w:val="00A13D6E"/>
    <w:rsid w:val="00A145FD"/>
    <w:rsid w:val="00A148C2"/>
    <w:rsid w:val="00A17328"/>
    <w:rsid w:val="00A25C4B"/>
    <w:rsid w:val="00A25EE8"/>
    <w:rsid w:val="00A26E07"/>
    <w:rsid w:val="00A31602"/>
    <w:rsid w:val="00A32CC9"/>
    <w:rsid w:val="00A34A7F"/>
    <w:rsid w:val="00A41724"/>
    <w:rsid w:val="00A421F8"/>
    <w:rsid w:val="00A42C50"/>
    <w:rsid w:val="00A42D30"/>
    <w:rsid w:val="00A45B58"/>
    <w:rsid w:val="00A47B2B"/>
    <w:rsid w:val="00A519F2"/>
    <w:rsid w:val="00A535B3"/>
    <w:rsid w:val="00A55C92"/>
    <w:rsid w:val="00A56005"/>
    <w:rsid w:val="00A625D8"/>
    <w:rsid w:val="00A67EAF"/>
    <w:rsid w:val="00A70D16"/>
    <w:rsid w:val="00A73694"/>
    <w:rsid w:val="00A7402A"/>
    <w:rsid w:val="00A74A5E"/>
    <w:rsid w:val="00A800E1"/>
    <w:rsid w:val="00A81312"/>
    <w:rsid w:val="00A81C9B"/>
    <w:rsid w:val="00A8348D"/>
    <w:rsid w:val="00A93EAB"/>
    <w:rsid w:val="00A966FB"/>
    <w:rsid w:val="00AA155A"/>
    <w:rsid w:val="00AA1AA4"/>
    <w:rsid w:val="00AA369A"/>
    <w:rsid w:val="00AA55AA"/>
    <w:rsid w:val="00AA7CB6"/>
    <w:rsid w:val="00AB27BD"/>
    <w:rsid w:val="00AB3CA1"/>
    <w:rsid w:val="00AB5F53"/>
    <w:rsid w:val="00AB5FE5"/>
    <w:rsid w:val="00AB6ED3"/>
    <w:rsid w:val="00AC03A9"/>
    <w:rsid w:val="00AC0F3B"/>
    <w:rsid w:val="00AC1C77"/>
    <w:rsid w:val="00AC36D4"/>
    <w:rsid w:val="00AC37EA"/>
    <w:rsid w:val="00AC5EBD"/>
    <w:rsid w:val="00AC724F"/>
    <w:rsid w:val="00AD07C5"/>
    <w:rsid w:val="00AD30F8"/>
    <w:rsid w:val="00AD5A12"/>
    <w:rsid w:val="00AD6F98"/>
    <w:rsid w:val="00AE2BAA"/>
    <w:rsid w:val="00AE3C54"/>
    <w:rsid w:val="00AF0C44"/>
    <w:rsid w:val="00AF16B2"/>
    <w:rsid w:val="00AF3F69"/>
    <w:rsid w:val="00AF5401"/>
    <w:rsid w:val="00B03171"/>
    <w:rsid w:val="00B0361D"/>
    <w:rsid w:val="00B04B50"/>
    <w:rsid w:val="00B06A85"/>
    <w:rsid w:val="00B06D28"/>
    <w:rsid w:val="00B11E39"/>
    <w:rsid w:val="00B14392"/>
    <w:rsid w:val="00B15D8A"/>
    <w:rsid w:val="00B16AD7"/>
    <w:rsid w:val="00B2107B"/>
    <w:rsid w:val="00B21CFC"/>
    <w:rsid w:val="00B24DE4"/>
    <w:rsid w:val="00B26B86"/>
    <w:rsid w:val="00B27E59"/>
    <w:rsid w:val="00B3159A"/>
    <w:rsid w:val="00B36840"/>
    <w:rsid w:val="00B368BE"/>
    <w:rsid w:val="00B40B7B"/>
    <w:rsid w:val="00B45B7D"/>
    <w:rsid w:val="00B524B8"/>
    <w:rsid w:val="00B5314B"/>
    <w:rsid w:val="00B57C11"/>
    <w:rsid w:val="00B7265C"/>
    <w:rsid w:val="00B75058"/>
    <w:rsid w:val="00B7542D"/>
    <w:rsid w:val="00B75D63"/>
    <w:rsid w:val="00B8061D"/>
    <w:rsid w:val="00B82D6B"/>
    <w:rsid w:val="00B8522E"/>
    <w:rsid w:val="00B871C0"/>
    <w:rsid w:val="00B87506"/>
    <w:rsid w:val="00B90CFA"/>
    <w:rsid w:val="00B9119F"/>
    <w:rsid w:val="00B912ED"/>
    <w:rsid w:val="00B92E49"/>
    <w:rsid w:val="00B94959"/>
    <w:rsid w:val="00B95B3E"/>
    <w:rsid w:val="00B96D7E"/>
    <w:rsid w:val="00BA063D"/>
    <w:rsid w:val="00BA0713"/>
    <w:rsid w:val="00BA3A80"/>
    <w:rsid w:val="00BA4BB5"/>
    <w:rsid w:val="00BA4E8C"/>
    <w:rsid w:val="00BA53B0"/>
    <w:rsid w:val="00BA5924"/>
    <w:rsid w:val="00BA7233"/>
    <w:rsid w:val="00BB05A6"/>
    <w:rsid w:val="00BB0C27"/>
    <w:rsid w:val="00BB3CFB"/>
    <w:rsid w:val="00BB62FB"/>
    <w:rsid w:val="00BC1967"/>
    <w:rsid w:val="00BC2198"/>
    <w:rsid w:val="00BC3A0D"/>
    <w:rsid w:val="00BC46B8"/>
    <w:rsid w:val="00BC72AA"/>
    <w:rsid w:val="00BC737E"/>
    <w:rsid w:val="00BC7F64"/>
    <w:rsid w:val="00BD1F98"/>
    <w:rsid w:val="00BD26CC"/>
    <w:rsid w:val="00BD69F7"/>
    <w:rsid w:val="00BE2919"/>
    <w:rsid w:val="00BE637E"/>
    <w:rsid w:val="00BE6DBB"/>
    <w:rsid w:val="00BE7410"/>
    <w:rsid w:val="00BF3B0A"/>
    <w:rsid w:val="00BF4F00"/>
    <w:rsid w:val="00BF5506"/>
    <w:rsid w:val="00BF5968"/>
    <w:rsid w:val="00BF6077"/>
    <w:rsid w:val="00BF662E"/>
    <w:rsid w:val="00BF67A1"/>
    <w:rsid w:val="00C03EEA"/>
    <w:rsid w:val="00C1279E"/>
    <w:rsid w:val="00C13571"/>
    <w:rsid w:val="00C1387E"/>
    <w:rsid w:val="00C1413D"/>
    <w:rsid w:val="00C22378"/>
    <w:rsid w:val="00C226E0"/>
    <w:rsid w:val="00C228F8"/>
    <w:rsid w:val="00C23CD7"/>
    <w:rsid w:val="00C3197E"/>
    <w:rsid w:val="00C36BB0"/>
    <w:rsid w:val="00C40A57"/>
    <w:rsid w:val="00C50385"/>
    <w:rsid w:val="00C57847"/>
    <w:rsid w:val="00C6124E"/>
    <w:rsid w:val="00C6139A"/>
    <w:rsid w:val="00C65662"/>
    <w:rsid w:val="00C71F5D"/>
    <w:rsid w:val="00C77F81"/>
    <w:rsid w:val="00C77F8C"/>
    <w:rsid w:val="00C84DBB"/>
    <w:rsid w:val="00C85037"/>
    <w:rsid w:val="00C856B5"/>
    <w:rsid w:val="00C86D1E"/>
    <w:rsid w:val="00C872E7"/>
    <w:rsid w:val="00C9282B"/>
    <w:rsid w:val="00C938BB"/>
    <w:rsid w:val="00C9547F"/>
    <w:rsid w:val="00C95797"/>
    <w:rsid w:val="00C96338"/>
    <w:rsid w:val="00CA1718"/>
    <w:rsid w:val="00CB157C"/>
    <w:rsid w:val="00CB421F"/>
    <w:rsid w:val="00CC20AC"/>
    <w:rsid w:val="00CC2560"/>
    <w:rsid w:val="00CC3E03"/>
    <w:rsid w:val="00CC65F5"/>
    <w:rsid w:val="00CC6D8F"/>
    <w:rsid w:val="00CC7441"/>
    <w:rsid w:val="00CD2D35"/>
    <w:rsid w:val="00CD3823"/>
    <w:rsid w:val="00CD694D"/>
    <w:rsid w:val="00CD6FBE"/>
    <w:rsid w:val="00CE434E"/>
    <w:rsid w:val="00CF2888"/>
    <w:rsid w:val="00CF2A81"/>
    <w:rsid w:val="00CF4186"/>
    <w:rsid w:val="00CF4B6A"/>
    <w:rsid w:val="00D00769"/>
    <w:rsid w:val="00D00C45"/>
    <w:rsid w:val="00D00DCD"/>
    <w:rsid w:val="00D01D58"/>
    <w:rsid w:val="00D01DA0"/>
    <w:rsid w:val="00D070FF"/>
    <w:rsid w:val="00D158D8"/>
    <w:rsid w:val="00D1728E"/>
    <w:rsid w:val="00D2461A"/>
    <w:rsid w:val="00D33034"/>
    <w:rsid w:val="00D33288"/>
    <w:rsid w:val="00D36C0A"/>
    <w:rsid w:val="00D37A3B"/>
    <w:rsid w:val="00D42B6F"/>
    <w:rsid w:val="00D452EA"/>
    <w:rsid w:val="00D46F68"/>
    <w:rsid w:val="00D47497"/>
    <w:rsid w:val="00D474B2"/>
    <w:rsid w:val="00D521FD"/>
    <w:rsid w:val="00D52267"/>
    <w:rsid w:val="00D5610E"/>
    <w:rsid w:val="00D5664E"/>
    <w:rsid w:val="00D56DE1"/>
    <w:rsid w:val="00D61281"/>
    <w:rsid w:val="00D6337E"/>
    <w:rsid w:val="00D65AEF"/>
    <w:rsid w:val="00D6674A"/>
    <w:rsid w:val="00D67251"/>
    <w:rsid w:val="00D71C87"/>
    <w:rsid w:val="00D71F10"/>
    <w:rsid w:val="00D725B2"/>
    <w:rsid w:val="00D75A13"/>
    <w:rsid w:val="00D77BD8"/>
    <w:rsid w:val="00D802AD"/>
    <w:rsid w:val="00D80A33"/>
    <w:rsid w:val="00D84085"/>
    <w:rsid w:val="00D84C0D"/>
    <w:rsid w:val="00D86D11"/>
    <w:rsid w:val="00D901BD"/>
    <w:rsid w:val="00DA1728"/>
    <w:rsid w:val="00DA4488"/>
    <w:rsid w:val="00DA46BC"/>
    <w:rsid w:val="00DB275D"/>
    <w:rsid w:val="00DB275E"/>
    <w:rsid w:val="00DB2831"/>
    <w:rsid w:val="00DB2B06"/>
    <w:rsid w:val="00DB5AB7"/>
    <w:rsid w:val="00DB6FD9"/>
    <w:rsid w:val="00DC0120"/>
    <w:rsid w:val="00DC3814"/>
    <w:rsid w:val="00DC4900"/>
    <w:rsid w:val="00DD106E"/>
    <w:rsid w:val="00DD6DE0"/>
    <w:rsid w:val="00DE12D0"/>
    <w:rsid w:val="00DE5FFD"/>
    <w:rsid w:val="00DE6921"/>
    <w:rsid w:val="00DE75C7"/>
    <w:rsid w:val="00DF1E99"/>
    <w:rsid w:val="00DF45D3"/>
    <w:rsid w:val="00DF7A7F"/>
    <w:rsid w:val="00E01B89"/>
    <w:rsid w:val="00E02137"/>
    <w:rsid w:val="00E0460C"/>
    <w:rsid w:val="00E0546B"/>
    <w:rsid w:val="00E06659"/>
    <w:rsid w:val="00E10F0C"/>
    <w:rsid w:val="00E12491"/>
    <w:rsid w:val="00E21490"/>
    <w:rsid w:val="00E215BC"/>
    <w:rsid w:val="00E21E8E"/>
    <w:rsid w:val="00E22249"/>
    <w:rsid w:val="00E2581D"/>
    <w:rsid w:val="00E258F7"/>
    <w:rsid w:val="00E312D3"/>
    <w:rsid w:val="00E323FE"/>
    <w:rsid w:val="00E42406"/>
    <w:rsid w:val="00E45C64"/>
    <w:rsid w:val="00E45EEF"/>
    <w:rsid w:val="00E50B4B"/>
    <w:rsid w:val="00E50BE4"/>
    <w:rsid w:val="00E51A92"/>
    <w:rsid w:val="00E54EFD"/>
    <w:rsid w:val="00E5558A"/>
    <w:rsid w:val="00E574FF"/>
    <w:rsid w:val="00E57861"/>
    <w:rsid w:val="00E618A3"/>
    <w:rsid w:val="00E628BD"/>
    <w:rsid w:val="00E65036"/>
    <w:rsid w:val="00E66E1B"/>
    <w:rsid w:val="00E67B96"/>
    <w:rsid w:val="00E72700"/>
    <w:rsid w:val="00E827A5"/>
    <w:rsid w:val="00E878D6"/>
    <w:rsid w:val="00E90149"/>
    <w:rsid w:val="00E91946"/>
    <w:rsid w:val="00EA0049"/>
    <w:rsid w:val="00EA3FD3"/>
    <w:rsid w:val="00EA4724"/>
    <w:rsid w:val="00EA4CF6"/>
    <w:rsid w:val="00EA7A6F"/>
    <w:rsid w:val="00EB0CD2"/>
    <w:rsid w:val="00EB0E2D"/>
    <w:rsid w:val="00EB7B74"/>
    <w:rsid w:val="00EC1F02"/>
    <w:rsid w:val="00EC29AF"/>
    <w:rsid w:val="00EC2C84"/>
    <w:rsid w:val="00EC6111"/>
    <w:rsid w:val="00EC64D1"/>
    <w:rsid w:val="00EC6DE9"/>
    <w:rsid w:val="00ED2025"/>
    <w:rsid w:val="00ED2D5F"/>
    <w:rsid w:val="00ED402D"/>
    <w:rsid w:val="00EE0737"/>
    <w:rsid w:val="00EE227B"/>
    <w:rsid w:val="00EF1D32"/>
    <w:rsid w:val="00F04373"/>
    <w:rsid w:val="00F04542"/>
    <w:rsid w:val="00F0482E"/>
    <w:rsid w:val="00F07038"/>
    <w:rsid w:val="00F1556D"/>
    <w:rsid w:val="00F249B4"/>
    <w:rsid w:val="00F24CA3"/>
    <w:rsid w:val="00F24F0C"/>
    <w:rsid w:val="00F24F35"/>
    <w:rsid w:val="00F32DDC"/>
    <w:rsid w:val="00F3562B"/>
    <w:rsid w:val="00F41FB7"/>
    <w:rsid w:val="00F4253D"/>
    <w:rsid w:val="00F42A04"/>
    <w:rsid w:val="00F44A91"/>
    <w:rsid w:val="00F45742"/>
    <w:rsid w:val="00F47E60"/>
    <w:rsid w:val="00F531D7"/>
    <w:rsid w:val="00F554D6"/>
    <w:rsid w:val="00F5652F"/>
    <w:rsid w:val="00F60EDC"/>
    <w:rsid w:val="00F645F0"/>
    <w:rsid w:val="00F803E9"/>
    <w:rsid w:val="00F828F0"/>
    <w:rsid w:val="00F85184"/>
    <w:rsid w:val="00F86180"/>
    <w:rsid w:val="00F87F7A"/>
    <w:rsid w:val="00F96B53"/>
    <w:rsid w:val="00F97A2B"/>
    <w:rsid w:val="00FA5221"/>
    <w:rsid w:val="00FA595A"/>
    <w:rsid w:val="00FA716D"/>
    <w:rsid w:val="00FB042B"/>
    <w:rsid w:val="00FB1157"/>
    <w:rsid w:val="00FB1EC8"/>
    <w:rsid w:val="00FB48A8"/>
    <w:rsid w:val="00FC1C09"/>
    <w:rsid w:val="00FC4BF3"/>
    <w:rsid w:val="00FC5B50"/>
    <w:rsid w:val="00FD66D6"/>
    <w:rsid w:val="00FD6FA6"/>
    <w:rsid w:val="00FE0416"/>
    <w:rsid w:val="00FE19FB"/>
    <w:rsid w:val="00FE49BD"/>
    <w:rsid w:val="00FE4A05"/>
    <w:rsid w:val="00FE656D"/>
    <w:rsid w:val="00FE686C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semiHidden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semiHidden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D0755-CE07-445C-9879-C3A575B0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18817</TotalTime>
  <Pages>17</Pages>
  <Words>7000</Words>
  <Characters>39904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46811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212</cp:revision>
  <cp:lastPrinted>2024-06-04T09:36:00Z</cp:lastPrinted>
  <dcterms:created xsi:type="dcterms:W3CDTF">2016-05-12T09:29:00Z</dcterms:created>
  <dcterms:modified xsi:type="dcterms:W3CDTF">2024-06-04T12:11:00Z</dcterms:modified>
</cp:coreProperties>
</file>