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34" w:rsidRPr="00B85F54" w:rsidRDefault="00EC7D34" w:rsidP="00EC7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7D34" w:rsidRPr="00B01CC4" w:rsidRDefault="00EC7D34" w:rsidP="00EC7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 внеочередного  заседания  </w:t>
      </w:r>
      <w:r w:rsidRPr="00B01CC4">
        <w:rPr>
          <w:rFonts w:ascii="Times New Roman" w:hAnsi="Times New Roman" w:cs="Times New Roman"/>
          <w:sz w:val="26"/>
          <w:szCs w:val="26"/>
        </w:rPr>
        <w:t xml:space="preserve">Общественного совета </w:t>
      </w:r>
    </w:p>
    <w:p w:rsidR="00EC7D34" w:rsidRDefault="00EC7D34" w:rsidP="00EC7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1CC4">
        <w:rPr>
          <w:rFonts w:ascii="Times New Roman" w:hAnsi="Times New Roman" w:cs="Times New Roman"/>
          <w:sz w:val="26"/>
          <w:szCs w:val="26"/>
        </w:rPr>
        <w:t xml:space="preserve">Кировского </w:t>
      </w:r>
      <w:r w:rsidR="00191FFA" w:rsidRPr="00B01CC4">
        <w:rPr>
          <w:rFonts w:ascii="Times New Roman" w:hAnsi="Times New Roman" w:cs="Times New Roman"/>
          <w:sz w:val="26"/>
          <w:szCs w:val="26"/>
        </w:rPr>
        <w:t>муниципального</w:t>
      </w:r>
      <w:r w:rsidRPr="00B01CC4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</w:t>
      </w:r>
    </w:p>
    <w:p w:rsidR="00AB5C96" w:rsidRPr="00B01CC4" w:rsidRDefault="00AB5C96" w:rsidP="00EC7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7D34" w:rsidRPr="00B01CC4" w:rsidRDefault="00191FFA" w:rsidP="00EC7D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28 ноября 20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A50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</w:t>
      </w: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 </w:t>
      </w:r>
      <w:r w:rsidR="006B0ED1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EC7D34" w:rsidRPr="00B01CC4" w:rsidRDefault="00EC7D34" w:rsidP="00EC7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Время:  1</w:t>
      </w:r>
      <w:r w:rsidR="00EA50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-00   часов</w:t>
      </w:r>
    </w:p>
    <w:p w:rsidR="00EC7D34" w:rsidRPr="00B01CC4" w:rsidRDefault="00EC7D34" w:rsidP="00EC7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проведения:  г. Новопавловск </w:t>
      </w:r>
    </w:p>
    <w:p w:rsidR="00EC7D34" w:rsidRPr="00B01CC4" w:rsidRDefault="00274C72" w:rsidP="00EC7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большой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 АК</w:t>
      </w:r>
      <w:r w:rsidR="00191FFA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СК</w:t>
      </w:r>
    </w:p>
    <w:p w:rsidR="00EC7D34" w:rsidRPr="00B01CC4" w:rsidRDefault="00EC7D34" w:rsidP="00EC7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C7D34" w:rsidRPr="00B01CC4" w:rsidRDefault="00EC7D34" w:rsidP="00EC7D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заседание: Марочкина  Н.А., индивидуальный предприниматель,  председатель</w:t>
      </w:r>
      <w:r w:rsidRPr="00B01CC4">
        <w:rPr>
          <w:rFonts w:ascii="Times New Roman" w:hAnsi="Times New Roman" w:cs="Times New Roman"/>
          <w:sz w:val="26"/>
          <w:szCs w:val="26"/>
        </w:rPr>
        <w:t xml:space="preserve"> Общественного совета</w:t>
      </w: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</w:t>
      </w:r>
    </w:p>
    <w:p w:rsidR="00EC7D34" w:rsidRPr="00B85F54" w:rsidRDefault="00EC7D34" w:rsidP="00EC7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34" w:rsidRPr="00B01CC4" w:rsidRDefault="00EC7D34" w:rsidP="00EC7D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Присутствуют: члены Совета –   </w:t>
      </w:r>
      <w:r w:rsidR="00B45EC0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03DE6" w:rsidRPr="000074E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EC7D34" w:rsidRPr="00B01CC4" w:rsidRDefault="00EC7D34" w:rsidP="00EC7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 дня:</w:t>
      </w:r>
    </w:p>
    <w:p w:rsidR="00B01CC4" w:rsidRPr="00F127BE" w:rsidRDefault="00B01CC4" w:rsidP="00B01CC4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 w:rsidRPr="00F127BE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О проведении общественной экспертизы социально значимых муниципальных актов администрации  Кировского муниципального округа: </w:t>
      </w:r>
    </w:p>
    <w:p w:rsidR="00B01CC4" w:rsidRPr="00F127BE" w:rsidRDefault="00B01CC4" w:rsidP="00B01CC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F127BE">
        <w:rPr>
          <w:rFonts w:ascii="Times New Roman" w:hAnsi="Times New Roman" w:cs="Times New Roman"/>
          <w:b/>
          <w:sz w:val="26"/>
          <w:szCs w:val="26"/>
          <w:lang w:eastAsia="ru-RU"/>
        </w:rPr>
        <w:t>Проект  постановления администрации КМО СК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Кировского муниципального округа Ставропольского края на 202</w:t>
      </w:r>
      <w:r w:rsidR="00EA503E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Pr="00F127B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год»;</w:t>
      </w:r>
    </w:p>
    <w:p w:rsidR="00B01CC4" w:rsidRPr="00B01CC4" w:rsidRDefault="00B01CC4" w:rsidP="00B01CC4">
      <w:pPr>
        <w:pStyle w:val="a3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B01CC4">
        <w:rPr>
          <w:rFonts w:ascii="Times New Roman" w:eastAsia="Calibri" w:hAnsi="Times New Roman" w:cs="Times New Roman"/>
          <w:sz w:val="26"/>
          <w:szCs w:val="26"/>
          <w:u w:val="single"/>
        </w:rPr>
        <w:t>Выступающий</w:t>
      </w:r>
      <w:r w:rsidRPr="00B01CC4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D57ECA">
        <w:rPr>
          <w:rFonts w:ascii="Times New Roman" w:eastAsia="Calibri" w:hAnsi="Times New Roman" w:cs="Times New Roman"/>
          <w:sz w:val="26"/>
          <w:szCs w:val="26"/>
        </w:rPr>
        <w:t>Попова О. С</w:t>
      </w:r>
      <w:r w:rsidRPr="00B01CC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57ECA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главный специалист</w:t>
      </w:r>
      <w:r w:rsidRPr="00B01CC4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отдела по работе с территориями администрации Кировского муниципального округа Ставропольского края;</w:t>
      </w:r>
    </w:p>
    <w:p w:rsidR="00B01CC4" w:rsidRPr="00F127BE" w:rsidRDefault="00B01CC4" w:rsidP="00B01CC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EA503E">
        <w:rPr>
          <w:rFonts w:ascii="Times New Roman" w:hAnsi="Times New Roman" w:cs="Times New Roman"/>
          <w:b/>
          <w:sz w:val="26"/>
          <w:szCs w:val="26"/>
        </w:rPr>
        <w:t>П</w:t>
      </w:r>
      <w:r w:rsidR="00EA503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роект </w:t>
      </w:r>
      <w:r w:rsidR="000074ED" w:rsidRPr="00EA503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приказа </w:t>
      </w:r>
      <w:r w:rsidR="000074ED" w:rsidRPr="00EA503E"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  <w:t>отдела имущественных и земельных отношений администрации</w:t>
      </w:r>
      <w:r w:rsidRPr="00EA503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КМО СК</w:t>
      </w:r>
      <w:r w:rsidRPr="00F127B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«Об утвержден</w:t>
      </w:r>
      <w:r w:rsidR="00EA503E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="000074ED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Pr="00F127B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Программы профилактики рисков причинения вреда (ущерба) охраняемым законом ценностям по муниципальному земельному контролю на территории Кировского муниципального округа Ставропольского края на 202</w:t>
      </w:r>
      <w:r w:rsidR="00EA503E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Pr="00F127B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год»</w:t>
      </w:r>
    </w:p>
    <w:p w:rsidR="00B01CC4" w:rsidRPr="00F127BE" w:rsidRDefault="00B01CC4" w:rsidP="00B01CC4">
      <w:pPr>
        <w:pStyle w:val="a3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F127B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127BE">
        <w:rPr>
          <w:rFonts w:ascii="Times New Roman" w:eastAsia="Calibri" w:hAnsi="Times New Roman" w:cs="Times New Roman"/>
          <w:sz w:val="26"/>
          <w:szCs w:val="26"/>
          <w:u w:val="single"/>
        </w:rPr>
        <w:t>Выступающий:</w:t>
      </w:r>
      <w:r w:rsidRPr="00F127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57ECA">
        <w:rPr>
          <w:rFonts w:ascii="Times New Roman" w:eastAsia="Calibri" w:hAnsi="Times New Roman" w:cs="Times New Roman"/>
          <w:sz w:val="26"/>
          <w:szCs w:val="26"/>
        </w:rPr>
        <w:t>Зимоглядова</w:t>
      </w:r>
      <w:proofErr w:type="spellEnd"/>
      <w:r w:rsidR="00D57ECA">
        <w:rPr>
          <w:rFonts w:ascii="Times New Roman" w:eastAsia="Calibri" w:hAnsi="Times New Roman" w:cs="Times New Roman"/>
          <w:sz w:val="26"/>
          <w:szCs w:val="26"/>
        </w:rPr>
        <w:t xml:space="preserve"> А.</w:t>
      </w:r>
      <w:proofErr w:type="gramStart"/>
      <w:r w:rsidR="00D57ECA">
        <w:rPr>
          <w:rFonts w:ascii="Times New Roman" w:eastAsia="Calibri" w:hAnsi="Times New Roman" w:cs="Times New Roman"/>
          <w:sz w:val="26"/>
          <w:szCs w:val="26"/>
        </w:rPr>
        <w:t>Ю</w:t>
      </w:r>
      <w:proofErr w:type="gramEnd"/>
      <w:r w:rsidRPr="00F127B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57ECA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главный специалист</w:t>
      </w:r>
      <w:r w:rsidR="00274C72" w:rsidRPr="00F127BE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F127BE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отдела имущественных и земельных отношений администрации Кировского муниципального округа Ставропольского края;</w:t>
      </w:r>
    </w:p>
    <w:p w:rsidR="00B01CC4" w:rsidRPr="00F127BE" w:rsidRDefault="00EA503E" w:rsidP="00B01CC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Проект </w:t>
      </w:r>
      <w:r w:rsidR="00B01CC4" w:rsidRPr="00F127BE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постановления администрации КМ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СК «Об утверждении Программы </w:t>
      </w:r>
      <w:r w:rsidR="00B01CC4" w:rsidRPr="00F127BE">
        <w:rPr>
          <w:rFonts w:ascii="Times New Roman" w:hAnsi="Times New Roman" w:cs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Кировского муниципального окр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уга Ставропольского края на 2025</w:t>
      </w:r>
      <w:r w:rsidR="00B01CC4" w:rsidRPr="00F127B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год»</w:t>
      </w:r>
    </w:p>
    <w:p w:rsidR="00B01CC4" w:rsidRPr="00B01CC4" w:rsidRDefault="00B01CC4" w:rsidP="00B01CC4">
      <w:pPr>
        <w:pStyle w:val="a3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B01CC4">
        <w:rPr>
          <w:rFonts w:ascii="Times New Roman" w:eastAsia="Calibri" w:hAnsi="Times New Roman" w:cs="Times New Roman"/>
          <w:sz w:val="26"/>
          <w:szCs w:val="26"/>
          <w:u w:val="single"/>
        </w:rPr>
        <w:t>Выступающий:</w:t>
      </w:r>
      <w:r w:rsidRPr="00B01C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274C72">
        <w:rPr>
          <w:rFonts w:ascii="Times New Roman" w:eastAsia="Calibri" w:hAnsi="Times New Roman" w:cs="Times New Roman"/>
          <w:sz w:val="26"/>
          <w:szCs w:val="26"/>
        </w:rPr>
        <w:t>Коновалова Г.Н.</w:t>
      </w:r>
      <w:r w:rsidRPr="00B01CC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274C72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главный специалист</w:t>
      </w:r>
      <w:r w:rsidRPr="00B01CC4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отдела </w:t>
      </w:r>
      <w:proofErr w:type="spellStart"/>
      <w:r w:rsidRPr="00B01CC4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жилищно</w:t>
      </w:r>
      <w:proofErr w:type="spellEnd"/>
      <w:r w:rsidRPr="00B01CC4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коммунального хозяйства администрации Кировского муниципального округа Ставропольского края;</w:t>
      </w:r>
      <w:proofErr w:type="gramEnd"/>
    </w:p>
    <w:p w:rsidR="00B01CC4" w:rsidRPr="00F127BE" w:rsidRDefault="00EA503E" w:rsidP="00B01CC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Проект </w:t>
      </w:r>
      <w:r w:rsidR="00B01CC4" w:rsidRPr="00F127BE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постановления администрации КМ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СК «Об утверждении Программы </w:t>
      </w:r>
      <w:r w:rsidR="00B01CC4" w:rsidRPr="00F127BE">
        <w:rPr>
          <w:rFonts w:ascii="Times New Roman" w:hAnsi="Times New Roman" w:cs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Кировского муниципального округа Ставропольского края на 202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="00B01CC4" w:rsidRPr="00F127B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год»</w:t>
      </w:r>
    </w:p>
    <w:p w:rsidR="00974052" w:rsidRDefault="00B01CC4" w:rsidP="00005E42">
      <w:pPr>
        <w:pStyle w:val="a3"/>
        <w:tabs>
          <w:tab w:val="left" w:pos="2340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01CC4">
        <w:rPr>
          <w:rFonts w:ascii="Times New Roman" w:eastAsia="Calibri" w:hAnsi="Times New Roman" w:cs="Times New Roman"/>
          <w:sz w:val="26"/>
          <w:szCs w:val="26"/>
          <w:u w:val="single"/>
        </w:rPr>
        <w:t>Выступающий:</w:t>
      </w:r>
      <w:r w:rsidRPr="00B01C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5E42">
        <w:rPr>
          <w:rFonts w:ascii="Times New Roman" w:eastAsia="Calibri" w:hAnsi="Times New Roman" w:cs="Times New Roman"/>
          <w:sz w:val="26"/>
          <w:szCs w:val="26"/>
        </w:rPr>
        <w:t>Бабкин К.А</w:t>
      </w:r>
      <w:r w:rsidRPr="00B01CC4">
        <w:rPr>
          <w:rFonts w:ascii="Times New Roman" w:eastAsia="Calibri" w:hAnsi="Times New Roman" w:cs="Times New Roman"/>
          <w:sz w:val="26"/>
          <w:szCs w:val="26"/>
        </w:rPr>
        <w:t>.,</w:t>
      </w:r>
      <w:r w:rsidRPr="00B01CC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005E42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начальник</w:t>
      </w:r>
      <w:bookmarkStart w:id="0" w:name="_GoBack"/>
      <w:bookmarkEnd w:id="0"/>
      <w:r w:rsidRPr="00B01CC4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отдела строительства, архитектуры, дорожного хозяйства и транспорта администрации Кировского муниципального округа Ставропольского края.</w:t>
      </w:r>
    </w:p>
    <w:p w:rsidR="00F127BE" w:rsidRPr="00F127BE" w:rsidRDefault="00F127BE" w:rsidP="00F127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127BE">
        <w:rPr>
          <w:rFonts w:ascii="Times New Roman" w:hAnsi="Times New Roman" w:cs="Times New Roman"/>
          <w:b/>
          <w:sz w:val="26"/>
          <w:szCs w:val="26"/>
        </w:rPr>
        <w:t>Разное</w:t>
      </w:r>
    </w:p>
    <w:sectPr w:rsidR="00F127BE" w:rsidRPr="00F127BE" w:rsidSect="00AB5C9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5777"/>
    <w:multiLevelType w:val="hybridMultilevel"/>
    <w:tmpl w:val="BC1AAECA"/>
    <w:lvl w:ilvl="0" w:tplc="A30234E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34"/>
    <w:rsid w:val="00005E42"/>
    <w:rsid w:val="000074ED"/>
    <w:rsid w:val="00191FFA"/>
    <w:rsid w:val="00203DE6"/>
    <w:rsid w:val="00251DDB"/>
    <w:rsid w:val="00274C72"/>
    <w:rsid w:val="006B0ED1"/>
    <w:rsid w:val="00974052"/>
    <w:rsid w:val="009B2852"/>
    <w:rsid w:val="00A31CA1"/>
    <w:rsid w:val="00AB5C96"/>
    <w:rsid w:val="00B01CC4"/>
    <w:rsid w:val="00B45EC0"/>
    <w:rsid w:val="00D57ECA"/>
    <w:rsid w:val="00EA503E"/>
    <w:rsid w:val="00EC7D34"/>
    <w:rsid w:val="00F1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C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Иванникова Елена Анатольевна</dc:creator>
  <cp:lastModifiedBy>ОпоОиОВ</cp:lastModifiedBy>
  <cp:revision>19</cp:revision>
  <cp:lastPrinted>2024-11-25T09:52:00Z</cp:lastPrinted>
  <dcterms:created xsi:type="dcterms:W3CDTF">2022-10-25T05:55:00Z</dcterms:created>
  <dcterms:modified xsi:type="dcterms:W3CDTF">2024-11-28T10:55:00Z</dcterms:modified>
</cp:coreProperties>
</file>