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D7" w:rsidRPr="00004AD7" w:rsidRDefault="00004AD7" w:rsidP="00004AD7">
      <w:pPr>
        <w:jc w:val="both"/>
        <w:rPr>
          <w:rFonts w:eastAsia="Times New Roman"/>
          <w:b/>
          <w:lang w:eastAsia="ru-RU"/>
        </w:rPr>
      </w:pPr>
      <w:r w:rsidRPr="00A93D81">
        <w:rPr>
          <w:rFonts w:eastAsia="Times New Roman"/>
          <w:b/>
          <w:lang w:eastAsia="ru-RU"/>
        </w:rPr>
        <w:t>Показатели доступности и</w:t>
      </w:r>
      <w:r w:rsidRPr="00004AD7">
        <w:rPr>
          <w:rFonts w:eastAsia="Times New Roman"/>
          <w:b/>
          <w:lang w:eastAsia="ru-RU"/>
        </w:rPr>
        <w:t xml:space="preserve"> качества муниципальной услуги</w:t>
      </w:r>
    </w:p>
    <w:p w:rsidR="0015062C" w:rsidRDefault="0015062C" w:rsidP="0015062C">
      <w:pPr>
        <w:jc w:val="both"/>
      </w:pPr>
    </w:p>
    <w:p w:rsidR="0015062C" w:rsidRPr="007911E7" w:rsidRDefault="0015062C" w:rsidP="0015062C">
      <w:pPr>
        <w:jc w:val="both"/>
      </w:pPr>
      <w:r w:rsidRPr="007911E7">
        <w:t xml:space="preserve">К </w:t>
      </w:r>
      <w:r w:rsidRPr="007911E7">
        <w:rPr>
          <w:rFonts w:eastAsia="Calibri"/>
        </w:rPr>
        <w:t xml:space="preserve">показателям доступности предоставления муниципальной услуги </w:t>
      </w:r>
      <w:r w:rsidRPr="007911E7">
        <w:t>относятся:</w:t>
      </w:r>
    </w:p>
    <w:p w:rsidR="0015062C" w:rsidRPr="007911E7" w:rsidRDefault="0015062C" w:rsidP="0015062C">
      <w:pPr>
        <w:suppressAutoHyphens/>
        <w:jc w:val="both"/>
        <w:rPr>
          <w:rFonts w:eastAsia="Courier New"/>
          <w:bCs/>
          <w:color w:val="00000A"/>
          <w:lang w:eastAsia="ar-SA"/>
        </w:rPr>
      </w:pPr>
      <w:r>
        <w:rPr>
          <w:rFonts w:eastAsia="Courier New"/>
          <w:bCs/>
          <w:color w:val="00000A"/>
          <w:lang w:eastAsia="ar-SA"/>
        </w:rPr>
        <w:t>-</w:t>
      </w:r>
      <w:r w:rsidRPr="007911E7">
        <w:rPr>
          <w:rFonts w:eastAsia="Courier New"/>
          <w:bCs/>
          <w:color w:val="00000A"/>
          <w:lang w:eastAsia="ar-SA"/>
        </w:rPr>
        <w:t xml:space="preserve"> </w:t>
      </w:r>
      <w:r w:rsidRPr="007911E7">
        <w:rPr>
          <w:noProof/>
        </w:rPr>
        <w:t>предоставление возможности выбора заявителем способа обращения за предоставлением муниципальной услуги и способа получения результата муниципальной услуги</w:t>
      </w:r>
      <w:r w:rsidRPr="007911E7">
        <w:t>;</w:t>
      </w:r>
    </w:p>
    <w:p w:rsidR="0015062C" w:rsidRPr="007911E7" w:rsidRDefault="0015062C" w:rsidP="0015062C">
      <w:pPr>
        <w:tabs>
          <w:tab w:val="left" w:pos="851"/>
        </w:tabs>
        <w:jc w:val="both"/>
        <w:rPr>
          <w:rFonts w:eastAsia="Courier New"/>
          <w:bCs/>
          <w:color w:val="00000A"/>
          <w:lang w:eastAsia="ar-SA"/>
        </w:rPr>
      </w:pPr>
      <w:r>
        <w:rPr>
          <w:rFonts w:eastAsia="SimSun"/>
          <w:szCs w:val="20"/>
          <w:lang w:eastAsia="x-none"/>
        </w:rPr>
        <w:t xml:space="preserve">- </w:t>
      </w:r>
      <w:r w:rsidRPr="007911E7">
        <w:rPr>
          <w:noProof/>
        </w:rPr>
        <w:t>возможность получения заявителем полной, актуальной и достоверной информации о порядке представления муниципальной услуги</w:t>
      </w:r>
      <w:r w:rsidRPr="007911E7">
        <w:t>;</w:t>
      </w:r>
    </w:p>
    <w:p w:rsidR="0015062C" w:rsidRPr="007911E7" w:rsidRDefault="0015062C" w:rsidP="0015062C">
      <w:pPr>
        <w:suppressAutoHyphens/>
        <w:jc w:val="both"/>
      </w:pPr>
      <w:r>
        <w:rPr>
          <w:rFonts w:eastAsia="Courier New"/>
          <w:bCs/>
          <w:color w:val="00000A"/>
          <w:lang w:eastAsia="ar-SA"/>
        </w:rPr>
        <w:t>-</w:t>
      </w:r>
      <w:r w:rsidRPr="007911E7">
        <w:rPr>
          <w:rFonts w:eastAsia="Courier New"/>
          <w:bCs/>
          <w:color w:val="00000A"/>
          <w:lang w:eastAsia="ar-SA"/>
        </w:rPr>
        <w:t xml:space="preserve"> </w:t>
      </w:r>
      <w:r w:rsidRPr="007911E7">
        <w:rPr>
          <w:noProof/>
        </w:rPr>
        <w:t>возможность информирования заявителя о ходе предоставления муниципальной услуги</w:t>
      </w:r>
      <w:r w:rsidRPr="007911E7">
        <w:t>;</w:t>
      </w:r>
    </w:p>
    <w:p w:rsidR="0015062C" w:rsidRPr="007911E7" w:rsidRDefault="0015062C" w:rsidP="0015062C">
      <w:pPr>
        <w:suppressAutoHyphens/>
        <w:jc w:val="both"/>
        <w:rPr>
          <w:rFonts w:eastAsia="Calibri"/>
        </w:rPr>
      </w:pPr>
      <w:r>
        <w:rPr>
          <w:rFonts w:eastAsia="Courier New"/>
          <w:bCs/>
          <w:color w:val="00000A"/>
          <w:lang w:eastAsia="ar-SA"/>
        </w:rPr>
        <w:t>-</w:t>
      </w:r>
      <w:r w:rsidRPr="007911E7">
        <w:rPr>
          <w:rFonts w:eastAsia="Courier New"/>
          <w:bCs/>
          <w:color w:val="00000A"/>
          <w:lang w:eastAsia="ar-SA"/>
        </w:rPr>
        <w:t xml:space="preserve"> </w:t>
      </w:r>
      <w:r w:rsidRPr="007911E7">
        <w:rPr>
          <w:noProof/>
        </w:rPr>
        <w:t>открытый доступ для заявителей к информации о порядке обжалования действий (бездействия) должностных лиц, ответственных за предоставление муниципальной услуги</w:t>
      </w:r>
      <w:r w:rsidRPr="007911E7">
        <w:rPr>
          <w:rFonts w:eastAsia="Calibri"/>
        </w:rPr>
        <w:t xml:space="preserve">; </w:t>
      </w:r>
    </w:p>
    <w:p w:rsidR="0015062C" w:rsidRPr="007911E7" w:rsidRDefault="0015062C" w:rsidP="0015062C">
      <w:pPr>
        <w:suppressAutoHyphens/>
        <w:jc w:val="both"/>
        <w:rPr>
          <w:rFonts w:eastAsia="Courier New"/>
          <w:bCs/>
          <w:color w:val="00000A"/>
          <w:lang w:eastAsia="ar-SA"/>
        </w:rPr>
      </w:pPr>
      <w:r>
        <w:rPr>
          <w:rFonts w:eastAsia="Calibri"/>
        </w:rPr>
        <w:t>-</w:t>
      </w:r>
      <w:r w:rsidRPr="007911E7">
        <w:rPr>
          <w:rFonts w:eastAsia="Calibri"/>
        </w:rPr>
        <w:t xml:space="preserve"> соблюдение сроков предоставления муниципальной услуги и сроков выполнения административных процедур при предоставлении муниципальной услуги.</w:t>
      </w:r>
    </w:p>
    <w:p w:rsidR="0015062C" w:rsidRPr="007911E7" w:rsidRDefault="0015062C" w:rsidP="0015062C">
      <w:pPr>
        <w:jc w:val="both"/>
      </w:pPr>
      <w:r w:rsidRPr="007911E7">
        <w:t xml:space="preserve">К показателям качества </w:t>
      </w:r>
      <w:r w:rsidRPr="007911E7">
        <w:rPr>
          <w:rFonts w:eastAsia="Calibri"/>
        </w:rPr>
        <w:t xml:space="preserve">предоставления муниципальной услуги </w:t>
      </w:r>
      <w:r w:rsidRPr="007911E7">
        <w:t>относятся:</w:t>
      </w:r>
    </w:p>
    <w:p w:rsidR="0015062C" w:rsidRPr="007911E7" w:rsidRDefault="0015062C" w:rsidP="0015062C">
      <w:pPr>
        <w:jc w:val="both"/>
      </w:pPr>
      <w:r>
        <w:t>-</w:t>
      </w:r>
      <w:r w:rsidRPr="007911E7">
        <w:rPr>
          <w:lang w:val="x-none"/>
        </w:rPr>
        <w:t xml:space="preserve"> </w:t>
      </w:r>
      <w:r w:rsidRPr="007911E7">
        <w:rPr>
          <w:rFonts w:eastAsia="Calibri"/>
        </w:rPr>
        <w:t>своевременность предоставления муниципальной услуги (</w:t>
      </w:r>
      <w:r w:rsidRPr="007911E7">
        <w:t xml:space="preserve">отсутствие нарушений сроков предоставления </w:t>
      </w:r>
      <w:r w:rsidRPr="007911E7">
        <w:rPr>
          <w:rFonts w:eastAsia="Calibri"/>
        </w:rPr>
        <w:t>муниципальной услуги)</w:t>
      </w:r>
      <w:r w:rsidRPr="007911E7">
        <w:t>;</w:t>
      </w:r>
    </w:p>
    <w:p w:rsidR="0015062C" w:rsidRPr="007911E7" w:rsidRDefault="0015062C" w:rsidP="0015062C">
      <w:pPr>
        <w:autoSpaceDE w:val="0"/>
        <w:autoSpaceDN w:val="0"/>
        <w:adjustRightInd w:val="0"/>
        <w:jc w:val="both"/>
        <w:rPr>
          <w:lang w:val="x-none"/>
        </w:rPr>
      </w:pPr>
      <w:r>
        <w:t>-</w:t>
      </w:r>
      <w:r w:rsidRPr="007911E7">
        <w:rPr>
          <w:lang w:val="x-none"/>
        </w:rPr>
        <w:t xml:space="preserve"> предоставление муниципальной услуги в соответствии с вариантом предоставления муниципальной услуги;</w:t>
      </w:r>
    </w:p>
    <w:p w:rsidR="0015062C" w:rsidRPr="007911E7" w:rsidRDefault="0015062C" w:rsidP="0015062C">
      <w:pPr>
        <w:autoSpaceDE w:val="0"/>
        <w:autoSpaceDN w:val="0"/>
        <w:adjustRightInd w:val="0"/>
        <w:jc w:val="both"/>
        <w:rPr>
          <w:lang w:val="x-none"/>
        </w:rPr>
      </w:pPr>
      <w:r>
        <w:t>-</w:t>
      </w:r>
      <w:r w:rsidRPr="007911E7">
        <w:rPr>
          <w:lang w:val="x-none"/>
        </w:rPr>
        <w:t xml:space="preserve"> своевременное предоставление муниципальной услуги (отсутствие нарушений сроков предоставления муниципальной услуги);</w:t>
      </w:r>
    </w:p>
    <w:p w:rsidR="0015062C" w:rsidRPr="007911E7" w:rsidRDefault="0015062C" w:rsidP="0015062C">
      <w:pPr>
        <w:autoSpaceDE w:val="0"/>
        <w:autoSpaceDN w:val="0"/>
        <w:adjustRightInd w:val="0"/>
        <w:jc w:val="both"/>
        <w:rPr>
          <w:lang w:val="x-none"/>
        </w:rPr>
      </w:pPr>
      <w:r>
        <w:t>-</w:t>
      </w:r>
      <w:r w:rsidRPr="007911E7">
        <w:t xml:space="preserve"> </w:t>
      </w:r>
      <w:r w:rsidRPr="007911E7">
        <w:rPr>
          <w:lang w:val="x-none"/>
        </w:rPr>
        <w:t xml:space="preserve">отсутствие </w:t>
      </w:r>
      <w:r w:rsidRPr="007911E7">
        <w:t xml:space="preserve">обоснованных </w:t>
      </w:r>
      <w:r w:rsidRPr="007911E7">
        <w:rPr>
          <w:lang w:val="x-none"/>
        </w:rPr>
        <w:t>жалоб на действия (бездействие) должностных лиц при предоставлении муниципальной услуги;</w:t>
      </w:r>
    </w:p>
    <w:p w:rsidR="0015062C" w:rsidRPr="007911E7" w:rsidRDefault="0015062C" w:rsidP="0015062C">
      <w:pPr>
        <w:autoSpaceDE w:val="0"/>
        <w:autoSpaceDN w:val="0"/>
        <w:adjustRightInd w:val="0"/>
        <w:jc w:val="both"/>
      </w:pPr>
      <w:r>
        <w:t>-</w:t>
      </w:r>
      <w:r w:rsidRPr="007911E7">
        <w:t xml:space="preserve"> отсутствие необоснованных отказов в предоставлении муниципальной услуги.</w:t>
      </w:r>
      <w:bookmarkStart w:id="0" w:name="_GoBack"/>
      <w:bookmarkEnd w:id="0"/>
    </w:p>
    <w:sectPr w:rsidR="0015062C" w:rsidRPr="0079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C0"/>
    <w:rsid w:val="00004AD7"/>
    <w:rsid w:val="0015062C"/>
    <w:rsid w:val="00551481"/>
    <w:rsid w:val="00675AA0"/>
    <w:rsid w:val="00A164C0"/>
    <w:rsid w:val="00AF3154"/>
    <w:rsid w:val="00E274DA"/>
    <w:rsid w:val="00E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7896C-ACBD-44C1-8D1A-D652838C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User</cp:lastModifiedBy>
  <cp:revision>6</cp:revision>
  <dcterms:created xsi:type="dcterms:W3CDTF">2025-01-21T13:02:00Z</dcterms:created>
  <dcterms:modified xsi:type="dcterms:W3CDTF">2025-02-21T08:28:00Z</dcterms:modified>
</cp:coreProperties>
</file>