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933" w:rsidRPr="009A7933" w:rsidRDefault="009A7933" w:rsidP="009A7933">
      <w:pPr>
        <w:ind w:firstLine="0"/>
        <w:jc w:val="center"/>
        <w:rPr>
          <w:rFonts w:eastAsia="Times New Roman"/>
          <w:b/>
          <w:bCs/>
          <w:color w:val="000000"/>
          <w:sz w:val="32"/>
          <w:szCs w:val="32"/>
          <w:lang w:eastAsia="ru-RU"/>
        </w:rPr>
      </w:pPr>
      <w:r w:rsidRPr="009A7933">
        <w:rPr>
          <w:rFonts w:eastAsia="Times New Roman"/>
          <w:b/>
          <w:bCs/>
          <w:color w:val="000000"/>
          <w:sz w:val="32"/>
          <w:szCs w:val="32"/>
          <w:lang w:eastAsia="ru-RU"/>
        </w:rPr>
        <w:t>АДМИНИСТРАЦИЯ КИРОВСКОГО ГОРОДСКОГО ОКРУГА </w:t>
      </w:r>
    </w:p>
    <w:p w:rsidR="009A7933" w:rsidRPr="009A7933" w:rsidRDefault="009A7933" w:rsidP="009A7933">
      <w:pPr>
        <w:ind w:firstLine="0"/>
        <w:jc w:val="center"/>
        <w:rPr>
          <w:rFonts w:eastAsia="Times New Roman"/>
          <w:color w:val="000000"/>
          <w:sz w:val="24"/>
          <w:szCs w:val="24"/>
          <w:lang w:eastAsia="ru-RU"/>
        </w:rPr>
      </w:pPr>
      <w:r w:rsidRPr="009A7933">
        <w:rPr>
          <w:rFonts w:eastAsia="Times New Roman"/>
          <w:b/>
          <w:bCs/>
          <w:color w:val="000000"/>
          <w:sz w:val="32"/>
          <w:szCs w:val="32"/>
          <w:lang w:eastAsia="ru-RU"/>
        </w:rPr>
        <w:t>СТАВРОПОЛЬСКОГО КРАЯ</w:t>
      </w:r>
    </w:p>
    <w:p w:rsidR="009A7933" w:rsidRPr="009A7933" w:rsidRDefault="009A7933" w:rsidP="009A7933">
      <w:pPr>
        <w:ind w:firstLine="0"/>
        <w:jc w:val="center"/>
        <w:rPr>
          <w:rFonts w:eastAsia="Times New Roman"/>
          <w:color w:val="000000"/>
          <w:sz w:val="24"/>
          <w:szCs w:val="24"/>
          <w:lang w:eastAsia="ru-RU"/>
        </w:rPr>
      </w:pPr>
      <w:r w:rsidRPr="009A7933">
        <w:rPr>
          <w:rFonts w:eastAsia="Times New Roman"/>
          <w:b/>
          <w:bCs/>
          <w:color w:val="000000"/>
          <w:sz w:val="32"/>
          <w:szCs w:val="32"/>
          <w:lang w:eastAsia="ru-RU"/>
        </w:rPr>
        <w:t> </w:t>
      </w:r>
    </w:p>
    <w:p w:rsidR="009A7933" w:rsidRPr="009A7933" w:rsidRDefault="009A7933" w:rsidP="009A7933">
      <w:pPr>
        <w:ind w:firstLine="0"/>
        <w:jc w:val="center"/>
        <w:rPr>
          <w:rFonts w:eastAsia="Times New Roman"/>
          <w:color w:val="000000"/>
          <w:sz w:val="24"/>
          <w:szCs w:val="24"/>
          <w:lang w:eastAsia="ru-RU"/>
        </w:rPr>
      </w:pPr>
      <w:r w:rsidRPr="009A7933">
        <w:rPr>
          <w:rFonts w:eastAsia="Times New Roman"/>
          <w:b/>
          <w:bCs/>
          <w:color w:val="000000"/>
          <w:sz w:val="32"/>
          <w:szCs w:val="32"/>
          <w:lang w:eastAsia="ru-RU"/>
        </w:rPr>
        <w:t>ПОСТАНОВЛЕНИЕ</w:t>
      </w:r>
    </w:p>
    <w:p w:rsidR="009A7933" w:rsidRPr="009A7933" w:rsidRDefault="009A7933" w:rsidP="009A7933">
      <w:pPr>
        <w:ind w:firstLine="0"/>
        <w:jc w:val="center"/>
        <w:rPr>
          <w:rFonts w:eastAsia="Times New Roman"/>
          <w:color w:val="000000"/>
          <w:sz w:val="24"/>
          <w:szCs w:val="24"/>
          <w:lang w:eastAsia="ru-RU"/>
        </w:rPr>
      </w:pPr>
      <w:r w:rsidRPr="009A7933">
        <w:rPr>
          <w:rFonts w:eastAsia="Times New Roman"/>
          <w:b/>
          <w:bCs/>
          <w:color w:val="000000"/>
          <w:sz w:val="32"/>
          <w:szCs w:val="32"/>
          <w:lang w:eastAsia="ru-RU"/>
        </w:rPr>
        <w:t>от 31 июля 2019 г. № 1563</w:t>
      </w:r>
    </w:p>
    <w:p w:rsidR="009A7933" w:rsidRPr="009A7933" w:rsidRDefault="009A7933" w:rsidP="009A7933">
      <w:pPr>
        <w:ind w:firstLine="0"/>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0"/>
        <w:jc w:val="center"/>
        <w:rPr>
          <w:rFonts w:eastAsia="Times New Roman"/>
          <w:color w:val="000000"/>
          <w:sz w:val="24"/>
          <w:szCs w:val="24"/>
          <w:lang w:eastAsia="ru-RU"/>
        </w:rPr>
      </w:pPr>
      <w:r w:rsidRPr="009A7933">
        <w:rPr>
          <w:rFonts w:eastAsia="Times New Roman"/>
          <w:b/>
          <w:bCs/>
          <w:color w:val="000000"/>
          <w:sz w:val="32"/>
          <w:szCs w:val="32"/>
          <w:lang w:eastAsia="ru-RU"/>
        </w:rPr>
        <w:t>ОБ УТВЕРЖДЕНИИ АДМИНИСТРАТИВНОГО РЕГЛАМЕНТА ПРЕДОСТАВЛЕНИЯ АДМИНИСТРАЦИЕЙ КИРОВСКОГО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lang w:eastAsia="ru-RU"/>
        </w:rPr>
        <w:t> </w:t>
      </w:r>
    </w:p>
    <w:p w:rsidR="009A7933" w:rsidRPr="0016523F" w:rsidRDefault="009A7933" w:rsidP="009A7933">
      <w:pPr>
        <w:ind w:firstLine="567"/>
        <w:jc w:val="center"/>
        <w:rPr>
          <w:rFonts w:eastAsia="Times New Roman"/>
          <w:sz w:val="24"/>
          <w:szCs w:val="24"/>
          <w:lang w:eastAsia="ru-RU"/>
        </w:rPr>
      </w:pPr>
      <w:proofErr w:type="gramStart"/>
      <w:r w:rsidRPr="0016523F">
        <w:rPr>
          <w:rFonts w:eastAsia="Times New Roman"/>
          <w:sz w:val="24"/>
          <w:szCs w:val="24"/>
          <w:lang w:eastAsia="ru-RU"/>
        </w:rPr>
        <w:t>{Изменения:</w:t>
      </w:r>
      <w:proofErr w:type="gramEnd"/>
    </w:p>
    <w:p w:rsidR="009A7933" w:rsidRPr="0016523F" w:rsidRDefault="009A7933" w:rsidP="009A7933">
      <w:pPr>
        <w:ind w:firstLine="567"/>
        <w:jc w:val="center"/>
        <w:rPr>
          <w:rFonts w:eastAsia="Times New Roman"/>
          <w:sz w:val="24"/>
          <w:szCs w:val="24"/>
          <w:lang w:eastAsia="ru-RU"/>
        </w:rPr>
      </w:pPr>
      <w:hyperlink r:id="rId5" w:tgtFrame="_blank" w:history="1">
        <w:proofErr w:type="gramStart"/>
        <w:r w:rsidRPr="0016523F">
          <w:rPr>
            <w:rFonts w:eastAsia="Times New Roman"/>
            <w:sz w:val="24"/>
            <w:szCs w:val="24"/>
            <w:lang w:eastAsia="ru-RU"/>
          </w:rPr>
          <w:t>Постановление администрации Кировского городского округа Ставропольского края от 27 марта 2020 года № 570</w:t>
        </w:r>
      </w:hyperlink>
      <w:r w:rsidRPr="0016523F">
        <w:rPr>
          <w:rFonts w:eastAsia="Times New Roman"/>
          <w:sz w:val="24"/>
          <w:szCs w:val="24"/>
          <w:lang w:eastAsia="ru-RU"/>
        </w:rPr>
        <w:t>, </w:t>
      </w:r>
      <w:hyperlink r:id="rId6" w:tgtFrame="_blank" w:history="1">
        <w:r w:rsidRPr="0016523F">
          <w:rPr>
            <w:rFonts w:eastAsia="Times New Roman"/>
            <w:sz w:val="24"/>
            <w:szCs w:val="24"/>
            <w:lang w:eastAsia="ru-RU"/>
          </w:rPr>
          <w:t>от 30.07.2021 № 1357</w:t>
        </w:r>
      </w:hyperlink>
      <w:r w:rsidRPr="0016523F">
        <w:rPr>
          <w:rFonts w:eastAsia="Times New Roman"/>
          <w:sz w:val="24"/>
          <w:szCs w:val="24"/>
          <w:lang w:eastAsia="ru-RU"/>
        </w:rPr>
        <w:t>, </w:t>
      </w:r>
      <w:hyperlink r:id="rId7" w:tgtFrame="_blank" w:history="1">
        <w:r w:rsidRPr="0016523F">
          <w:rPr>
            <w:rFonts w:eastAsia="Times New Roman"/>
            <w:sz w:val="24"/>
            <w:szCs w:val="24"/>
            <w:lang w:eastAsia="ru-RU"/>
          </w:rPr>
          <w:t>от 22.12.2022 № 2371</w:t>
        </w:r>
      </w:hyperlink>
      <w:r w:rsidRPr="0016523F">
        <w:rPr>
          <w:rFonts w:eastAsia="Times New Roman"/>
          <w:sz w:val="24"/>
          <w:szCs w:val="24"/>
          <w:lang w:eastAsia="ru-RU"/>
        </w:rPr>
        <w:t>}</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lang w:eastAsia="ru-RU"/>
        </w:rPr>
        <w:t> </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В соответствии с Федеральным законом </w:t>
      </w:r>
      <w:hyperlink r:id="rId8" w:tgtFrame="_blank" w:history="1">
        <w:r w:rsidRPr="0016523F">
          <w:rPr>
            <w:rFonts w:eastAsia="Times New Roman"/>
            <w:sz w:val="24"/>
            <w:szCs w:val="24"/>
            <w:lang w:eastAsia="ru-RU"/>
          </w:rPr>
          <w:t>от 27 июля 2010 года № 210-ФЗ</w:t>
        </w:r>
      </w:hyperlink>
      <w:r w:rsidRPr="0016523F">
        <w:rPr>
          <w:rFonts w:eastAsia="Times New Roman"/>
          <w:sz w:val="24"/>
          <w:szCs w:val="24"/>
          <w:lang w:eastAsia="ru-RU"/>
        </w:rPr>
        <w:t> «Об организации предоставления государственных и муниципальных услуг», постановлением администрации Кировского городского округа Ставропольского края от 03 июня 2019 года № 1170 «Об утверждении Порядка разработки и утверждения администрацией Кировского городского округа Ставропольского края административных регламентов предоставления муниципальных услуг, Порядка разработки и утверждения администрацией Кировского городского округа Ставропольского края административных регламентов</w:t>
      </w:r>
      <w:proofErr w:type="gramEnd"/>
      <w:r w:rsidRPr="0016523F">
        <w:rPr>
          <w:rFonts w:eastAsia="Times New Roman"/>
          <w:sz w:val="24"/>
          <w:szCs w:val="24"/>
          <w:lang w:eastAsia="ru-RU"/>
        </w:rPr>
        <w:t xml:space="preserve"> осуществления муниципального контроля (надзора) и Порядка </w:t>
      </w:r>
      <w:proofErr w:type="gramStart"/>
      <w:r w:rsidRPr="0016523F">
        <w:rPr>
          <w:rFonts w:eastAsia="Times New Roman"/>
          <w:sz w:val="24"/>
          <w:szCs w:val="24"/>
          <w:lang w:eastAsia="ru-RU"/>
        </w:rPr>
        <w:t>проведения экспертизы проектов административных регламентов предоставления муниципальных услуг</w:t>
      </w:r>
      <w:proofErr w:type="gramEnd"/>
      <w:r w:rsidRPr="0016523F">
        <w:rPr>
          <w:rFonts w:eastAsia="Times New Roman"/>
          <w:sz w:val="24"/>
          <w:szCs w:val="24"/>
          <w:lang w:eastAsia="ru-RU"/>
        </w:rPr>
        <w:t xml:space="preserve"> и проектов административных регламентов осуществления муниципального контроля», администрация Кировского городского округа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ПОСТАНОВЛЯЕТ: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Утвердить прилагаемый административный регламент предоставления администрацией Кировского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Признать утратившим силу </w:t>
      </w:r>
      <w:hyperlink r:id="rId9" w:tgtFrame="_blank" w:history="1">
        <w:r w:rsidRPr="0016523F">
          <w:rPr>
            <w:rFonts w:eastAsia="Times New Roman"/>
            <w:sz w:val="24"/>
            <w:szCs w:val="24"/>
            <w:lang w:eastAsia="ru-RU"/>
          </w:rPr>
          <w:t>постановление</w:t>
        </w:r>
      </w:hyperlink>
      <w:r w:rsidRPr="0016523F">
        <w:rPr>
          <w:rFonts w:eastAsia="Times New Roman"/>
          <w:sz w:val="24"/>
          <w:szCs w:val="24"/>
          <w:lang w:eastAsia="ru-RU"/>
        </w:rPr>
        <w:t> администрации Кировского городского округа от 17 октября 2018 года № 2042 «Об утверждении административного регламента предоставления администрацией Кировского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Отделу по информационным технологиям и защите информации администрации Кировского городского округа Ставропольского края разместить в установленном порядке настоящее постановление на официальном портале администрации Кировского городского округа Ставропольского края в сети «Интернет».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4. </w:t>
      </w:r>
      <w:proofErr w:type="gramStart"/>
      <w:r w:rsidRPr="0016523F">
        <w:rPr>
          <w:rFonts w:eastAsia="Times New Roman"/>
          <w:sz w:val="24"/>
          <w:szCs w:val="24"/>
          <w:lang w:eastAsia="ru-RU"/>
        </w:rPr>
        <w:t>Контроль за</w:t>
      </w:r>
      <w:proofErr w:type="gramEnd"/>
      <w:r w:rsidRPr="0016523F">
        <w:rPr>
          <w:rFonts w:eastAsia="Times New Roman"/>
          <w:sz w:val="24"/>
          <w:szCs w:val="24"/>
          <w:lang w:eastAsia="ru-RU"/>
        </w:rPr>
        <w:t xml:space="preserve"> выполнением настоящего постановления возложить на заместителя главы администрации Кировского городского округа Ставропольского края Горобец Е.В.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5. Настоящее постановление вступает в силу со дня обнародования.</w:t>
      </w:r>
    </w:p>
    <w:p w:rsidR="009A7933" w:rsidRPr="0016523F" w:rsidRDefault="009A7933" w:rsidP="009A7933">
      <w:pPr>
        <w:ind w:firstLine="567"/>
        <w:jc w:val="right"/>
        <w:rPr>
          <w:rFonts w:eastAsia="Times New Roman"/>
          <w:sz w:val="24"/>
          <w:szCs w:val="24"/>
          <w:lang w:eastAsia="ru-RU"/>
        </w:rPr>
      </w:pPr>
      <w:r w:rsidRPr="0016523F">
        <w:rPr>
          <w:rFonts w:eastAsia="Times New Roman"/>
          <w:sz w:val="24"/>
          <w:szCs w:val="24"/>
          <w:lang w:eastAsia="ru-RU"/>
        </w:rPr>
        <w:t> </w:t>
      </w:r>
    </w:p>
    <w:p w:rsidR="009A7933" w:rsidRPr="0016523F" w:rsidRDefault="009A7933" w:rsidP="009A7933">
      <w:pPr>
        <w:ind w:firstLine="567"/>
        <w:jc w:val="right"/>
        <w:rPr>
          <w:rFonts w:eastAsia="Times New Roman"/>
          <w:sz w:val="24"/>
          <w:szCs w:val="24"/>
          <w:lang w:eastAsia="ru-RU"/>
        </w:rPr>
      </w:pPr>
      <w:r w:rsidRPr="0016523F">
        <w:rPr>
          <w:rFonts w:eastAsia="Times New Roman"/>
          <w:sz w:val="24"/>
          <w:szCs w:val="24"/>
          <w:lang w:eastAsia="ru-RU"/>
        </w:rPr>
        <w:t> </w:t>
      </w:r>
    </w:p>
    <w:p w:rsidR="009A7933" w:rsidRPr="0016523F" w:rsidRDefault="009A7933" w:rsidP="009A7933">
      <w:pPr>
        <w:ind w:firstLine="567"/>
        <w:jc w:val="right"/>
        <w:rPr>
          <w:rFonts w:eastAsia="Times New Roman"/>
          <w:sz w:val="24"/>
          <w:szCs w:val="24"/>
          <w:lang w:eastAsia="ru-RU"/>
        </w:rPr>
      </w:pPr>
      <w:r w:rsidRPr="0016523F">
        <w:rPr>
          <w:rFonts w:eastAsia="Times New Roman"/>
          <w:sz w:val="24"/>
          <w:szCs w:val="24"/>
          <w:lang w:eastAsia="ru-RU"/>
        </w:rPr>
        <w:t> </w:t>
      </w:r>
    </w:p>
    <w:p w:rsidR="009A7933" w:rsidRPr="0016523F" w:rsidRDefault="009A7933" w:rsidP="009A7933">
      <w:pPr>
        <w:ind w:firstLine="567"/>
        <w:jc w:val="right"/>
        <w:rPr>
          <w:rFonts w:eastAsia="Times New Roman"/>
          <w:sz w:val="24"/>
          <w:szCs w:val="24"/>
          <w:lang w:eastAsia="ru-RU"/>
        </w:rPr>
      </w:pPr>
      <w:r w:rsidRPr="0016523F">
        <w:rPr>
          <w:rFonts w:eastAsia="Times New Roman"/>
          <w:sz w:val="24"/>
          <w:szCs w:val="24"/>
          <w:lang w:eastAsia="ru-RU"/>
        </w:rPr>
        <w:t>Глава Кировского городского округа</w:t>
      </w:r>
    </w:p>
    <w:p w:rsidR="009A7933" w:rsidRPr="0016523F" w:rsidRDefault="009A7933" w:rsidP="009A7933">
      <w:pPr>
        <w:ind w:firstLine="567"/>
        <w:jc w:val="right"/>
        <w:rPr>
          <w:rFonts w:eastAsia="Times New Roman"/>
          <w:sz w:val="24"/>
          <w:szCs w:val="24"/>
          <w:lang w:eastAsia="ru-RU"/>
        </w:rPr>
      </w:pPr>
      <w:r w:rsidRPr="0016523F">
        <w:rPr>
          <w:rFonts w:eastAsia="Times New Roman"/>
          <w:sz w:val="24"/>
          <w:szCs w:val="24"/>
          <w:lang w:eastAsia="ru-RU"/>
        </w:rPr>
        <w:t>Ставропольского края</w:t>
      </w:r>
    </w:p>
    <w:p w:rsidR="009A7933" w:rsidRPr="0016523F" w:rsidRDefault="009A7933" w:rsidP="009A7933">
      <w:pPr>
        <w:ind w:firstLine="567"/>
        <w:jc w:val="right"/>
        <w:rPr>
          <w:rFonts w:eastAsia="Times New Roman"/>
          <w:sz w:val="24"/>
          <w:szCs w:val="24"/>
          <w:lang w:eastAsia="ru-RU"/>
        </w:rPr>
      </w:pPr>
      <w:r w:rsidRPr="0016523F">
        <w:rPr>
          <w:rFonts w:eastAsia="Times New Roman"/>
          <w:sz w:val="24"/>
          <w:szCs w:val="24"/>
          <w:lang w:eastAsia="ru-RU"/>
        </w:rPr>
        <w:t>В.Ф. ЛУКИНОВ</w:t>
      </w:r>
    </w:p>
    <w:p w:rsidR="009A7933" w:rsidRPr="0016523F" w:rsidRDefault="009A7933" w:rsidP="009A7933">
      <w:pPr>
        <w:ind w:firstLine="567"/>
        <w:jc w:val="right"/>
        <w:rPr>
          <w:rFonts w:eastAsia="Times New Roman"/>
          <w:sz w:val="24"/>
          <w:szCs w:val="24"/>
          <w:lang w:eastAsia="ru-RU"/>
        </w:rPr>
      </w:pPr>
      <w:r w:rsidRPr="0016523F">
        <w:rPr>
          <w:rFonts w:eastAsia="Times New Roman"/>
          <w:lang w:eastAsia="ru-RU"/>
        </w:rPr>
        <w:t> </w:t>
      </w:r>
    </w:p>
    <w:p w:rsidR="009A7933" w:rsidRPr="0016523F" w:rsidRDefault="009A7933" w:rsidP="009A7933">
      <w:pPr>
        <w:ind w:firstLine="567"/>
        <w:jc w:val="right"/>
        <w:rPr>
          <w:rFonts w:eastAsia="Times New Roman"/>
          <w:sz w:val="24"/>
          <w:szCs w:val="24"/>
          <w:lang w:eastAsia="ru-RU"/>
        </w:rPr>
      </w:pPr>
      <w:r w:rsidRPr="0016523F">
        <w:rPr>
          <w:rFonts w:eastAsia="Times New Roman"/>
          <w:lang w:eastAsia="ru-RU"/>
        </w:rPr>
        <w:t> </w:t>
      </w:r>
    </w:p>
    <w:p w:rsidR="009A7933" w:rsidRPr="0016523F" w:rsidRDefault="009A7933" w:rsidP="009A7933">
      <w:pPr>
        <w:ind w:firstLine="720"/>
        <w:jc w:val="right"/>
        <w:rPr>
          <w:rFonts w:eastAsia="Times New Roman"/>
          <w:sz w:val="24"/>
          <w:szCs w:val="24"/>
          <w:lang w:eastAsia="ru-RU"/>
        </w:rPr>
      </w:pPr>
      <w:r w:rsidRPr="0016523F">
        <w:rPr>
          <w:rFonts w:eastAsia="Times New Roman"/>
          <w:b/>
          <w:bCs/>
          <w:sz w:val="32"/>
          <w:szCs w:val="32"/>
          <w:lang w:eastAsia="ru-RU"/>
        </w:rPr>
        <w:t>Утвержден</w:t>
      </w:r>
    </w:p>
    <w:p w:rsidR="009A7933" w:rsidRPr="0016523F" w:rsidRDefault="009A7933" w:rsidP="009A7933">
      <w:pPr>
        <w:ind w:firstLine="720"/>
        <w:jc w:val="right"/>
        <w:rPr>
          <w:rFonts w:eastAsia="Times New Roman"/>
          <w:sz w:val="24"/>
          <w:szCs w:val="24"/>
          <w:lang w:eastAsia="ru-RU"/>
        </w:rPr>
      </w:pPr>
      <w:r w:rsidRPr="0016523F">
        <w:rPr>
          <w:rFonts w:eastAsia="Times New Roman"/>
          <w:b/>
          <w:bCs/>
          <w:sz w:val="32"/>
          <w:szCs w:val="32"/>
          <w:lang w:eastAsia="ru-RU"/>
        </w:rPr>
        <w:t>постановлением администрации</w:t>
      </w:r>
    </w:p>
    <w:p w:rsidR="009A7933" w:rsidRPr="0016523F" w:rsidRDefault="009A7933" w:rsidP="009A7933">
      <w:pPr>
        <w:ind w:firstLine="720"/>
        <w:jc w:val="right"/>
        <w:rPr>
          <w:rFonts w:eastAsia="Times New Roman"/>
          <w:sz w:val="24"/>
          <w:szCs w:val="24"/>
          <w:lang w:eastAsia="ru-RU"/>
        </w:rPr>
      </w:pPr>
      <w:r w:rsidRPr="0016523F">
        <w:rPr>
          <w:rFonts w:eastAsia="Times New Roman"/>
          <w:b/>
          <w:bCs/>
          <w:sz w:val="32"/>
          <w:szCs w:val="32"/>
          <w:lang w:eastAsia="ru-RU"/>
        </w:rPr>
        <w:t>Кировского городского округа</w:t>
      </w:r>
    </w:p>
    <w:p w:rsidR="009A7933" w:rsidRPr="0016523F" w:rsidRDefault="009A7933" w:rsidP="009A7933">
      <w:pPr>
        <w:ind w:firstLine="720"/>
        <w:jc w:val="right"/>
        <w:rPr>
          <w:rFonts w:eastAsia="Times New Roman"/>
          <w:sz w:val="24"/>
          <w:szCs w:val="24"/>
          <w:lang w:eastAsia="ru-RU"/>
        </w:rPr>
      </w:pPr>
      <w:r w:rsidRPr="0016523F">
        <w:rPr>
          <w:rFonts w:eastAsia="Times New Roman"/>
          <w:b/>
          <w:bCs/>
          <w:sz w:val="32"/>
          <w:szCs w:val="32"/>
          <w:lang w:eastAsia="ru-RU"/>
        </w:rPr>
        <w:t>Ставропольского края</w:t>
      </w:r>
    </w:p>
    <w:p w:rsidR="009A7933" w:rsidRPr="0016523F" w:rsidRDefault="009A7933" w:rsidP="009A7933">
      <w:pPr>
        <w:ind w:firstLine="720"/>
        <w:jc w:val="right"/>
        <w:rPr>
          <w:rFonts w:eastAsia="Times New Roman"/>
          <w:sz w:val="24"/>
          <w:szCs w:val="24"/>
          <w:lang w:eastAsia="ru-RU"/>
        </w:rPr>
      </w:pPr>
      <w:r w:rsidRPr="0016523F">
        <w:rPr>
          <w:rFonts w:eastAsia="Times New Roman"/>
          <w:b/>
          <w:bCs/>
          <w:sz w:val="32"/>
          <w:szCs w:val="32"/>
          <w:lang w:eastAsia="ru-RU"/>
        </w:rPr>
        <w:t>от 31 июля 2019 г. № 1563</w:t>
      </w:r>
    </w:p>
    <w:p w:rsidR="009A7933" w:rsidRPr="0016523F" w:rsidRDefault="009A7933" w:rsidP="009A7933">
      <w:pPr>
        <w:ind w:firstLine="720"/>
        <w:jc w:val="right"/>
        <w:rPr>
          <w:rFonts w:eastAsia="Times New Roman"/>
          <w:sz w:val="24"/>
          <w:szCs w:val="24"/>
          <w:lang w:eastAsia="ru-RU"/>
        </w:rPr>
      </w:pPr>
      <w:r w:rsidRPr="0016523F">
        <w:rPr>
          <w:rFonts w:eastAsia="Times New Roman"/>
          <w:lang w:eastAsia="ru-RU"/>
        </w:rPr>
        <w:t> </w:t>
      </w:r>
    </w:p>
    <w:p w:rsidR="009A7933" w:rsidRPr="0016523F" w:rsidRDefault="009A7933" w:rsidP="009A7933">
      <w:pPr>
        <w:ind w:firstLine="720"/>
        <w:jc w:val="right"/>
        <w:rPr>
          <w:rFonts w:eastAsia="Times New Roman"/>
          <w:sz w:val="24"/>
          <w:szCs w:val="24"/>
          <w:lang w:eastAsia="ru-RU"/>
        </w:rPr>
      </w:pPr>
      <w:r w:rsidRPr="0016523F">
        <w:rPr>
          <w:rFonts w:eastAsia="Times New Roman"/>
          <w:lang w:eastAsia="ru-RU"/>
        </w:rPr>
        <w:t> </w:t>
      </w:r>
    </w:p>
    <w:p w:rsidR="009A7933" w:rsidRPr="0016523F" w:rsidRDefault="009A7933" w:rsidP="009A7933">
      <w:pPr>
        <w:ind w:firstLine="0"/>
        <w:jc w:val="center"/>
        <w:rPr>
          <w:rFonts w:eastAsia="Times New Roman"/>
          <w:sz w:val="24"/>
          <w:szCs w:val="24"/>
          <w:lang w:eastAsia="ru-RU"/>
        </w:rPr>
      </w:pPr>
      <w:r w:rsidRPr="0016523F">
        <w:rPr>
          <w:rFonts w:eastAsia="Times New Roman"/>
          <w:b/>
          <w:bCs/>
          <w:sz w:val="32"/>
          <w:szCs w:val="32"/>
          <w:lang w:eastAsia="ru-RU"/>
        </w:rPr>
        <w:t>АДМИНИСТРАТИВНЫЙ РЕГЛАМЕНТ ПРЕДОСТАВЛЕНИЯ АДМИНИСТРАЦИЕЙ КИРОВСКОГО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w:t>
      </w:r>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0"/>
        <w:jc w:val="center"/>
        <w:rPr>
          <w:rFonts w:eastAsia="Times New Roman"/>
          <w:sz w:val="24"/>
          <w:szCs w:val="24"/>
          <w:lang w:eastAsia="ru-RU"/>
        </w:rPr>
      </w:pPr>
      <w:proofErr w:type="gramStart"/>
      <w:r w:rsidRPr="0016523F">
        <w:rPr>
          <w:rFonts w:eastAsia="Times New Roman"/>
          <w:sz w:val="24"/>
          <w:szCs w:val="24"/>
          <w:lang w:eastAsia="ru-RU"/>
        </w:rPr>
        <w:t>{Изменения:</w:t>
      </w:r>
      <w:proofErr w:type="gramEnd"/>
    </w:p>
    <w:p w:rsidR="009A7933" w:rsidRPr="0016523F" w:rsidRDefault="009A7933" w:rsidP="009A7933">
      <w:pPr>
        <w:ind w:firstLine="0"/>
        <w:jc w:val="center"/>
        <w:rPr>
          <w:rFonts w:eastAsia="Times New Roman"/>
          <w:sz w:val="24"/>
          <w:szCs w:val="24"/>
          <w:lang w:eastAsia="ru-RU"/>
        </w:rPr>
      </w:pPr>
      <w:hyperlink r:id="rId10" w:tgtFrame="_blank" w:history="1">
        <w:proofErr w:type="gramStart"/>
        <w:r w:rsidRPr="0016523F">
          <w:rPr>
            <w:rFonts w:eastAsia="Times New Roman"/>
            <w:sz w:val="24"/>
            <w:szCs w:val="24"/>
            <w:lang w:eastAsia="ru-RU"/>
          </w:rPr>
          <w:t>Постановление администрации Кировского городского округа Ставропольского края от 27 марта 2020 года № 570</w:t>
        </w:r>
      </w:hyperlink>
      <w:r w:rsidRPr="0016523F">
        <w:rPr>
          <w:rFonts w:eastAsia="Times New Roman"/>
          <w:sz w:val="24"/>
          <w:szCs w:val="24"/>
          <w:lang w:eastAsia="ru-RU"/>
        </w:rPr>
        <w:t>, </w:t>
      </w:r>
      <w:hyperlink r:id="rId11" w:tgtFrame="_blank" w:history="1">
        <w:r w:rsidRPr="0016523F">
          <w:rPr>
            <w:rFonts w:eastAsia="Times New Roman"/>
            <w:sz w:val="24"/>
            <w:szCs w:val="24"/>
            <w:lang w:eastAsia="ru-RU"/>
          </w:rPr>
          <w:t>от 30.07.2021 № 1357</w:t>
        </w:r>
      </w:hyperlink>
      <w:r w:rsidRPr="0016523F">
        <w:rPr>
          <w:rFonts w:eastAsia="Times New Roman"/>
          <w:sz w:val="24"/>
          <w:szCs w:val="24"/>
          <w:lang w:eastAsia="ru-RU"/>
        </w:rPr>
        <w:t>, </w:t>
      </w:r>
      <w:hyperlink r:id="rId12" w:tgtFrame="_blank" w:history="1">
        <w:r w:rsidRPr="0016523F">
          <w:rPr>
            <w:rFonts w:eastAsia="Times New Roman"/>
            <w:sz w:val="24"/>
            <w:szCs w:val="24"/>
            <w:lang w:eastAsia="ru-RU"/>
          </w:rPr>
          <w:t>от 22.12.2022 № 2371</w:t>
        </w:r>
      </w:hyperlink>
      <w:r w:rsidRPr="0016523F">
        <w:rPr>
          <w:rFonts w:eastAsia="Times New Roman"/>
          <w:sz w:val="24"/>
          <w:szCs w:val="24"/>
          <w:lang w:eastAsia="ru-RU"/>
        </w:rPr>
        <w:t>}</w:t>
      </w:r>
      <w:proofErr w:type="gramEnd"/>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1. Общие положения</w:t>
      </w:r>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Предмет регулирования административного регламента.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1.1.1. </w:t>
      </w:r>
      <w:proofErr w:type="gramStart"/>
      <w:r w:rsidRPr="0016523F">
        <w:rPr>
          <w:rFonts w:eastAsia="Times New Roman"/>
          <w:sz w:val="24"/>
          <w:szCs w:val="24"/>
          <w:lang w:eastAsia="ru-RU"/>
        </w:rPr>
        <w:t>Административный регламент предоставления администрацией Кировского городского округа Ставропольского края муниципальной услуги «Предоставление субсидий субъектам малого и среднего предпринимательства из бюджета муниципального образования Ставропольского края» (далее соответственно - административный регламент, администрация, муниципальная услуга) устанавливает сроки и последовательность административных процедур и административных действий администрации, порядок взаимодействия между ее должностными лицами с заявителями, территориальными органами федеральных органов исполнительной власти, физическими и юридическими лицами при</w:t>
      </w:r>
      <w:proofErr w:type="gramEnd"/>
      <w:r w:rsidRPr="0016523F">
        <w:rPr>
          <w:rFonts w:eastAsia="Times New Roman"/>
          <w:sz w:val="24"/>
          <w:szCs w:val="24"/>
          <w:lang w:eastAsia="ru-RU"/>
        </w:rPr>
        <w:t xml:space="preserve"> </w:t>
      </w:r>
      <w:proofErr w:type="gramStart"/>
      <w:r w:rsidRPr="0016523F">
        <w:rPr>
          <w:rFonts w:eastAsia="Times New Roman"/>
          <w:sz w:val="24"/>
          <w:szCs w:val="24"/>
          <w:lang w:eastAsia="ru-RU"/>
        </w:rPr>
        <w:t>оказании</w:t>
      </w:r>
      <w:proofErr w:type="gramEnd"/>
      <w:r w:rsidRPr="0016523F">
        <w:rPr>
          <w:rFonts w:eastAsia="Times New Roman"/>
          <w:sz w:val="24"/>
          <w:szCs w:val="24"/>
          <w:lang w:eastAsia="ru-RU"/>
        </w:rPr>
        <w:t xml:space="preserve"> государственной поддержки малому и среднему предпринимательству и определяет цели, условия и порядок возврата субсидий в случае нарушения условий, установленных при их предоставлении.</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1.1.2. </w:t>
      </w:r>
      <w:proofErr w:type="gramStart"/>
      <w:r w:rsidRPr="0016523F">
        <w:rPr>
          <w:rFonts w:eastAsia="Times New Roman"/>
          <w:sz w:val="24"/>
          <w:szCs w:val="24"/>
          <w:lang w:eastAsia="ru-RU"/>
        </w:rPr>
        <w:t>Муниципальная услуга предоставляется субъектам малого и среднего предпринимательства в рамках реализации подпрограммы «Развитие малого и среднего предпринимательства» муниципальной программы Кировского городского округа «Развитие экономики», утвержденной постановлением администрации </w:t>
      </w:r>
      <w:hyperlink r:id="rId13" w:tgtFrame="_blank" w:history="1">
        <w:r w:rsidRPr="0016523F">
          <w:rPr>
            <w:rFonts w:eastAsia="Times New Roman"/>
            <w:sz w:val="24"/>
            <w:szCs w:val="24"/>
            <w:lang w:eastAsia="ru-RU"/>
          </w:rPr>
          <w:t>от 29.12.2020 г. № 2361</w:t>
        </w:r>
      </w:hyperlink>
      <w:r w:rsidRPr="0016523F">
        <w:rPr>
          <w:rFonts w:eastAsia="Times New Roman"/>
          <w:sz w:val="24"/>
          <w:szCs w:val="24"/>
          <w:lang w:eastAsia="ru-RU"/>
        </w:rPr>
        <w:t xml:space="preserve"> «Об утверждении муниципальной программы Кировского  городского  округа </w:t>
      </w:r>
      <w:r w:rsidRPr="0016523F">
        <w:rPr>
          <w:rFonts w:eastAsia="Times New Roman"/>
          <w:sz w:val="24"/>
          <w:szCs w:val="24"/>
          <w:lang w:eastAsia="ru-RU"/>
        </w:rPr>
        <w:lastRenderedPageBreak/>
        <w:t>Ставропольского края «Развитие экономики» на 2021-2026 годы», за счет средств бюджета Кировского городского округа в виде субсидирования части затрат субъектов малого и</w:t>
      </w:r>
      <w:proofErr w:type="gramEnd"/>
      <w:r w:rsidRPr="0016523F">
        <w:rPr>
          <w:rFonts w:eastAsia="Times New Roman"/>
          <w:sz w:val="24"/>
          <w:szCs w:val="24"/>
          <w:lang w:eastAsia="ru-RU"/>
        </w:rPr>
        <w:t xml:space="preserve"> среднего предпринимательства за период не более 18 месяцев, предшествующих месяцу обращения за получением субсидии, связанных </w:t>
      </w:r>
      <w:proofErr w:type="gramStart"/>
      <w:r w:rsidRPr="0016523F">
        <w:rPr>
          <w:rFonts w:eastAsia="Times New Roman"/>
          <w:sz w:val="24"/>
          <w:szCs w:val="24"/>
          <w:lang w:eastAsia="ru-RU"/>
        </w:rPr>
        <w:t>с</w:t>
      </w:r>
      <w:proofErr w:type="gramEnd"/>
      <w:r w:rsidRPr="0016523F">
        <w:rPr>
          <w:rFonts w:eastAsia="Times New Roman"/>
          <w:sz w:val="24"/>
          <w:szCs w:val="24"/>
          <w:lang w:eastAsia="ru-RU"/>
        </w:rPr>
        <w:t>:</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1) приобретением:</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производственных помещений;</w:t>
      </w:r>
    </w:p>
    <w:p w:rsidR="009A7933" w:rsidRPr="0016523F" w:rsidRDefault="009A7933" w:rsidP="009A7933">
      <w:pPr>
        <w:ind w:firstLine="708"/>
        <w:jc w:val="both"/>
        <w:rPr>
          <w:rFonts w:eastAsia="Times New Roman"/>
          <w:sz w:val="24"/>
          <w:szCs w:val="24"/>
          <w:lang w:eastAsia="ru-RU"/>
        </w:rPr>
      </w:pPr>
      <w:proofErr w:type="gramStart"/>
      <w:r w:rsidRPr="0016523F">
        <w:rPr>
          <w:rFonts w:eastAsia="Times New Roman"/>
          <w:sz w:val="24"/>
          <w:szCs w:val="24"/>
          <w:lang w:eastAsia="ru-RU"/>
        </w:rPr>
        <w:t>- технологического оборудования, устройств, механизмов, станков, приборов, аппаратов, агрегатов, установок, машин, программного обеспечения;</w:t>
      </w:r>
      <w:proofErr w:type="gramEnd"/>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специализированных транспортных средств (за исключением легковых автомобилей и воздушных судов);</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строительных материалов;</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сырья, комплектующих изделий и расходных материалов, используемых при производстве товаров;</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сельскохозяйственных животных, продукции растениеводства;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2) арендой нежилых помещений, используемых для осуществления предпринимательской деятельности;</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3) строительством, реконструкцией, ремонтом здания (части здания), сооружения;</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4) организацией доступа к телефонной связи (установкой телефонов); подключением к инженерным сетям, включая электроснабжение, водоснабжение и водоотведение, теплоснабжение;</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5) лицензированием предпринимательской деятельности и сертификацией продукции (работ, услуг).</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1.1.3. Сумма субсидий предоставляется в размере не более 80 процентов от фактически произведенных и документально подтвержденных затрат.</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1.1.4. Субсидии предоставляются субъектам предпринимательства по результатам конкурсного отбора, в пределах бюджетных ассигнований, предусмотренных в бюджете Кировского городского округа Ставропольского края на соответствующий финансовый год и лимитов бюджетных обязательств, утвержденных администрацией на безвозмездной и безвозвратной основе.</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По результатам конкурсного отбора конкурсной комиссией принимается решение о признании субъектов предпринимательства победителями конкурсного отбора.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Победителями конкурсного отбора признаются субъекты предпринимательства, набравшие по результатам оценки экономической, бюджетной эффективности и социальной значимости производимых товаров (работ, услуг) наибольшее количество баллов (но не менее 44 баллов). Субсидия распределяется пропорционально количеству набранных баллов, но не может быть выше заявленной суммы муниципальной поддержки заявителем.</w:t>
      </w:r>
    </w:p>
    <w:p w:rsidR="009A7933" w:rsidRPr="0016523F" w:rsidRDefault="009A7933" w:rsidP="009A7933">
      <w:pPr>
        <w:ind w:firstLine="708"/>
        <w:jc w:val="both"/>
        <w:rPr>
          <w:rFonts w:eastAsia="Times New Roman"/>
          <w:sz w:val="24"/>
          <w:szCs w:val="24"/>
          <w:lang w:eastAsia="ru-RU"/>
        </w:rPr>
      </w:pPr>
      <w:proofErr w:type="gramStart"/>
      <w:r w:rsidRPr="0016523F">
        <w:rPr>
          <w:rFonts w:eastAsia="Times New Roman"/>
          <w:sz w:val="24"/>
          <w:szCs w:val="24"/>
          <w:lang w:eastAsia="ru-RU"/>
        </w:rPr>
        <w:t>В случае если несколько субъектов предпринимательства - победителей конкурсного отбора набрали равное количество баллов и при этом общего объема бюджетных ассигнований, предусмотренного на предоставление субсидий, недостаточно для предоставления субсидии каждому из указанных победителей конкурсного отбора, субсидия предоставляется субъекту предпринимательства - победителю конкурсного отбора, представившему документы ранее других субъектов предпринимательства - победителей конкурсного отбора, набравших такое же количество баллов по итогам конкурсного отбора.</w:t>
      </w:r>
      <w:proofErr w:type="gramEnd"/>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В случае если после дня окончания срока подачи заявок на конкурсный отбор подана заявка от одного субъекта предпринимательства, конкурсный отбор признается несостоявшимся и сумма муниципальной поддержки в виде возмещения части затрат направляется единственному участнику конкурсного отбора, в случае получения им по результатам оценки экономической, бюджетной эффективности и социальной значимости производимых товаров (работ, услуг) не менее 44 баллов, но не более</w:t>
      </w:r>
      <w:proofErr w:type="gramEnd"/>
      <w:r w:rsidRPr="0016523F">
        <w:rPr>
          <w:rFonts w:eastAsia="Times New Roman"/>
          <w:sz w:val="24"/>
          <w:szCs w:val="24"/>
          <w:lang w:eastAsia="ru-RU"/>
        </w:rPr>
        <w:t xml:space="preserve"> 80 процентов от </w:t>
      </w:r>
      <w:r w:rsidRPr="0016523F">
        <w:rPr>
          <w:rFonts w:eastAsia="Times New Roman"/>
          <w:sz w:val="24"/>
          <w:szCs w:val="24"/>
          <w:lang w:eastAsia="ru-RU"/>
        </w:rPr>
        <w:lastRenderedPageBreak/>
        <w:t>фактически произведенных и документально подтвержденных затрат и не может быть выше суммы, определенной на муниципальную поддержку.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{пункт 1.1. в редакции </w:t>
      </w:r>
      <w:hyperlink r:id="rId14"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30.07.2021 № 1357</w:t>
        </w:r>
      </w:hyperlink>
      <w:r w:rsidRPr="0016523F">
        <w:rPr>
          <w:rFonts w:eastAsia="Times New Roman"/>
          <w:sz w:val="24"/>
          <w:szCs w:val="24"/>
          <w:lang w:eastAsia="ru-RU"/>
        </w:rPr>
        <w:t>}</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1.2. Круг заявителей.</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Получателями субсидий являются субъекты малого и среднего предпринимательства, осуществляющие свою деятельность в приоритетных сферах (далее – заявители):</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обрабатывающие производства;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добыча общераспространённых полезных ископаемых;</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спорт;</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образование;</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строительство;</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бытовые услуги;</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сельское хозяйство.</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Для получения муниципальной услуги заявители должны быть:</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w:t>
      </w:r>
      <w:proofErr w:type="gramStart"/>
      <w:r w:rsidRPr="0016523F">
        <w:rPr>
          <w:rFonts w:eastAsia="Times New Roman"/>
          <w:sz w:val="24"/>
          <w:szCs w:val="24"/>
          <w:lang w:eastAsia="ru-RU"/>
        </w:rPr>
        <w:t>зарегистрированными</w:t>
      </w:r>
      <w:proofErr w:type="gramEnd"/>
      <w:r w:rsidRPr="0016523F">
        <w:rPr>
          <w:rFonts w:eastAsia="Times New Roman"/>
          <w:sz w:val="24"/>
          <w:szCs w:val="24"/>
          <w:lang w:eastAsia="ru-RU"/>
        </w:rPr>
        <w:t xml:space="preserve"> и осуществляющими деятельность на территории Кировского городского округа Ставропольского края;</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не </w:t>
      </w:r>
      <w:proofErr w:type="gramStart"/>
      <w:r w:rsidRPr="0016523F">
        <w:rPr>
          <w:rFonts w:eastAsia="Times New Roman"/>
          <w:sz w:val="24"/>
          <w:szCs w:val="24"/>
          <w:lang w:eastAsia="ru-RU"/>
        </w:rPr>
        <w:t>имеющими</w:t>
      </w:r>
      <w:proofErr w:type="gramEnd"/>
      <w:r w:rsidRPr="0016523F">
        <w:rPr>
          <w:rFonts w:eastAsia="Times New Roman"/>
          <w:sz w:val="24"/>
          <w:szCs w:val="24"/>
          <w:lang w:eastAsia="ru-RU"/>
        </w:rPr>
        <w:t xml:space="preserve">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не имеющими просроченной задолженности по возврату в бюджет Кировского городского округа Ставропольского края субсидий, бюджетных инвестиций, </w:t>
      </w:r>
      <w:proofErr w:type="gramStart"/>
      <w:r w:rsidRPr="0016523F">
        <w:rPr>
          <w:rFonts w:eastAsia="Times New Roman"/>
          <w:sz w:val="24"/>
          <w:szCs w:val="24"/>
          <w:lang w:eastAsia="ru-RU"/>
        </w:rPr>
        <w:t>предоставленных</w:t>
      </w:r>
      <w:proofErr w:type="gramEnd"/>
      <w:r w:rsidRPr="0016523F">
        <w:rPr>
          <w:rFonts w:eastAsia="Times New Roman"/>
          <w:sz w:val="24"/>
          <w:szCs w:val="24"/>
          <w:lang w:eastAsia="ru-RU"/>
        </w:rPr>
        <w:t xml:space="preserve"> в том числе в соответствии с иными нормативными правовыми актами Кировского городского округа Ставропольского края, и иной просроченной задолженности перед бюджетом Кировского городского округа Ставропольского края;</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заявители не должны находиться в процессе реорганизации, ликвидации, банкротства; </w:t>
      </w:r>
    </w:p>
    <w:p w:rsidR="009A7933" w:rsidRPr="0016523F" w:rsidRDefault="009A7933" w:rsidP="009A7933">
      <w:pPr>
        <w:ind w:firstLine="708"/>
        <w:jc w:val="both"/>
        <w:rPr>
          <w:rFonts w:eastAsia="Times New Roman"/>
          <w:sz w:val="24"/>
          <w:szCs w:val="24"/>
          <w:lang w:eastAsia="ru-RU"/>
        </w:rPr>
      </w:pPr>
      <w:proofErr w:type="gramStart"/>
      <w:r w:rsidRPr="0016523F">
        <w:rPr>
          <w:rFonts w:eastAsia="Times New Roman"/>
          <w:sz w:val="24"/>
          <w:szCs w:val="24"/>
          <w:lang w:eastAsia="ru-RU"/>
        </w:rPr>
        <w:t>- не являющимися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w:t>
      </w:r>
      <w:proofErr w:type="gramEnd"/>
      <w:r w:rsidRPr="0016523F">
        <w:rPr>
          <w:rFonts w:eastAsia="Times New Roman"/>
          <w:sz w:val="24"/>
          <w:szCs w:val="24"/>
          <w:lang w:eastAsia="ru-RU"/>
        </w:rPr>
        <w:t xml:space="preserve"> юридических лиц, в совокупности превышает 50 процентов;</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заявители не должны получать средства из бюджета Кировского городского округа Ставропольского края, из которого планируется предоставление субсидии в соответствии с правовым актом, на основании иных нормативных правовых актов или муниципальных правовых актов;</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не </w:t>
      </w:r>
      <w:proofErr w:type="gramStart"/>
      <w:r w:rsidRPr="0016523F">
        <w:rPr>
          <w:rFonts w:eastAsia="Times New Roman"/>
          <w:sz w:val="24"/>
          <w:szCs w:val="24"/>
          <w:lang w:eastAsia="ru-RU"/>
        </w:rPr>
        <w:t>имеющими</w:t>
      </w:r>
      <w:proofErr w:type="gramEnd"/>
      <w:r w:rsidRPr="0016523F">
        <w:rPr>
          <w:rFonts w:eastAsia="Times New Roman"/>
          <w:sz w:val="24"/>
          <w:szCs w:val="24"/>
          <w:lang w:eastAsia="ru-RU"/>
        </w:rPr>
        <w:t xml:space="preserve"> на 1-е число месяца, предшествующего месяцу, в котором планируется проведение конкурсного отбора, просроченной задолженности по заработной плате работников, состоящих в трудовых отношениях с субъектом предпринимательства;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имеющими среднемесячный </w:t>
      </w:r>
      <w:proofErr w:type="gramStart"/>
      <w:r w:rsidRPr="0016523F">
        <w:rPr>
          <w:rFonts w:eastAsia="Times New Roman"/>
          <w:sz w:val="24"/>
          <w:szCs w:val="24"/>
          <w:lang w:eastAsia="ru-RU"/>
        </w:rPr>
        <w:t>размер оплаты труда</w:t>
      </w:r>
      <w:proofErr w:type="gramEnd"/>
      <w:r w:rsidRPr="0016523F">
        <w:rPr>
          <w:rFonts w:eastAsia="Times New Roman"/>
          <w:sz w:val="24"/>
          <w:szCs w:val="24"/>
          <w:lang w:eastAsia="ru-RU"/>
        </w:rPr>
        <w:t xml:space="preserve"> работников не менее установленного минимального размера оплаты труда в соответствие с Федеральным законом </w:t>
      </w:r>
      <w:hyperlink r:id="rId15" w:tgtFrame="_blank" w:history="1">
        <w:r w:rsidRPr="0016523F">
          <w:rPr>
            <w:rFonts w:eastAsia="Times New Roman"/>
            <w:sz w:val="24"/>
            <w:szCs w:val="24"/>
            <w:lang w:eastAsia="ru-RU"/>
          </w:rPr>
          <w:t>от 19.06.2000 г. № 82-ФЗ</w:t>
        </w:r>
      </w:hyperlink>
      <w:r w:rsidRPr="0016523F">
        <w:rPr>
          <w:rFonts w:eastAsia="Times New Roman"/>
          <w:sz w:val="24"/>
          <w:szCs w:val="24"/>
          <w:lang w:eastAsia="ru-RU"/>
        </w:rPr>
        <w:t> «О минимальном размере оплаты труда»;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В соответствии с Федеральным законом </w:t>
      </w:r>
      <w:hyperlink r:id="rId16" w:tgtFrame="_blank" w:history="1">
        <w:r w:rsidRPr="0016523F">
          <w:rPr>
            <w:rFonts w:eastAsia="Times New Roman"/>
            <w:sz w:val="24"/>
            <w:szCs w:val="24"/>
            <w:lang w:eastAsia="ru-RU"/>
          </w:rPr>
          <w:t>от 24 июля 2007 года № 209-ФЗ</w:t>
        </w:r>
      </w:hyperlink>
      <w:r w:rsidRPr="0016523F">
        <w:rPr>
          <w:rFonts w:eastAsia="Times New Roman"/>
          <w:sz w:val="24"/>
          <w:szCs w:val="24"/>
          <w:lang w:eastAsia="ru-RU"/>
        </w:rPr>
        <w:t> «О развитии малого и среднего предпринимательства в Российской Федерации» субсидия не может быть предоставлена субъектам предпринимательства: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являющихся кредитными организациями, страховыми организациями (за исключением потребительских кооперативов), инвестиционными фондами, </w:t>
      </w:r>
      <w:r w:rsidRPr="0016523F">
        <w:rPr>
          <w:rFonts w:eastAsia="Times New Roman"/>
          <w:sz w:val="24"/>
          <w:szCs w:val="24"/>
          <w:lang w:eastAsia="ru-RU"/>
        </w:rPr>
        <w:lastRenderedPageBreak/>
        <w:t>негосударственными пенсионными фондами, профессиональными участниками рынка ценных бумаг, ломбардами;</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являющихся участниками соглашений о разделе продукции;</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xml:space="preserve">- </w:t>
      </w:r>
      <w:proofErr w:type="gramStart"/>
      <w:r w:rsidRPr="0016523F">
        <w:rPr>
          <w:rFonts w:eastAsia="Times New Roman"/>
          <w:sz w:val="24"/>
          <w:szCs w:val="24"/>
          <w:lang w:eastAsia="ru-RU"/>
        </w:rPr>
        <w:t>осуществляющих</w:t>
      </w:r>
      <w:proofErr w:type="gramEnd"/>
      <w:r w:rsidRPr="0016523F">
        <w:rPr>
          <w:rFonts w:eastAsia="Times New Roman"/>
          <w:sz w:val="24"/>
          <w:szCs w:val="24"/>
          <w:lang w:eastAsia="ru-RU"/>
        </w:rPr>
        <w:t xml:space="preserve"> предпринимательскую деятельность в сфере игорного бизнеса;</w:t>
      </w:r>
    </w:p>
    <w:p w:rsidR="009A7933" w:rsidRPr="0016523F" w:rsidRDefault="009A7933" w:rsidP="009A7933">
      <w:pPr>
        <w:ind w:firstLine="708"/>
        <w:jc w:val="both"/>
        <w:rPr>
          <w:rFonts w:eastAsia="Times New Roman"/>
          <w:sz w:val="24"/>
          <w:szCs w:val="24"/>
          <w:lang w:eastAsia="ru-RU"/>
        </w:rPr>
      </w:pPr>
      <w:r w:rsidRPr="0016523F">
        <w:rPr>
          <w:rFonts w:eastAsia="Times New Roman"/>
          <w:sz w:val="24"/>
          <w:szCs w:val="24"/>
          <w:lang w:eastAsia="ru-RU"/>
        </w:rPr>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{пункт 1.2 в редакции </w:t>
      </w:r>
      <w:hyperlink r:id="rId17"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30.07.2021 № 1357</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1.3. Требования к порядку информирования о предоставлении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1.3.1. </w:t>
      </w:r>
      <w:bookmarkStart w:id="0" w:name="sub_31"/>
      <w:proofErr w:type="gramStart"/>
      <w:r w:rsidRPr="0016523F">
        <w:rPr>
          <w:rFonts w:eastAsia="Times New Roman"/>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и государственной информационной системы Ставропольского края «Портал государственных и</w:t>
      </w:r>
      <w:proofErr w:type="gramEnd"/>
      <w:r w:rsidRPr="0016523F">
        <w:rPr>
          <w:rFonts w:eastAsia="Times New Roman"/>
          <w:sz w:val="24"/>
          <w:szCs w:val="24"/>
          <w:lang w:eastAsia="ru-RU"/>
        </w:rPr>
        <w:t xml:space="preserve">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bookmarkEnd w:id="0"/>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Информация о порядке предоставления муниципальной услуги и услуг, которые являются необходимыми и обязательными для предоставления муниципальной услуги, размещается на информационном стенде и официальном портале администрации в сети «Интернет»: </w:t>
      </w:r>
      <w:r w:rsidRPr="0016523F">
        <w:rPr>
          <w:rFonts w:eastAsia="Times New Roman"/>
          <w:spacing w:val="-6"/>
          <w:sz w:val="24"/>
          <w:szCs w:val="24"/>
          <w:lang w:eastAsia="ru-RU"/>
        </w:rPr>
        <w:t>www.kir-portal.ru</w:t>
      </w:r>
      <w:r w:rsidRPr="0016523F">
        <w:rPr>
          <w:rFonts w:eastAsia="Times New Roman"/>
          <w:sz w:val="24"/>
          <w:szCs w:val="24"/>
          <w:lang w:eastAsia="ru-RU"/>
        </w:rPr>
        <w:t>, а также в федеральной государственной информационной системе «Единый портал государственных и муниципальных услуг (функций)» и «Региональный портал государственных и муниципальных услуг (функций)».</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На информационном стенде размещаются текст административного регламента и перечень документов, которые заявитель должен представить для получения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Информирование о предоставлении муниципальной услуги осуществляется специалистами отдела экономического развития администрации, по следующим направлениям:</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 местонахождении и графике работы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 справочных телефонах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об адресе официального сайта и электронной почты администрации в сети «Интернет»;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 порядке получения информации по вопросам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Время получения ответа при индивидуальном устном консультировании не должно превышать 15 минут.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Требования к форме и характеру взаимодействия специалистов администрации, ответственных за предоставление муниципальной услуги (далее – ответственное лицо) с заявителями: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при ответе на телефонные звонки ответственное лицо представляется, назвав свою фамилию, имя, отчество, должность, наименование администрации, предлагает представиться собеседнику, выслушивает и уточняет суть вопроса. Во время разговора </w:t>
      </w:r>
      <w:r w:rsidRPr="0016523F">
        <w:rPr>
          <w:rFonts w:eastAsia="Times New Roman"/>
          <w:sz w:val="24"/>
          <w:szCs w:val="24"/>
          <w:lang w:eastAsia="ru-RU"/>
        </w:rPr>
        <w:lastRenderedPageBreak/>
        <w:t>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 личном обращении заявителей ответственное лицо представляется, указав фамилию, имя и отчество, сообщив занимаемую должность, самостоятельно дает ответ на заданный заявителем вопрос;</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по завершению консультации (по телефону или лично) ответственное лицо кратко подводит итоги и перечисляет меры, которые следует принять заявителю (кто именно, когда и что должен сделать);</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письменный ответ на обращения,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Письменный ответ на обращение подписывается главой Кировского городского округа, либо уполномоченным должностным лицом. Письменный ответ на обращения направляется в течение 30 дней со дня регистрации обращения.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Информирование осуществляется бесплатно.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Справочная информация размещается на официальном сайте администрации Кировского городского округа Ставропольского края  в информационно-телекоммуникационной сети «Интернет» (</w:t>
      </w:r>
      <w:r w:rsidRPr="0016523F">
        <w:rPr>
          <w:rFonts w:eastAsia="Times New Roman"/>
          <w:spacing w:val="-6"/>
          <w:sz w:val="24"/>
          <w:szCs w:val="24"/>
          <w:lang w:eastAsia="ru-RU"/>
        </w:rPr>
        <w:t>www.kir-portal.ru</w:t>
      </w:r>
      <w:r w:rsidRPr="0016523F">
        <w:rPr>
          <w:rFonts w:eastAsia="Times New Roman"/>
          <w:sz w:val="24"/>
          <w:szCs w:val="24"/>
          <w:lang w:eastAsia="ru-RU"/>
        </w:rPr>
        <w:t>), в федеральной государственной информационной системе «Единый портал государственных и муниципальных услуг (функций)» (www.gosuslugi.ru),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w:t>
      </w:r>
      <w:proofErr w:type="gramEnd"/>
      <w:r w:rsidRPr="0016523F">
        <w:rPr>
          <w:rFonts w:eastAsia="Times New Roman"/>
          <w:sz w:val="24"/>
          <w:szCs w:val="24"/>
          <w:lang w:eastAsia="ru-RU"/>
        </w:rPr>
        <w:t xml:space="preserve"> края» (www.26gosuslugi.ru) и в государственной информационной системе Ставропольского края «Региональный реестр государственных услуг (функций)» (далее – Региональный реестр).</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официальном портале администрации, в сети «Интернет».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 справочной информации относится: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информация о месте нахождения и графике работы органа администрации, предоставляющего муниципальную услугу;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справочные телефоны органа администрации, предоставляющего муниципальную услугу;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адрес официального портала органа администрации, предоставляющего муниципальную услугу, содержащего информацию о предоставлении муниципальной услуги, адреса электронной почты;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4) порядок обжалования решения и (или) действий (бездействия) органа администрации, предоставляющего муниципальную услугу, а также их должностных лиц и специалистов.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Для получения справочной информации заявители обращаются: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непосредственно лично в администрацию или орган администрации, предоставляющий муниципальную услугу;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 справочным телефонам;</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письменно путем направления почтовых отправлений в адрес органа администрации, предоставляющего муниципальную услугу и посредством электронной почты;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посредством просмотра справочной информации в открытой и доступной форме: на официальном портале администрации (www.kir-portal.ru); в федеральной государственной информационной системе «Единый портал государственных и муниципальных услуг (функций)» (www.gosuslugi.ru) (далее – Единый портал); в государственной информационной системе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(www.26gosuslugi.ru) (далее – Региональный портал); на информационных стендах в местах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На информационных стендах, устанавливаемых в органе администрации, в местах предоставления муниципальной услуги, размещаются и поддерживаются в актуальном состоянии следующие информационные материалы: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извлечения из законодательных и нормативных правовых актов, содержащих нормы, регулирующие деятельность по исполнению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информация о порядке исполнения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перечень документов, необходимых для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формы и образцы документов для заполнения;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сведения о месте нахождения и графике работы органа администрации, предоставляющего муниципальную услугу, справочные телефоны, адреса электронной почты и адрес официального портала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информация о месте личного приема, а также об установленных для личного приема днях и часах;</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порядок обжалования действия (бездействия) и решений, осуществляемых (принятых) должностными лицами в рамках предоставления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{подпункт 1.3.2 в редакции </w:t>
      </w:r>
      <w:hyperlink r:id="rId18"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1.3.3. Справочная информация.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Место нахождения, графики работы и справочные телефоны органа администрации, предоставляющего муниципальную услугу, иных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Муниципальная услуга предоставляется администрацией.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Непосредственное предоставление муниципальной услуги осуществляет отдел экономического развития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Предоставление муниципальной услуги в многофункциональном центре предоставления государственных и муниципальных услуг не предусмотрено.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Администрация Кировского городского округа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местонахождение - 357300, Ставропольский край, Кировский район, город Новопавловск, пл. Ленина, 1, 3 этаж.</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график работы – понедельник – пятница с 8.00 до 18.00 часов, перерыв с 13.00 до 14.00 часов, выходные дни - суббота, воскресенье. Праздничные нерабочие дни, устанавливаются Правительством Российской Федерации на соответствующий календарный год. В предпраздничные дни рабочий день сокращается на 1 час.</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Отдел экономического развития администрации:</w:t>
      </w:r>
    </w:p>
    <w:p w:rsidR="009A7933" w:rsidRPr="0016523F" w:rsidRDefault="009A7933" w:rsidP="009A7933">
      <w:pPr>
        <w:ind w:firstLine="567"/>
        <w:jc w:val="both"/>
        <w:rPr>
          <w:rFonts w:eastAsia="Times New Roman"/>
          <w:sz w:val="24"/>
          <w:szCs w:val="24"/>
          <w:lang w:eastAsia="ru-RU"/>
        </w:rPr>
      </w:pPr>
      <w:bookmarkStart w:id="1" w:name="sub_311"/>
      <w:proofErr w:type="gramStart"/>
      <w:r w:rsidRPr="0016523F">
        <w:rPr>
          <w:rFonts w:eastAsia="Times New Roman"/>
          <w:sz w:val="24"/>
          <w:szCs w:val="24"/>
          <w:lang w:eastAsia="ru-RU"/>
        </w:rPr>
        <w:t>местонахождение - 357300, Ставропольский край, Кировский район, </w:t>
      </w:r>
      <w:bookmarkEnd w:id="1"/>
      <w:r w:rsidRPr="0016523F">
        <w:rPr>
          <w:rFonts w:eastAsia="Times New Roman"/>
          <w:sz w:val="24"/>
          <w:szCs w:val="24"/>
          <w:lang w:eastAsia="ru-RU"/>
        </w:rPr>
        <w:t xml:space="preserve">город Новопавловск, пл. Ленина, 1, 2 этаж </w:t>
      </w:r>
      <w:proofErr w:type="spellStart"/>
      <w:r w:rsidRPr="0016523F">
        <w:rPr>
          <w:rFonts w:eastAsia="Times New Roman"/>
          <w:sz w:val="24"/>
          <w:szCs w:val="24"/>
          <w:lang w:eastAsia="ru-RU"/>
        </w:rPr>
        <w:t>каб</w:t>
      </w:r>
      <w:proofErr w:type="spellEnd"/>
      <w:r w:rsidRPr="0016523F">
        <w:rPr>
          <w:rFonts w:eastAsia="Times New Roman"/>
          <w:sz w:val="24"/>
          <w:szCs w:val="24"/>
          <w:lang w:eastAsia="ru-RU"/>
        </w:rPr>
        <w:t>. 32;</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график работы - понедельник – пятница с 9.00 до 18.00 часов, перерыв - с 13.00 до 14.00 часов, выходные дни - суббота, воскресенье. Праздничные нерабочие дни, </w:t>
      </w:r>
      <w:r w:rsidRPr="0016523F">
        <w:rPr>
          <w:rFonts w:eastAsia="Times New Roman"/>
          <w:sz w:val="24"/>
          <w:szCs w:val="24"/>
          <w:lang w:eastAsia="ru-RU"/>
        </w:rPr>
        <w:lastRenderedPageBreak/>
        <w:t>устанавливаются Правительством Российской Федерации на соответствующий календарный год. В предпраздничные дни рабочий день сокращается на 1 час.</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т</w:t>
      </w:r>
      <w:proofErr w:type="gramEnd"/>
      <w:r w:rsidRPr="0016523F">
        <w:rPr>
          <w:rFonts w:eastAsia="Times New Roman"/>
          <w:sz w:val="24"/>
          <w:szCs w:val="24"/>
          <w:lang w:eastAsia="ru-RU"/>
        </w:rPr>
        <w:t>елефон (87938) 5-14-56; 5-14-60.</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Адрес официального портала администрации, а также электронной почты и (или) формы обратной связи органа администрации, предоставляющего муниципальную услугу, в сети «Интернет»: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адрес официального портала администрации - www.kir-portal.ru.</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адрес электронной почты отдела экономического развития администрации: ekon_akmr@mail.ru.</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{подпункт 1.3.3 в редакции </w:t>
      </w:r>
      <w:hyperlink r:id="rId19"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center"/>
        <w:rPr>
          <w:rFonts w:eastAsia="Times New Roman"/>
          <w:sz w:val="24"/>
          <w:szCs w:val="24"/>
          <w:lang w:eastAsia="ru-RU"/>
        </w:rPr>
      </w:pPr>
      <w:r w:rsidRPr="0016523F">
        <w:rPr>
          <w:rFonts w:eastAsia="Times New Roman"/>
          <w:b/>
          <w:bCs/>
          <w:sz w:val="30"/>
          <w:szCs w:val="30"/>
          <w:lang w:eastAsia="ru-RU"/>
        </w:rPr>
        <w:t>2. Стандарт предоставления муниципальной услуги</w:t>
      </w:r>
    </w:p>
    <w:p w:rsidR="009A7933" w:rsidRPr="0016523F" w:rsidRDefault="009A7933" w:rsidP="009A7933">
      <w:pPr>
        <w:ind w:firstLine="567"/>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2.1. Наименование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«Предоставление субсидий субъектам малого и среднего предпринимательства из бюджета муниципального образования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2.2. 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Муниципальная услуга предоставляется администрацией Кировского городского округа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Непосредственное предоставление муниципальной услуги осуществляет отдел экономического развития администрации Кировского городского округа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Для получения муниципальной услуги отдел экономического развития взаимодействует с Федеральной налоговой службой.</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В соответствии с требованиями пункта 3 части 1 статьи 7 Федерального закона </w:t>
      </w:r>
      <w:hyperlink r:id="rId20" w:tgtFrame="_blank" w:history="1">
        <w:r w:rsidRPr="0016523F">
          <w:rPr>
            <w:rFonts w:eastAsia="Times New Roman"/>
            <w:sz w:val="24"/>
            <w:szCs w:val="24"/>
            <w:lang w:eastAsia="ru-RU"/>
          </w:rPr>
          <w:t>от 27 июля 2010 года № 210-ФЗ</w:t>
        </w:r>
      </w:hyperlink>
      <w:r w:rsidRPr="0016523F">
        <w:rPr>
          <w:rFonts w:eastAsia="Times New Roman"/>
          <w:sz w:val="24"/>
          <w:szCs w:val="24"/>
          <w:lang w:eastAsia="ru-RU"/>
        </w:rPr>
        <w:t>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w:t>
      </w:r>
      <w:proofErr w:type="gramEnd"/>
      <w:r w:rsidRPr="0016523F">
        <w:rPr>
          <w:rFonts w:eastAsia="Times New Roman"/>
          <w:sz w:val="24"/>
          <w:szCs w:val="24"/>
          <w:lang w:eastAsia="ru-RU"/>
        </w:rPr>
        <w:t xml:space="preserve"> необходимыми и обязательными для предоставления органами местного самоуправления.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2.3. Описание результата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Результатом предоставления муниципальной услуги является: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заключение соглашения (договора) о предоставлении субсидии, из бюджета Кировского городского округа Ставропольского края по установленной форме согласно Приложению 5;</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принятие решения об отказе в предоставлении субсидии.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2.4.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bookmarkStart w:id="2" w:name="sub_261"/>
      <w:r w:rsidRPr="0016523F">
        <w:rPr>
          <w:rFonts w:eastAsia="Times New Roman"/>
          <w:sz w:val="24"/>
          <w:szCs w:val="24"/>
          <w:lang w:eastAsia="ru-RU"/>
        </w:rPr>
        <w:t xml:space="preserve">Общий срок предоставления муниципальной услуги, в том числе с учетом необходимости обращения в иные организации, участвующие в предоставлении муниципальной услуги, составляет не более 52 календарных дней со дня регистрации в </w:t>
      </w:r>
      <w:r w:rsidRPr="0016523F">
        <w:rPr>
          <w:rFonts w:eastAsia="Times New Roman"/>
          <w:sz w:val="24"/>
          <w:szCs w:val="24"/>
          <w:lang w:eastAsia="ru-RU"/>
        </w:rPr>
        <w:lastRenderedPageBreak/>
        <w:t>установленном порядке в администрации документов, представленных для получения муниципальной поддержки, поданных заявителем.</w:t>
      </w:r>
      <w:bookmarkEnd w:id="2"/>
    </w:p>
    <w:p w:rsidR="009A7933" w:rsidRPr="0016523F" w:rsidRDefault="009A7933" w:rsidP="009A7933">
      <w:pPr>
        <w:ind w:firstLine="567"/>
        <w:jc w:val="both"/>
        <w:rPr>
          <w:rFonts w:eastAsia="Times New Roman"/>
          <w:sz w:val="24"/>
          <w:szCs w:val="24"/>
          <w:lang w:eastAsia="ru-RU"/>
        </w:rPr>
      </w:pPr>
      <w:bookmarkStart w:id="3" w:name="sub_262"/>
      <w:r w:rsidRPr="0016523F">
        <w:rPr>
          <w:rFonts w:eastAsia="Times New Roman"/>
          <w:sz w:val="24"/>
          <w:szCs w:val="24"/>
          <w:lang w:eastAsia="ru-RU"/>
        </w:rPr>
        <w:t>Оснований для приостановления предоставления муниципальной услуги не предусмотрено.</w:t>
      </w:r>
      <w:bookmarkEnd w:id="3"/>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Результаты предоставления муниципальной услуги размещаются на официальном портале администрации в сети «Интернет» в течение 5 рабочих дней со дня проведения заседания конкурсной комиссии.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 размещен на официальном портале администрации в сети «Интернет», Едином портале, Региональном портале и в Региональном реестре.</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Орган администрации, предоставляющий муниципальную услугу обеспечивает</w:t>
      </w:r>
      <w:proofErr w:type="gramEnd"/>
      <w:r w:rsidRPr="0016523F">
        <w:rPr>
          <w:rFonts w:eastAsia="Times New Roman"/>
          <w:sz w:val="24"/>
          <w:szCs w:val="24"/>
          <w:lang w:eastAsia="ru-RU"/>
        </w:rPr>
        <w:t xml:space="preserve"> размещение и актуализацию перечня нормативных правовых актов,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{пункт 2.5 в редакции </w:t>
      </w:r>
      <w:hyperlink r:id="rId21"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4"/>
          <w:sz w:val="24"/>
          <w:szCs w:val="24"/>
          <w:lang w:eastAsia="ru-RU"/>
        </w:rPr>
        <w:t>Субъект малого и среднего предпринимательства, претендующий на получение субсидии, представляет в администрацию следующие документы: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юридическое лицо:</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6"/>
          <w:sz w:val="24"/>
          <w:szCs w:val="24"/>
          <w:lang w:eastAsia="ru-RU"/>
        </w:rPr>
        <w:t>заявку на получение субсидии по форме согласно Приложению 2 к настоящему административному регламенту</w:t>
      </w:r>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документы, подтверждающие фактически произведенные затраты (товарные и кассовые чеки, товарные накладные, счета-фактуры, платежные ведомости, договоры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копию учредительных документов и всех изменений к ним, </w:t>
      </w:r>
      <w:proofErr w:type="gramStart"/>
      <w:r w:rsidRPr="0016523F">
        <w:rPr>
          <w:rFonts w:eastAsia="Times New Roman"/>
          <w:sz w:val="24"/>
          <w:szCs w:val="24"/>
          <w:lang w:eastAsia="ru-RU"/>
        </w:rPr>
        <w:t>заверенные</w:t>
      </w:r>
      <w:proofErr w:type="gramEnd"/>
      <w:r w:rsidRPr="0016523F">
        <w:rPr>
          <w:rFonts w:eastAsia="Times New Roman"/>
          <w:sz w:val="24"/>
          <w:szCs w:val="24"/>
          <w:lang w:eastAsia="ru-RU"/>
        </w:rPr>
        <w:t xml:space="preserve"> подписью руководителя и печатью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документы, подтверждающие полномочия руководителя, заверенные подписью руководителя и печатью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справку с указанием уровня среднемесячной заработной платы в расчете за квартал, предшествующий дате подачи заявки на предоставление субсидии (в свободной форме), подписанная субъектом предпринимательства и (или) главным бухгалтером субъекта предпринимательства, скрепленная печатью субъекта предпринимательства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4"/>
          <w:sz w:val="24"/>
          <w:szCs w:val="24"/>
          <w:lang w:eastAsia="ru-RU"/>
        </w:rPr>
        <w:t>с</w:t>
      </w:r>
      <w:r w:rsidRPr="0016523F">
        <w:rPr>
          <w:rFonts w:eastAsia="Times New Roman"/>
          <w:sz w:val="24"/>
          <w:szCs w:val="24"/>
          <w:lang w:eastAsia="ru-RU"/>
        </w:rPr>
        <w:t>правку, подтверждающую на 1-е число месяца, предшествующего месяцу, в котором планируется проведение конкурсного отбора,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подписанную субъектом предпринимательства и (или) главным бухгалтером субъекта предпринимательства, скрепленную печатью субъекта предпринимательства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индивидуальный предприниматель:</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6"/>
          <w:sz w:val="24"/>
          <w:szCs w:val="24"/>
          <w:lang w:eastAsia="ru-RU"/>
        </w:rPr>
        <w:lastRenderedPageBreak/>
        <w:t>заявку на получение субсидии по форме согласно Приложению 2 к настоящему административному регламенту</w:t>
      </w:r>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документы, подтверждающие фактически произведенные затраты (товарные и кассовые чеки, товарные накладные, счета-фактуры, платежные накладные, договоры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копию паспорта (копии первого разворота и разворота с пропиской);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справку с указанием уровня среднемесячной заработной платы в расчете за квартал, предшествующий дате подачи заявки на предоставление субсидии (в свободной форме), подписанная субъектом предпринимательства и (или) главным бухгалтером субъекта предпринимательства, скрепленная печатью субъекта предпринимательства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4"/>
          <w:sz w:val="24"/>
          <w:szCs w:val="24"/>
          <w:lang w:eastAsia="ru-RU"/>
        </w:rPr>
        <w:t>с</w:t>
      </w:r>
      <w:r w:rsidRPr="0016523F">
        <w:rPr>
          <w:rFonts w:eastAsia="Times New Roman"/>
          <w:sz w:val="24"/>
          <w:szCs w:val="24"/>
          <w:lang w:eastAsia="ru-RU"/>
        </w:rPr>
        <w:t>правку, подтверждающую на 1-е число месяца, предшествующего месяцу, в котором планируется проведение конкурсного отбора, отсутствие у субъекта предпринимательства просроченной задолженности по заработной плате работников, состоящих в трудовых отношениях с субъектом предпринимательства (в свободной форме), подписанную субъектом предпринимательства и (или) главным бухгалтером субъекта предпринимательства, скрепленную печатью субъекта предпринимательства (при наличии).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Заявитель может представить документы, указанные в пункте 2.6. настоящего регламента в администрацию:</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лично;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уполномоченным представителем субъекта предпринимательства при наличии у него доверенности, оформленной в порядке, установленном законодательством Российской Федерации;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посредством почтового отправления;</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в форме электронных документов в порядке, установленном постановлением Правительства Российской Федерации </w:t>
      </w:r>
      <w:hyperlink r:id="rId22" w:tgtFrame="_blank" w:history="1">
        <w:r w:rsidRPr="0016523F">
          <w:rPr>
            <w:rFonts w:eastAsia="Times New Roman"/>
            <w:sz w:val="24"/>
            <w:szCs w:val="24"/>
            <w:lang w:eastAsia="ru-RU"/>
          </w:rPr>
          <w:t>от 7 июля 2011 года № 553</w:t>
        </w:r>
      </w:hyperlink>
      <w:r w:rsidRPr="0016523F">
        <w:rPr>
          <w:rFonts w:eastAsia="Times New Roman"/>
          <w:sz w:val="24"/>
          <w:szCs w:val="24"/>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w:t>
      </w:r>
      <w:proofErr w:type="gramEnd"/>
      <w:r w:rsidRPr="0016523F">
        <w:rPr>
          <w:rFonts w:eastAsia="Times New Roman"/>
          <w:sz w:val="24"/>
          <w:szCs w:val="24"/>
          <w:lang w:eastAsia="ru-RU"/>
        </w:rPr>
        <w:t xml:space="preserve"> (функций)» (далее - Единый портал) по адресу: www.gosuslugi.ru и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 по адресу: www.26gosuslugi.ru.</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4"/>
          <w:sz w:val="24"/>
          <w:szCs w:val="24"/>
          <w:lang w:eastAsia="ru-RU"/>
        </w:rPr>
        <w:t>2.7.</w:t>
      </w:r>
      <w:r w:rsidRPr="0016523F">
        <w:rPr>
          <w:rFonts w:eastAsia="Times New Roman"/>
          <w:sz w:val="24"/>
          <w:szCs w:val="24"/>
          <w:lang w:eastAsia="ru-RU"/>
        </w:rPr>
        <w:t> </w:t>
      </w:r>
      <w:proofErr w:type="gramStart"/>
      <w:r w:rsidRPr="0016523F">
        <w:rPr>
          <w:rFonts w:eastAsia="Times New Roman"/>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 же способы их получения заявителем, в том числе в электронной форме, порядок их предоставления.</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pacing w:val="-4"/>
          <w:sz w:val="24"/>
          <w:szCs w:val="24"/>
          <w:lang w:eastAsia="ru-RU"/>
        </w:rPr>
        <w:t>Для предоставления муниципальной услуги </w:t>
      </w:r>
      <w:r w:rsidRPr="0016523F">
        <w:rPr>
          <w:rFonts w:eastAsia="Times New Roman"/>
          <w:spacing w:val="-6"/>
          <w:sz w:val="24"/>
          <w:szCs w:val="24"/>
          <w:lang w:eastAsia="ru-RU"/>
        </w:rPr>
        <w:t>в рамках межведомственного информационного взаимодействия в течение 5 рабочих дней со дня регистрации документов, предусмотренных пунктом 2.6. настоящего административного регламента, специалист отдела, ответственный за предоставление муниципальной услуги, запрашивает в Федеральной налоговой службе Российской Федерации следующую </w:t>
      </w:r>
      <w:r w:rsidRPr="0016523F">
        <w:rPr>
          <w:rFonts w:eastAsia="Times New Roman"/>
          <w:spacing w:val="-4"/>
          <w:sz w:val="24"/>
          <w:szCs w:val="24"/>
          <w:lang w:eastAsia="ru-RU"/>
        </w:rPr>
        <w:t>информацию о заявителе</w:t>
      </w:r>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сведения и (или) выписку из ЕГРЮЛ (ЕГРИП);</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сведения об отсутствии (наличии) задолженности по уплате налогов, сборов, пеней, штрафов за нарушения законодательства;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 сведения об отсутствии (наличии) задолженности по страховым взносам, пеням, штрафам.</w:t>
      </w:r>
    </w:p>
    <w:p w:rsidR="009A7933" w:rsidRPr="0016523F" w:rsidRDefault="009A7933" w:rsidP="009A7933">
      <w:pPr>
        <w:spacing w:line="233" w:lineRule="atLeast"/>
        <w:ind w:firstLine="567"/>
        <w:jc w:val="both"/>
        <w:rPr>
          <w:rFonts w:eastAsia="Times New Roman"/>
          <w:sz w:val="24"/>
          <w:szCs w:val="24"/>
          <w:lang w:eastAsia="ru-RU"/>
        </w:rPr>
      </w:pPr>
      <w:r w:rsidRPr="0016523F">
        <w:rPr>
          <w:rFonts w:eastAsia="Times New Roman"/>
          <w:sz w:val="24"/>
          <w:szCs w:val="24"/>
          <w:lang w:eastAsia="ru-RU"/>
        </w:rPr>
        <w:t>Заявитель вправе представить в администрацию документы, содержащие вышеуказанные сведения по собственной инициативе.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соответствии с пунктами 1, 2, 4 и 5 части 1 статьи 7 Федерального закона «Об организации предоставления государственных и муниципальных услуг», установлен запрет требовать от заявителя: {абзац в редакции </w:t>
      </w:r>
      <w:hyperlink r:id="rId23"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 {абзац в редакции </w:t>
      </w:r>
      <w:hyperlink r:id="rId24"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w:t>
      </w:r>
      <w:proofErr w:type="gramEnd"/>
      <w:r w:rsidRPr="0016523F">
        <w:rPr>
          <w:rFonts w:eastAsia="Times New Roman"/>
          <w:sz w:val="24"/>
          <w:szCs w:val="24"/>
          <w:lang w:eastAsia="ru-RU"/>
        </w:rPr>
        <w:t xml:space="preserve"> в части 6 статьи 7 Федерального закона «Об организации предоставления государственных и муниципальных услуг»; {абзац в редакции </w:t>
      </w:r>
      <w:hyperlink r:id="rId25"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Start"/>
      <w:r w:rsidRPr="0016523F">
        <w:rPr>
          <w:rFonts w:eastAsia="Times New Roman"/>
          <w:sz w:val="24"/>
          <w:szCs w:val="24"/>
          <w:lang w:eastAsia="ru-RU"/>
        </w:rPr>
        <w:t>.</w:t>
      </w:r>
      <w:proofErr w:type="gramEnd"/>
      <w:r w:rsidRPr="0016523F">
        <w:rPr>
          <w:rFonts w:eastAsia="Times New Roman"/>
          <w:sz w:val="24"/>
          <w:szCs w:val="24"/>
          <w:lang w:eastAsia="ru-RU"/>
        </w:rPr>
        <w:t> {</w:t>
      </w:r>
      <w:proofErr w:type="gramStart"/>
      <w:r w:rsidRPr="0016523F">
        <w:rPr>
          <w:rFonts w:eastAsia="Times New Roman"/>
          <w:sz w:val="24"/>
          <w:szCs w:val="24"/>
          <w:lang w:eastAsia="ru-RU"/>
        </w:rPr>
        <w:t>а</w:t>
      </w:r>
      <w:proofErr w:type="gramEnd"/>
      <w:r w:rsidRPr="0016523F">
        <w:rPr>
          <w:rFonts w:eastAsia="Times New Roman"/>
          <w:sz w:val="24"/>
          <w:szCs w:val="24"/>
          <w:lang w:eastAsia="ru-RU"/>
        </w:rPr>
        <w:t>бзац в редакции </w:t>
      </w:r>
      <w:hyperlink r:id="rId26"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 {абзац в редакции </w:t>
      </w:r>
      <w:hyperlink r:id="rId27" w:tgtFrame="_blank" w:history="1">
        <w:r w:rsidRPr="0016523F">
          <w:rPr>
            <w:rFonts w:eastAsia="Times New Roman"/>
            <w:sz w:val="24"/>
            <w:szCs w:val="24"/>
            <w:lang w:eastAsia="ru-RU"/>
          </w:rPr>
          <w:t>постановления</w:t>
        </w:r>
        <w:proofErr w:type="gramEnd"/>
        <w:r w:rsidRPr="0016523F">
          <w:rPr>
            <w:rFonts w:eastAsia="Times New Roman"/>
            <w:sz w:val="24"/>
            <w:szCs w:val="24"/>
            <w:lang w:eastAsia="ru-RU"/>
          </w:rPr>
          <w:t xml:space="preserve"> </w:t>
        </w:r>
        <w:proofErr w:type="gramStart"/>
        <w:r w:rsidRPr="0016523F">
          <w:rPr>
            <w:rFonts w:eastAsia="Times New Roman"/>
            <w:sz w:val="24"/>
            <w:szCs w:val="24"/>
            <w:lang w:eastAsia="ru-RU"/>
          </w:rPr>
          <w:t>администрации Кировского городского округа Ставропольского края от 22.12.2022 № 2371</w:t>
        </w:r>
      </w:hyperlink>
      <w:r w:rsidRPr="0016523F">
        <w:rPr>
          <w:rFonts w:eastAsia="Times New Roman"/>
          <w:sz w:val="24"/>
          <w:szCs w:val="24"/>
          <w:lang w:eastAsia="ru-RU"/>
        </w:rPr>
        <w:t>}</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Оснований для отказа в приеме документов, необходимых для предоставления муниципальной услуги, не предусмотрено.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Основания для приостановления предоставления муниципальной услуги отсутствуют.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Основаниями для отказа в предоставлении муниципальной услуги являются: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1)несоответствие требованиям, предъявляемым к заявителям, указанным в пункте 1.2. настоящего регламента.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2) несоответствие представленных заявителем документов требованиям, определенным пунктом 2.6. настоящего административного регламента, или непредставление (представление не в полном объеме) указанных документов;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недостоверность представленных заявителем сведений и документов;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4) заявитель набрал менее 44 баллов по итогам оценки экономической, бюджетной эффективности, социальной значимости производимых товаров, работ, услуг;</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 ранее в отношении заявителя было принято решение о предоставлении субсидии из бюджета Кировского городского округа Ставропольского края (условия которой совпадают, включая форму, вид поддержки и цели ее оказания) и сроки ее оказания не истекли;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6) 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7) отсутствие бюджетных ассигнований на предоставление субсидий в бюджете Кировского городского округа Ставропольского края, предусмотренных решением Думы Кировского городского округа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Открытие счета в кредитной организации.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Муниципальная услуга предоставляется бесплатно.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Порядок и размер оплаты за предоставление услуг, необходимых и обязательных для предоставления муниципальной услуги устанавливается оказывающими их организациями.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Срок регистрации заявления о предоставлении муниципальной услуги, в том числе, поступившего в электронной форме, не может превышать 1-го рабочего дня.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Регистрация запроса о предоставлении муниципальной услуги, в том числе в электронной форме, осуществляется путем присвоения входящего номера с указанием даты его получения.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2.15. </w:t>
      </w:r>
      <w:proofErr w:type="gramStart"/>
      <w:r w:rsidRPr="0016523F">
        <w:rPr>
          <w:rFonts w:eastAsia="Times New Roman"/>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16523F">
        <w:rPr>
          <w:rFonts w:eastAsia="Times New Roman"/>
          <w:sz w:val="24"/>
          <w:szCs w:val="24"/>
          <w:lang w:eastAsia="ru-RU"/>
        </w:rPr>
        <w:t xml:space="preserve"> законодательством Российской Федерации о социальной защите инвалидов.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 xml:space="preserve">Вход в помещение, предназначенное для предоставления муниципальной услуги, помещения, в которых предоставляется муниципальная услуга, должны соответствовать установленным законодательством Российской Федерации и законодательством Ставропольского края требованиям обеспечения комфортными условиями, в том числе </w:t>
      </w:r>
      <w:proofErr w:type="gramStart"/>
      <w:r w:rsidRPr="0016523F">
        <w:rPr>
          <w:rFonts w:eastAsia="Times New Roman"/>
          <w:sz w:val="24"/>
          <w:szCs w:val="24"/>
          <w:lang w:eastAsia="ru-RU"/>
        </w:rPr>
        <w:t>обеспечения возможности реализации прав инвалидов</w:t>
      </w:r>
      <w:proofErr w:type="gramEnd"/>
      <w:r w:rsidRPr="0016523F">
        <w:rPr>
          <w:rFonts w:eastAsia="Times New Roman"/>
          <w:sz w:val="24"/>
          <w:szCs w:val="24"/>
          <w:lang w:eastAsia="ru-RU"/>
        </w:rPr>
        <w:t xml:space="preserve"> и лиц с ограниченными возможностями на получение по их заявлениям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Центральный вход в здание должен быть оборудован пандусом, удобным для въезда в здание инвалидных кресел-колясок.</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roofErr w:type="gramEnd"/>
    </w:p>
    <w:p w:rsidR="009A7933" w:rsidRPr="0016523F" w:rsidRDefault="009A7933" w:rsidP="009A7933">
      <w:pPr>
        <w:ind w:firstLine="567"/>
        <w:jc w:val="both"/>
        <w:rPr>
          <w:rFonts w:eastAsia="Times New Roman"/>
          <w:sz w:val="24"/>
          <w:szCs w:val="24"/>
          <w:lang w:eastAsia="ru-RU"/>
        </w:rPr>
      </w:pPr>
      <w:bookmarkStart w:id="4" w:name="sub_1811"/>
      <w:r w:rsidRPr="0016523F">
        <w:rPr>
          <w:rFonts w:eastAsia="Times New Roman"/>
          <w:sz w:val="24"/>
          <w:szCs w:val="24"/>
          <w:lang w:eastAsia="ru-RU"/>
        </w:rPr>
        <w:t>Помещения органа, предоставляющего муниципальную услугу, должны соответствовать санитарным правилам СП 2.2.3670-20 «Санитарно-эпидемиологические требования к условиям труда», утвержденным постановлением Главного государственного санитарного врача Российской Федерации от 02.12.2020 № 40 и быть оборудованы противопожарной системой и средствами пожаротушения, системой оповещения о возникновении чрезвычайной ситуации</w:t>
      </w:r>
      <w:proofErr w:type="gramStart"/>
      <w:r w:rsidRPr="0016523F">
        <w:rPr>
          <w:rFonts w:eastAsia="Times New Roman"/>
          <w:sz w:val="24"/>
          <w:szCs w:val="24"/>
          <w:lang w:eastAsia="ru-RU"/>
        </w:rPr>
        <w:t>.</w:t>
      </w:r>
      <w:proofErr w:type="gramEnd"/>
      <w:r w:rsidRPr="0016523F">
        <w:rPr>
          <w:rFonts w:eastAsia="Times New Roman"/>
          <w:sz w:val="24"/>
          <w:szCs w:val="24"/>
          <w:lang w:eastAsia="ru-RU"/>
        </w:rPr>
        <w:t> {</w:t>
      </w:r>
      <w:proofErr w:type="gramStart"/>
      <w:r w:rsidRPr="0016523F">
        <w:rPr>
          <w:rFonts w:eastAsia="Times New Roman"/>
          <w:sz w:val="24"/>
          <w:szCs w:val="24"/>
          <w:lang w:eastAsia="ru-RU"/>
        </w:rPr>
        <w:t>а</w:t>
      </w:r>
      <w:proofErr w:type="gramEnd"/>
      <w:r w:rsidRPr="0016523F">
        <w:rPr>
          <w:rFonts w:eastAsia="Times New Roman"/>
          <w:sz w:val="24"/>
          <w:szCs w:val="24"/>
          <w:lang w:eastAsia="ru-RU"/>
        </w:rPr>
        <w:t>бзац в редакции </w:t>
      </w:r>
      <w:bookmarkEnd w:id="4"/>
      <w:r w:rsidRPr="0016523F">
        <w:rPr>
          <w:rFonts w:eastAsia="Times New Roman"/>
          <w:sz w:val="24"/>
          <w:szCs w:val="24"/>
          <w:lang w:eastAsia="ru-RU"/>
        </w:rPr>
        <w:fldChar w:fldCharType="begin"/>
      </w:r>
      <w:r w:rsidRPr="0016523F">
        <w:rPr>
          <w:rFonts w:eastAsia="Times New Roman"/>
          <w:sz w:val="24"/>
          <w:szCs w:val="24"/>
          <w:lang w:eastAsia="ru-RU"/>
        </w:rPr>
        <w:instrText xml:space="preserve"> HYPERLINK "https://pravo-search.minjust.ru/bigs/showDocument.html?id=C959A945-4E42-4B6D-9D71-ECECBD691185" \t "_blank" </w:instrText>
      </w:r>
      <w:r w:rsidRPr="0016523F">
        <w:rPr>
          <w:rFonts w:eastAsia="Times New Roman"/>
          <w:sz w:val="24"/>
          <w:szCs w:val="24"/>
          <w:lang w:eastAsia="ru-RU"/>
        </w:rPr>
        <w:fldChar w:fldCharType="separate"/>
      </w:r>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r w:rsidRPr="0016523F">
        <w:rPr>
          <w:rFonts w:eastAsia="Times New Roman"/>
          <w:sz w:val="24"/>
          <w:szCs w:val="24"/>
          <w:lang w:eastAsia="ru-RU"/>
        </w:rPr>
        <w:fldChar w:fldCharType="end"/>
      </w:r>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Вход в здание (помещение) и выход из него оборудуются соответствующими указателями.</w:t>
      </w:r>
    </w:p>
    <w:p w:rsidR="009A7933" w:rsidRPr="0016523F" w:rsidRDefault="009A7933" w:rsidP="009A7933">
      <w:pPr>
        <w:ind w:firstLine="567"/>
        <w:jc w:val="both"/>
        <w:rPr>
          <w:rFonts w:eastAsia="Times New Roman"/>
          <w:sz w:val="24"/>
          <w:szCs w:val="24"/>
          <w:lang w:eastAsia="ru-RU"/>
        </w:rPr>
      </w:pPr>
      <w:bookmarkStart w:id="5" w:name="sub_1812"/>
      <w:r w:rsidRPr="0016523F">
        <w:rPr>
          <w:rFonts w:eastAsia="Times New Roman"/>
          <w:sz w:val="24"/>
          <w:szCs w:val="24"/>
          <w:lang w:eastAsia="ru-RU"/>
        </w:rPr>
        <w:t>В помещении предусматриваются место для хранения верхней одежды посетителей, а также отдельный бесплатный туалет для посетителей.</w:t>
      </w:r>
      <w:bookmarkEnd w:id="5"/>
    </w:p>
    <w:p w:rsidR="009A7933" w:rsidRPr="0016523F" w:rsidRDefault="009A7933" w:rsidP="009A7933">
      <w:pPr>
        <w:ind w:firstLine="567"/>
        <w:jc w:val="both"/>
        <w:rPr>
          <w:rFonts w:eastAsia="Times New Roman"/>
          <w:sz w:val="24"/>
          <w:szCs w:val="24"/>
          <w:lang w:eastAsia="ru-RU"/>
        </w:rPr>
      </w:pPr>
      <w:bookmarkStart w:id="6" w:name="sub_1813"/>
      <w:r w:rsidRPr="0016523F">
        <w:rPr>
          <w:rFonts w:eastAsia="Times New Roman"/>
          <w:sz w:val="24"/>
          <w:szCs w:val="24"/>
          <w:lang w:eastAsia="ru-RU"/>
        </w:rPr>
        <w:t>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bookmarkEnd w:id="6"/>
    </w:p>
    <w:p w:rsidR="009A7933" w:rsidRPr="0016523F" w:rsidRDefault="009A7933" w:rsidP="009A7933">
      <w:pPr>
        <w:ind w:firstLine="567"/>
        <w:jc w:val="both"/>
        <w:rPr>
          <w:rFonts w:eastAsia="Times New Roman"/>
          <w:sz w:val="24"/>
          <w:szCs w:val="24"/>
          <w:lang w:eastAsia="ru-RU"/>
        </w:rPr>
      </w:pPr>
      <w:bookmarkStart w:id="7" w:name="sub_1814"/>
      <w:r w:rsidRPr="0016523F">
        <w:rPr>
          <w:rFonts w:eastAsia="Times New Roman"/>
          <w:sz w:val="24"/>
          <w:szCs w:val="24"/>
          <w:lang w:eastAsia="ru-RU"/>
        </w:rPr>
        <w:t>Прием получателей муниципальной услуги осуществляется в специально выделенных для этих целей помещениях-местах ожидания и приема заявителей.</w:t>
      </w:r>
      <w:bookmarkEnd w:id="7"/>
    </w:p>
    <w:p w:rsidR="009A7933" w:rsidRPr="0016523F" w:rsidRDefault="009A7933" w:rsidP="009A7933">
      <w:pPr>
        <w:ind w:firstLine="567"/>
        <w:jc w:val="both"/>
        <w:rPr>
          <w:rFonts w:eastAsia="Times New Roman"/>
          <w:sz w:val="24"/>
          <w:szCs w:val="24"/>
          <w:lang w:eastAsia="ru-RU"/>
        </w:rPr>
      </w:pPr>
      <w:bookmarkStart w:id="8" w:name="sub_182"/>
      <w:r w:rsidRPr="0016523F">
        <w:rPr>
          <w:rFonts w:eastAsia="Times New Roman"/>
          <w:sz w:val="24"/>
          <w:szCs w:val="24"/>
          <w:lang w:eastAsia="ru-RU"/>
        </w:rPr>
        <w:t>1)Требования к местам для ожидания.</w:t>
      </w:r>
      <w:bookmarkEnd w:id="8"/>
    </w:p>
    <w:p w:rsidR="009A7933" w:rsidRPr="0016523F" w:rsidRDefault="009A7933" w:rsidP="009A7933">
      <w:pPr>
        <w:ind w:firstLine="567"/>
        <w:jc w:val="both"/>
        <w:rPr>
          <w:rFonts w:eastAsia="Times New Roman"/>
          <w:sz w:val="24"/>
          <w:szCs w:val="24"/>
          <w:lang w:eastAsia="ru-RU"/>
        </w:rPr>
      </w:pPr>
      <w:bookmarkStart w:id="9" w:name="sub_1821"/>
      <w:r w:rsidRPr="0016523F">
        <w:rPr>
          <w:rFonts w:eastAsia="Times New Roman"/>
          <w:sz w:val="24"/>
          <w:szCs w:val="24"/>
          <w:lang w:eastAsia="ru-RU"/>
        </w:rPr>
        <w:t>Места ожидания должны соответствовать комфортным условиям для заявителей и оптимальным условиям работы специалистов.</w:t>
      </w:r>
      <w:bookmarkEnd w:id="9"/>
    </w:p>
    <w:p w:rsidR="009A7933" w:rsidRPr="0016523F" w:rsidRDefault="009A7933" w:rsidP="009A7933">
      <w:pPr>
        <w:ind w:firstLine="567"/>
        <w:jc w:val="both"/>
        <w:rPr>
          <w:rFonts w:eastAsia="Times New Roman"/>
          <w:sz w:val="24"/>
          <w:szCs w:val="24"/>
          <w:lang w:eastAsia="ru-RU"/>
        </w:rPr>
      </w:pPr>
      <w:bookmarkStart w:id="10" w:name="sub_1822"/>
      <w:r w:rsidRPr="0016523F">
        <w:rPr>
          <w:rFonts w:eastAsia="Times New Roman"/>
          <w:sz w:val="24"/>
          <w:szCs w:val="24"/>
          <w:lang w:eastAsia="ru-RU"/>
        </w:rPr>
        <w:t>Места ожидания должны соответствовать санитарно-эпидемиологическим правилам и нормативам.</w:t>
      </w:r>
      <w:bookmarkEnd w:id="10"/>
    </w:p>
    <w:p w:rsidR="009A7933" w:rsidRPr="0016523F" w:rsidRDefault="009A7933" w:rsidP="009A7933">
      <w:pPr>
        <w:ind w:firstLine="567"/>
        <w:jc w:val="both"/>
        <w:rPr>
          <w:rFonts w:eastAsia="Times New Roman"/>
          <w:sz w:val="24"/>
          <w:szCs w:val="24"/>
          <w:lang w:eastAsia="ru-RU"/>
        </w:rPr>
      </w:pPr>
      <w:bookmarkStart w:id="11" w:name="sub_1823"/>
      <w:r w:rsidRPr="0016523F">
        <w:rPr>
          <w:rFonts w:eastAsia="Times New Roman"/>
          <w:sz w:val="24"/>
          <w:szCs w:val="24"/>
          <w:lang w:eastAsia="ru-RU"/>
        </w:rPr>
        <w:t>Вход и выход из помещений оборудуются соответствующими указателями.</w:t>
      </w:r>
      <w:bookmarkEnd w:id="11"/>
    </w:p>
    <w:p w:rsidR="009A7933" w:rsidRPr="0016523F" w:rsidRDefault="009A7933" w:rsidP="009A7933">
      <w:pPr>
        <w:ind w:firstLine="567"/>
        <w:jc w:val="both"/>
        <w:rPr>
          <w:rFonts w:eastAsia="Times New Roman"/>
          <w:sz w:val="24"/>
          <w:szCs w:val="24"/>
          <w:lang w:eastAsia="ru-RU"/>
        </w:rPr>
      </w:pPr>
      <w:bookmarkStart w:id="12" w:name="sub_1824"/>
      <w:r w:rsidRPr="0016523F">
        <w:rPr>
          <w:rFonts w:eastAsia="Times New Roman"/>
          <w:sz w:val="24"/>
          <w:szCs w:val="24"/>
          <w:lang w:eastAsia="ru-RU"/>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16523F">
        <w:rPr>
          <w:rFonts w:eastAsia="Times New Roman"/>
          <w:sz w:val="24"/>
          <w:szCs w:val="24"/>
          <w:lang w:eastAsia="ru-RU"/>
        </w:rPr>
        <w:t>банкетками</w:t>
      </w:r>
      <w:proofErr w:type="spellEnd"/>
      <w:r w:rsidRPr="0016523F">
        <w:rPr>
          <w:rFonts w:eastAsia="Times New Roman"/>
          <w:sz w:val="24"/>
          <w:szCs w:val="24"/>
          <w:lang w:eastAsia="ru-RU"/>
        </w:rPr>
        <w:t>. Количество мест ожидания определяется исходя из фактической нагрузки и возможностей для их размещения в здании.</w:t>
      </w:r>
      <w:bookmarkEnd w:id="12"/>
    </w:p>
    <w:p w:rsidR="009A7933" w:rsidRPr="0016523F" w:rsidRDefault="009A7933" w:rsidP="009A7933">
      <w:pPr>
        <w:ind w:left="567" w:firstLine="567"/>
        <w:jc w:val="both"/>
        <w:rPr>
          <w:rFonts w:eastAsia="Times New Roman"/>
          <w:sz w:val="24"/>
          <w:szCs w:val="24"/>
          <w:lang w:eastAsia="ru-RU"/>
        </w:rPr>
      </w:pPr>
      <w:bookmarkStart w:id="13" w:name="sub_183"/>
      <w:r w:rsidRPr="0016523F">
        <w:rPr>
          <w:rFonts w:eastAsia="Times New Roman"/>
          <w:sz w:val="24"/>
          <w:szCs w:val="24"/>
          <w:lang w:eastAsia="ru-RU"/>
        </w:rPr>
        <w:t>2)Требования к местам приема заявителей.</w:t>
      </w:r>
      <w:bookmarkEnd w:id="13"/>
    </w:p>
    <w:p w:rsidR="009A7933" w:rsidRPr="0016523F" w:rsidRDefault="009A7933" w:rsidP="009A7933">
      <w:pPr>
        <w:ind w:firstLine="567"/>
        <w:jc w:val="both"/>
        <w:rPr>
          <w:rFonts w:eastAsia="Times New Roman"/>
          <w:sz w:val="24"/>
          <w:szCs w:val="24"/>
          <w:lang w:eastAsia="ru-RU"/>
        </w:rPr>
      </w:pPr>
      <w:bookmarkStart w:id="14" w:name="sub_1831"/>
      <w:r w:rsidRPr="0016523F">
        <w:rPr>
          <w:rFonts w:eastAsia="Times New Roman"/>
          <w:sz w:val="24"/>
          <w:szCs w:val="24"/>
          <w:lang w:eastAsia="ru-RU"/>
        </w:rPr>
        <w:t>Прием заявителей осуществляется в специально выделенных для этих целей помещениях и залах обслуживания.</w:t>
      </w:r>
      <w:bookmarkEnd w:id="14"/>
    </w:p>
    <w:p w:rsidR="009A7933" w:rsidRPr="0016523F" w:rsidRDefault="009A7933" w:rsidP="009A7933">
      <w:pPr>
        <w:ind w:firstLine="567"/>
        <w:jc w:val="both"/>
        <w:rPr>
          <w:rFonts w:eastAsia="Times New Roman"/>
          <w:sz w:val="24"/>
          <w:szCs w:val="24"/>
          <w:lang w:eastAsia="ru-RU"/>
        </w:rPr>
      </w:pPr>
      <w:bookmarkStart w:id="15" w:name="sub_1832"/>
      <w:r w:rsidRPr="0016523F">
        <w:rPr>
          <w:rFonts w:eastAsia="Times New Roman"/>
          <w:sz w:val="24"/>
          <w:szCs w:val="24"/>
          <w:lang w:eastAsia="ru-RU"/>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bookmarkEnd w:id="15"/>
    </w:p>
    <w:p w:rsidR="009A7933" w:rsidRPr="0016523F" w:rsidRDefault="009A7933" w:rsidP="009A7933">
      <w:pPr>
        <w:ind w:firstLine="567"/>
        <w:jc w:val="both"/>
        <w:rPr>
          <w:rFonts w:eastAsia="Times New Roman"/>
          <w:sz w:val="24"/>
          <w:szCs w:val="24"/>
          <w:lang w:eastAsia="ru-RU"/>
        </w:rPr>
      </w:pPr>
      <w:bookmarkStart w:id="16" w:name="sub_1833"/>
      <w:r w:rsidRPr="0016523F">
        <w:rPr>
          <w:rFonts w:eastAsia="Times New Roman"/>
          <w:sz w:val="24"/>
          <w:szCs w:val="24"/>
          <w:lang w:eastAsia="ru-RU"/>
        </w:rPr>
        <w:t>При организации рабочих мест должна быть предусмотрена возможность свободного входа и выхода специалистов из помещения при необходимости.</w:t>
      </w:r>
      <w:bookmarkEnd w:id="16"/>
    </w:p>
    <w:p w:rsidR="009A7933" w:rsidRPr="0016523F" w:rsidRDefault="009A7933" w:rsidP="009A7933">
      <w:pPr>
        <w:ind w:firstLine="567"/>
        <w:jc w:val="both"/>
        <w:rPr>
          <w:rFonts w:eastAsia="Times New Roman"/>
          <w:sz w:val="24"/>
          <w:szCs w:val="24"/>
          <w:lang w:eastAsia="ru-RU"/>
        </w:rPr>
      </w:pPr>
      <w:bookmarkStart w:id="17" w:name="sub_1834"/>
      <w:r w:rsidRPr="0016523F">
        <w:rPr>
          <w:rFonts w:eastAsia="Times New Roman"/>
          <w:sz w:val="24"/>
          <w:szCs w:val="24"/>
          <w:lang w:eastAsia="ru-RU"/>
        </w:rPr>
        <w:t>В интересах защиты прав граждан и сотрудников в процессе личного приема может производиться аудио - и/или видеозапись, о чем перед приемом уведомляется гражданин.</w:t>
      </w:r>
      <w:bookmarkEnd w:id="17"/>
    </w:p>
    <w:p w:rsidR="009A7933" w:rsidRPr="0016523F" w:rsidRDefault="009A7933" w:rsidP="009A7933">
      <w:pPr>
        <w:ind w:firstLine="567"/>
        <w:jc w:val="both"/>
        <w:rPr>
          <w:rFonts w:eastAsia="Times New Roman"/>
          <w:sz w:val="24"/>
          <w:szCs w:val="24"/>
          <w:lang w:eastAsia="ru-RU"/>
        </w:rPr>
      </w:pPr>
      <w:bookmarkStart w:id="18" w:name="sub_1835"/>
      <w:r w:rsidRPr="0016523F">
        <w:rPr>
          <w:rFonts w:eastAsia="Times New Roman"/>
          <w:sz w:val="24"/>
          <w:szCs w:val="24"/>
          <w:lang w:eastAsia="ru-RU"/>
        </w:rPr>
        <w:lastRenderedPageBreak/>
        <w:t>Рабочие места сотрудников, предоставляющих муниципальную услугу по приему граждан, оборудуются:</w:t>
      </w:r>
      <w:bookmarkEnd w:id="18"/>
    </w:p>
    <w:p w:rsidR="009A7933" w:rsidRPr="0016523F" w:rsidRDefault="009A7933" w:rsidP="009A7933">
      <w:pPr>
        <w:ind w:firstLine="567"/>
        <w:jc w:val="both"/>
        <w:rPr>
          <w:rFonts w:eastAsia="Times New Roman"/>
          <w:sz w:val="24"/>
          <w:szCs w:val="24"/>
          <w:lang w:eastAsia="ru-RU"/>
        </w:rPr>
      </w:pPr>
      <w:bookmarkStart w:id="19" w:name="sub_18351"/>
      <w:r w:rsidRPr="0016523F">
        <w:rPr>
          <w:rFonts w:eastAsia="Times New Roman"/>
          <w:sz w:val="24"/>
          <w:szCs w:val="24"/>
          <w:lang w:eastAsia="ru-RU"/>
        </w:rPr>
        <w:t>оргтехникой, позволяющей предоставлять муниципальную услугу;</w:t>
      </w:r>
      <w:bookmarkEnd w:id="19"/>
    </w:p>
    <w:p w:rsidR="009A7933" w:rsidRPr="0016523F" w:rsidRDefault="009A7933" w:rsidP="009A7933">
      <w:pPr>
        <w:ind w:firstLine="567"/>
        <w:jc w:val="both"/>
        <w:rPr>
          <w:rFonts w:eastAsia="Times New Roman"/>
          <w:sz w:val="24"/>
          <w:szCs w:val="24"/>
          <w:lang w:eastAsia="ru-RU"/>
        </w:rPr>
      </w:pPr>
      <w:bookmarkStart w:id="20" w:name="sub_18352"/>
      <w:r w:rsidRPr="0016523F">
        <w:rPr>
          <w:rFonts w:eastAsia="Times New Roman"/>
          <w:sz w:val="24"/>
          <w:szCs w:val="24"/>
          <w:lang w:eastAsia="ru-RU"/>
        </w:rPr>
        <w:t>настенными или настольными табличками с указанием фамилии, имени, отчества и должности сотрудника.</w:t>
      </w:r>
      <w:bookmarkEnd w:id="20"/>
    </w:p>
    <w:p w:rsidR="009A7933" w:rsidRPr="0016523F" w:rsidRDefault="009A7933" w:rsidP="009A7933">
      <w:pPr>
        <w:ind w:firstLine="567"/>
        <w:jc w:val="both"/>
        <w:rPr>
          <w:rFonts w:eastAsia="Times New Roman"/>
          <w:sz w:val="24"/>
          <w:szCs w:val="24"/>
          <w:lang w:eastAsia="ru-RU"/>
        </w:rPr>
      </w:pPr>
      <w:bookmarkStart w:id="21" w:name="sub_184"/>
      <w:r w:rsidRPr="0016523F">
        <w:rPr>
          <w:rFonts w:eastAsia="Times New Roman"/>
          <w:sz w:val="24"/>
          <w:szCs w:val="24"/>
          <w:lang w:eastAsia="ru-RU"/>
        </w:rPr>
        <w:t>3) Требования к местам для информирования заявителей, получения информации и заполнения необходимых документов.</w:t>
      </w:r>
      <w:bookmarkEnd w:id="21"/>
    </w:p>
    <w:p w:rsidR="009A7933" w:rsidRPr="0016523F" w:rsidRDefault="009A7933" w:rsidP="009A7933">
      <w:pPr>
        <w:ind w:firstLine="567"/>
        <w:jc w:val="both"/>
        <w:rPr>
          <w:rFonts w:eastAsia="Times New Roman"/>
          <w:sz w:val="24"/>
          <w:szCs w:val="24"/>
          <w:lang w:eastAsia="ru-RU"/>
        </w:rPr>
      </w:pPr>
      <w:bookmarkStart w:id="22" w:name="sub_1841"/>
      <w:r w:rsidRPr="0016523F">
        <w:rPr>
          <w:rFonts w:eastAsia="Times New Roman"/>
          <w:sz w:val="24"/>
          <w:szCs w:val="24"/>
          <w:lang w:eastAsia="ru-RU"/>
        </w:rPr>
        <w:t>Места информирования, предназначенные для ознакомления заявителей с информационными материалами, размещаются на 1 этаже и оборудуются:</w:t>
      </w:r>
      <w:bookmarkEnd w:id="22"/>
    </w:p>
    <w:p w:rsidR="009A7933" w:rsidRPr="0016523F" w:rsidRDefault="009A7933" w:rsidP="009A7933">
      <w:pPr>
        <w:ind w:firstLine="567"/>
        <w:jc w:val="both"/>
        <w:rPr>
          <w:rFonts w:eastAsia="Times New Roman"/>
          <w:sz w:val="24"/>
          <w:szCs w:val="24"/>
          <w:lang w:eastAsia="ru-RU"/>
        </w:rPr>
      </w:pPr>
      <w:bookmarkStart w:id="23" w:name="sub_18411"/>
      <w:r w:rsidRPr="0016523F">
        <w:rPr>
          <w:rFonts w:eastAsia="Times New Roman"/>
          <w:sz w:val="24"/>
          <w:szCs w:val="24"/>
          <w:lang w:eastAsia="ru-RU"/>
        </w:rPr>
        <w:t>информационными стендами;</w:t>
      </w:r>
      <w:bookmarkEnd w:id="23"/>
    </w:p>
    <w:p w:rsidR="009A7933" w:rsidRPr="0016523F" w:rsidRDefault="009A7933" w:rsidP="009A7933">
      <w:pPr>
        <w:ind w:firstLine="567"/>
        <w:jc w:val="both"/>
        <w:rPr>
          <w:rFonts w:eastAsia="Times New Roman"/>
          <w:sz w:val="24"/>
          <w:szCs w:val="24"/>
          <w:lang w:eastAsia="ru-RU"/>
        </w:rPr>
      </w:pPr>
      <w:bookmarkStart w:id="24" w:name="sub_18412"/>
      <w:r w:rsidRPr="0016523F">
        <w:rPr>
          <w:rFonts w:eastAsia="Times New Roman"/>
          <w:sz w:val="24"/>
          <w:szCs w:val="24"/>
          <w:lang w:eastAsia="ru-RU"/>
        </w:rPr>
        <w:t>стульями, столами (стойками);</w:t>
      </w:r>
      <w:bookmarkEnd w:id="24"/>
    </w:p>
    <w:p w:rsidR="009A7933" w:rsidRPr="0016523F" w:rsidRDefault="009A7933" w:rsidP="009A7933">
      <w:pPr>
        <w:ind w:firstLine="567"/>
        <w:jc w:val="both"/>
        <w:rPr>
          <w:rFonts w:eastAsia="Times New Roman"/>
          <w:sz w:val="24"/>
          <w:szCs w:val="24"/>
          <w:lang w:eastAsia="ru-RU"/>
        </w:rPr>
      </w:pPr>
      <w:bookmarkStart w:id="25" w:name="sub_18413"/>
      <w:r w:rsidRPr="0016523F">
        <w:rPr>
          <w:rFonts w:eastAsia="Times New Roman"/>
          <w:sz w:val="24"/>
          <w:szCs w:val="24"/>
          <w:lang w:eastAsia="ru-RU"/>
        </w:rPr>
        <w:t>образцами заполнения документов, бланками заявлений и канцелярскими принадлежностями;</w:t>
      </w:r>
      <w:bookmarkEnd w:id="25"/>
    </w:p>
    <w:p w:rsidR="009A7933" w:rsidRPr="0016523F" w:rsidRDefault="009A7933" w:rsidP="009A7933">
      <w:pPr>
        <w:ind w:firstLine="567"/>
        <w:jc w:val="both"/>
        <w:rPr>
          <w:rFonts w:eastAsia="Times New Roman"/>
          <w:sz w:val="24"/>
          <w:szCs w:val="24"/>
          <w:lang w:eastAsia="ru-RU"/>
        </w:rPr>
      </w:pPr>
      <w:bookmarkStart w:id="26" w:name="sub_18414"/>
      <w:r w:rsidRPr="0016523F">
        <w:rPr>
          <w:rFonts w:eastAsia="Times New Roman"/>
          <w:sz w:val="24"/>
          <w:szCs w:val="24"/>
          <w:lang w:eastAsia="ru-RU"/>
        </w:rPr>
        <w:t>схемой расположения специалистов.</w:t>
      </w:r>
      <w:bookmarkEnd w:id="26"/>
    </w:p>
    <w:p w:rsidR="009A7933" w:rsidRPr="0016523F" w:rsidRDefault="009A7933" w:rsidP="009A7933">
      <w:pPr>
        <w:ind w:firstLine="567"/>
        <w:jc w:val="both"/>
        <w:rPr>
          <w:rFonts w:eastAsia="Times New Roman"/>
          <w:sz w:val="24"/>
          <w:szCs w:val="24"/>
          <w:lang w:eastAsia="ru-RU"/>
        </w:rPr>
      </w:pPr>
      <w:bookmarkStart w:id="27" w:name="sub_185"/>
      <w:r w:rsidRPr="0016523F">
        <w:rPr>
          <w:rFonts w:eastAsia="Times New Roman"/>
          <w:sz w:val="24"/>
          <w:szCs w:val="24"/>
          <w:lang w:eastAsia="ru-RU"/>
        </w:rPr>
        <w:t>4) Требования к размещению и оформлению визуальной, текстовой и мультимедийной информации.</w:t>
      </w:r>
      <w:bookmarkEnd w:id="27"/>
    </w:p>
    <w:p w:rsidR="009A7933" w:rsidRPr="0016523F" w:rsidRDefault="009A7933" w:rsidP="009A7933">
      <w:pPr>
        <w:ind w:firstLine="567"/>
        <w:jc w:val="both"/>
        <w:rPr>
          <w:rFonts w:eastAsia="Times New Roman"/>
          <w:sz w:val="24"/>
          <w:szCs w:val="24"/>
          <w:lang w:eastAsia="ru-RU"/>
        </w:rPr>
      </w:pPr>
      <w:bookmarkStart w:id="28" w:name="sub_1851"/>
      <w:r w:rsidRPr="0016523F">
        <w:rPr>
          <w:rFonts w:eastAsia="Times New Roman"/>
          <w:sz w:val="24"/>
          <w:szCs w:val="24"/>
          <w:lang w:eastAsia="ru-RU"/>
        </w:rPr>
        <w:t>При недостаточном естественном освещении информационные стенды должны быть дополнительно освещены. Шрифт должен быть четкий, цвет - яркий, контрастный к основному фону.</w:t>
      </w:r>
      <w:bookmarkEnd w:id="28"/>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Информация на информационных стендах должна быть расположена последовательно и логично.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2.16. </w:t>
      </w:r>
      <w:proofErr w:type="gramStart"/>
      <w:r w:rsidRPr="0016523F">
        <w:rPr>
          <w:rFonts w:eastAsia="Times New Roman"/>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органе</w:t>
      </w:r>
      <w:proofErr w:type="gramEnd"/>
      <w:r w:rsidRPr="0016523F">
        <w:rPr>
          <w:rFonts w:eastAsia="Times New Roman"/>
          <w:sz w:val="24"/>
          <w:szCs w:val="24"/>
          <w:lang w:eastAsia="ru-RU"/>
        </w:rPr>
        <w:t xml:space="preserve"> </w:t>
      </w:r>
      <w:proofErr w:type="gramStart"/>
      <w:r w:rsidRPr="0016523F">
        <w:rPr>
          <w:rFonts w:eastAsia="Times New Roman"/>
          <w:sz w:val="24"/>
          <w:szCs w:val="24"/>
          <w:lang w:eastAsia="ru-RU"/>
        </w:rPr>
        <w:t>администрации предоставляющем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«Об организации предоставления государственных и муниципальных услуг» (далее – комплексный запрос).</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Показателями доступности и качества муниципальной услуги являются: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возможность получать муниципальную услугу своевременно и в соответствии со стандартом предоставления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возможность получать полную, актуальную и достоверную информацию о ходе предоставления муниципальной услуги, в том числе с использованием информационно - коммуникационных технологий;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возможность получать информацию о результате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возможность обращаться в досудебном (внесудебном) и (или) судебном порядке в соответствии с законодательством Российской Федерации с жалобой на принятое по его заявлению решение или на действия (бездействие) должностных лиц;</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размещение настоящего административного регламента на информационном стенде администрации, на официальном интернет - портале администрации, обнародование административного регламента в средствах массовой информации;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информирование заявителя о предоставлении муниципальной услуги в устном и письменном виде;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количество взаимодействий заявителя с должностными лицами при получении муниципальной услуги – не более двух раз;</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продолжительность одного взаимодействия заявителя с должностными лицами - не более 15 минут.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структурном подразделении органа исполнительной власти края, предоставляющего муниципальную услугу, по выбору заявителя (экстерриториальный принцип) не предусмотрена.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shd w:val="clear" w:color="auto" w:fill="FFFFFF"/>
          <w:lang w:eastAsia="ru-RU"/>
        </w:rPr>
        <w:t>2.17. </w:t>
      </w:r>
      <w:r w:rsidRPr="0016523F">
        <w:rPr>
          <w:rFonts w:eastAsia="Times New Roman"/>
          <w:sz w:val="24"/>
          <w:szCs w:val="24"/>
          <w:lang w:eastAsia="ru-RU"/>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Предоставление муниципальной услуги по экстерриториальному принципу не предусмотрено.</w:t>
      </w:r>
    </w:p>
    <w:p w:rsidR="009A7933" w:rsidRPr="0016523F" w:rsidRDefault="009A7933" w:rsidP="009A7933">
      <w:pPr>
        <w:ind w:firstLine="567"/>
        <w:jc w:val="both"/>
        <w:rPr>
          <w:rFonts w:eastAsia="Times New Roman"/>
          <w:sz w:val="24"/>
          <w:szCs w:val="24"/>
          <w:lang w:eastAsia="ru-RU"/>
        </w:rPr>
      </w:pPr>
      <w:bookmarkStart w:id="29" w:name="sub_2171"/>
      <w:proofErr w:type="gramStart"/>
      <w:r w:rsidRPr="0016523F">
        <w:rPr>
          <w:rFonts w:eastAsia="Times New Roman"/>
          <w:sz w:val="24"/>
          <w:szCs w:val="24"/>
          <w:lang w:eastAsia="ru-RU"/>
        </w:rPr>
        <w:t>В случае возможности получения муниципальной услуги в электронной форме, требования к форматам представляемых заявителем электронных образов документов, электронных документов, необходимых для предоставления муниципальной услуги, размещаются на портале государственных и муниципальных услуг Российской Федерации http://gosuslugi.ru, на региональном портале государственных и муниципальных услуг Ставропольского края http://26gosuslugi.ru, и на официальном портале администрации Кировского городского округа Ставропольского края в сети</w:t>
      </w:r>
      <w:proofErr w:type="gramEnd"/>
      <w:r w:rsidRPr="0016523F">
        <w:rPr>
          <w:rFonts w:eastAsia="Times New Roman"/>
          <w:sz w:val="24"/>
          <w:szCs w:val="24"/>
          <w:lang w:eastAsia="ru-RU"/>
        </w:rPr>
        <w:t xml:space="preserve"> Интернет.</w:t>
      </w:r>
      <w:bookmarkEnd w:id="29"/>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 желанию заявителя заявление подается им в электронном виде. Заявление, оформленное в электронном виде, подписывается с применением средств электронной подписи в соответствии с требованиями, установленными Федеральным законом «Об электронной подписи» и статьями 21.1. и 21.2. Федерального закона «Об организации предоставления государственных и муниципальных услуг», и направляется в администрацию Кировского городского округа Ставропольского края с использованием информационно-телекоммуникационных сетей общего пользования, включая сеть «Интернет», а именно: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заявление и документы, представленные в форме электронного документа, должны быть подписаны простой электронной подписью </w:t>
      </w:r>
      <w:proofErr w:type="gramStart"/>
      <w:r w:rsidRPr="0016523F">
        <w:rPr>
          <w:rFonts w:eastAsia="Times New Roman"/>
          <w:sz w:val="24"/>
          <w:szCs w:val="24"/>
          <w:lang w:eastAsia="ru-RU"/>
        </w:rPr>
        <w:t>для</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физических лиц или усиленной квалифицированной электронной подписью для юридических лиц и </w:t>
      </w:r>
      <w:proofErr w:type="gramStart"/>
      <w:r w:rsidRPr="0016523F">
        <w:rPr>
          <w:rFonts w:eastAsia="Times New Roman"/>
          <w:sz w:val="24"/>
          <w:szCs w:val="24"/>
          <w:lang w:eastAsia="ru-RU"/>
        </w:rPr>
        <w:t>представлены</w:t>
      </w:r>
      <w:proofErr w:type="gramEnd"/>
      <w:r w:rsidRPr="0016523F">
        <w:rPr>
          <w:rFonts w:eastAsia="Times New Roman"/>
          <w:sz w:val="24"/>
          <w:szCs w:val="24"/>
          <w:lang w:eastAsia="ru-RU"/>
        </w:rPr>
        <w:t xml:space="preserve"> в формате *.</w:t>
      </w:r>
      <w:proofErr w:type="spellStart"/>
      <w:r w:rsidRPr="0016523F">
        <w:rPr>
          <w:rFonts w:eastAsia="Times New Roman"/>
          <w:sz w:val="24"/>
          <w:szCs w:val="24"/>
          <w:lang w:eastAsia="ru-RU"/>
        </w:rPr>
        <w:t>rtf</w:t>
      </w:r>
      <w:proofErr w:type="spellEnd"/>
      <w:r w:rsidRPr="0016523F">
        <w:rPr>
          <w:rFonts w:eastAsia="Times New Roman"/>
          <w:sz w:val="24"/>
          <w:szCs w:val="24"/>
          <w:lang w:eastAsia="ru-RU"/>
        </w:rPr>
        <w:t>, *.</w:t>
      </w:r>
      <w:proofErr w:type="spellStart"/>
      <w:r w:rsidRPr="0016523F">
        <w:rPr>
          <w:rFonts w:eastAsia="Times New Roman"/>
          <w:sz w:val="24"/>
          <w:szCs w:val="24"/>
          <w:lang w:eastAsia="ru-RU"/>
        </w:rPr>
        <w:t>doc</w:t>
      </w:r>
      <w:proofErr w:type="spellEnd"/>
      <w:r w:rsidRPr="0016523F">
        <w:rPr>
          <w:rFonts w:eastAsia="Times New Roman"/>
          <w:sz w:val="24"/>
          <w:szCs w:val="24"/>
          <w:lang w:eastAsia="ru-RU"/>
        </w:rPr>
        <w:t>, *.</w:t>
      </w:r>
      <w:proofErr w:type="spellStart"/>
      <w:r w:rsidRPr="0016523F">
        <w:rPr>
          <w:rFonts w:eastAsia="Times New Roman"/>
          <w:sz w:val="24"/>
          <w:szCs w:val="24"/>
          <w:lang w:eastAsia="ru-RU"/>
        </w:rPr>
        <w:t>odt</w:t>
      </w:r>
      <w:proofErr w:type="spellEnd"/>
      <w:r w:rsidRPr="0016523F">
        <w:rPr>
          <w:rFonts w:eastAsia="Times New Roman"/>
          <w:sz w:val="24"/>
          <w:szCs w:val="24"/>
          <w:lang w:eastAsia="ru-RU"/>
        </w:rPr>
        <w:t>, *.</w:t>
      </w:r>
      <w:proofErr w:type="spellStart"/>
      <w:r w:rsidRPr="0016523F">
        <w:rPr>
          <w:rFonts w:eastAsia="Times New Roman"/>
          <w:sz w:val="24"/>
          <w:szCs w:val="24"/>
          <w:lang w:eastAsia="ru-RU"/>
        </w:rPr>
        <w:t>jpg</w:t>
      </w:r>
      <w:proofErr w:type="spellEnd"/>
      <w:r w:rsidRPr="0016523F">
        <w:rPr>
          <w:rFonts w:eastAsia="Times New Roman"/>
          <w:sz w:val="24"/>
          <w:szCs w:val="24"/>
          <w:lang w:eastAsia="ru-RU"/>
        </w:rPr>
        <w:t>, *.</w:t>
      </w:r>
      <w:proofErr w:type="spellStart"/>
      <w:r w:rsidRPr="0016523F">
        <w:rPr>
          <w:rFonts w:eastAsia="Times New Roman"/>
          <w:sz w:val="24"/>
          <w:szCs w:val="24"/>
          <w:lang w:eastAsia="ru-RU"/>
        </w:rPr>
        <w:t>pdf</w:t>
      </w:r>
      <w:proofErr w:type="spellEnd"/>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лично или через законного представителя при посещении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посредством Единого портала, регионального портала.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 обращении в форме электронного документа посредством Единого портала в целях получения информации заявителем по вопросам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Качество представленных электронных образов документов, должно позволять в полном объеме прочитать текст документа и распознать реквизиты документа.</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подписи и направляется заявителю через федеральную государственную информационную систему «Единый портал государственных и муниципальных услуг (функций)» не позднее следующего рабочего дня с даты принятия решения об отказе в предоставлении муниципальной услуги.</w:t>
      </w:r>
      <w:proofErr w:type="gramEnd"/>
      <w:r w:rsidRPr="0016523F">
        <w:rPr>
          <w:rFonts w:eastAsia="Times New Roman"/>
          <w:sz w:val="24"/>
          <w:szCs w:val="24"/>
          <w:lang w:eastAsia="ru-RU"/>
        </w:rPr>
        <w:t xml:space="preserve">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2.18. Случаи и порядок предоставления муниципальной услуги в упреждающем (</w:t>
      </w:r>
      <w:proofErr w:type="spellStart"/>
      <w:r w:rsidRPr="0016523F">
        <w:rPr>
          <w:rFonts w:eastAsia="Times New Roman"/>
          <w:sz w:val="24"/>
          <w:szCs w:val="24"/>
          <w:lang w:eastAsia="ru-RU"/>
        </w:rPr>
        <w:t>проактивном</w:t>
      </w:r>
      <w:proofErr w:type="spellEnd"/>
      <w:r w:rsidRPr="0016523F">
        <w:rPr>
          <w:rFonts w:eastAsia="Times New Roman"/>
          <w:sz w:val="24"/>
          <w:szCs w:val="24"/>
          <w:lang w:eastAsia="ru-RU"/>
        </w:rPr>
        <w:t>) режиме в соответствии с частью 1 статьи 7.3. Федерального закона «Об организации предоставления государственных и муниципальных услуг.</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Предоставление муниципальной услуги в упреждающем (</w:t>
      </w:r>
      <w:proofErr w:type="spellStart"/>
      <w:r w:rsidRPr="0016523F">
        <w:rPr>
          <w:rFonts w:eastAsia="Times New Roman"/>
          <w:sz w:val="24"/>
          <w:szCs w:val="24"/>
          <w:lang w:eastAsia="ru-RU"/>
        </w:rPr>
        <w:t>проактивном</w:t>
      </w:r>
      <w:proofErr w:type="spellEnd"/>
      <w:r w:rsidRPr="0016523F">
        <w:rPr>
          <w:rFonts w:eastAsia="Times New Roman"/>
          <w:sz w:val="24"/>
          <w:szCs w:val="24"/>
          <w:lang w:eastAsia="ru-RU"/>
        </w:rPr>
        <w:t>) режиме не предусмотрено.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{пункт 2.18 в редакции </w:t>
      </w:r>
      <w:hyperlink r:id="rId28"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3.1. Исчерпывающий перечень административных процедур и сроки их выполнения.</w:t>
      </w:r>
    </w:p>
    <w:p w:rsidR="009A7933" w:rsidRPr="0016523F" w:rsidRDefault="009A7933" w:rsidP="009A7933">
      <w:pPr>
        <w:ind w:firstLine="720"/>
        <w:jc w:val="both"/>
        <w:rPr>
          <w:rFonts w:eastAsia="Times New Roman"/>
          <w:sz w:val="24"/>
          <w:szCs w:val="24"/>
          <w:lang w:eastAsia="ru-RU"/>
        </w:rPr>
      </w:pPr>
      <w:r w:rsidRPr="0016523F">
        <w:rPr>
          <w:rFonts w:eastAsia="Times New Roman"/>
          <w:sz w:val="24"/>
          <w:szCs w:val="24"/>
          <w:lang w:eastAsia="ru-RU"/>
        </w:rPr>
        <w:t>Предоставление муниципальной услуги включает в себя следующие административные процедуры: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объявление о проведении соответствующего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информирование и консультирование заявителя по вопросу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прием и регистрация документов;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4) направление запросов в рамках межведомственного информационного взаимодействия;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 рассмотрение представленных документов для получения муниципальной услуги на соответствующей конкурсной комиссии;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6) заключение соответствующих соглашений (договоров) субсидирования с победителями конкурсных отборов;</w:t>
      </w:r>
    </w:p>
    <w:p w:rsidR="009A7933" w:rsidRPr="0016523F" w:rsidRDefault="009A7933" w:rsidP="009A7933">
      <w:pPr>
        <w:ind w:firstLine="567"/>
        <w:jc w:val="both"/>
        <w:rPr>
          <w:rFonts w:eastAsia="Times New Roman"/>
          <w:sz w:val="24"/>
          <w:szCs w:val="24"/>
          <w:lang w:eastAsia="ru-RU"/>
        </w:rPr>
      </w:pPr>
      <w:r w:rsidRPr="0016523F">
        <w:rPr>
          <w:rFonts w:eastAsia="Times New Roman"/>
          <w:spacing w:val="-4"/>
          <w:sz w:val="24"/>
          <w:szCs w:val="24"/>
          <w:lang w:eastAsia="ru-RU"/>
        </w:rPr>
        <w:t>7) исполнение администрацией обязательств по соглашениям (договорам) субсидирования.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 Описание административных процедур.</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3.2.1. Объявление о проведении соответствующего конкурсного отбора.</w:t>
      </w:r>
    </w:p>
    <w:p w:rsidR="009A7933" w:rsidRPr="0016523F" w:rsidRDefault="009A7933" w:rsidP="009A7933">
      <w:pPr>
        <w:ind w:firstLine="567"/>
        <w:jc w:val="both"/>
        <w:rPr>
          <w:rFonts w:eastAsia="Times New Roman"/>
          <w:sz w:val="24"/>
          <w:szCs w:val="24"/>
          <w:lang w:eastAsia="ru-RU"/>
        </w:rPr>
      </w:pPr>
      <w:bookmarkStart w:id="30" w:name="sub_331"/>
      <w:r w:rsidRPr="0016523F">
        <w:rPr>
          <w:rFonts w:eastAsia="Times New Roman"/>
          <w:sz w:val="24"/>
          <w:szCs w:val="24"/>
          <w:lang w:eastAsia="ru-RU"/>
        </w:rPr>
        <w:t>Основанием для начала административной процедуры является принятие администрацией решения о размещении на официальном портале администрации в сети «Интернет» объявления о проведении соответствующего конкурсного отбора.</w:t>
      </w:r>
      <w:bookmarkEnd w:id="30"/>
    </w:p>
    <w:p w:rsidR="009A7933" w:rsidRPr="0016523F" w:rsidRDefault="009A7933" w:rsidP="009A7933">
      <w:pPr>
        <w:ind w:firstLine="567"/>
        <w:jc w:val="both"/>
        <w:rPr>
          <w:rFonts w:eastAsia="Times New Roman"/>
          <w:sz w:val="24"/>
          <w:szCs w:val="24"/>
          <w:lang w:eastAsia="ru-RU"/>
        </w:rPr>
      </w:pPr>
      <w:bookmarkStart w:id="31" w:name="sub_332"/>
      <w:r w:rsidRPr="0016523F">
        <w:rPr>
          <w:rFonts w:eastAsia="Times New Roman"/>
          <w:sz w:val="24"/>
          <w:szCs w:val="24"/>
          <w:lang w:eastAsia="ru-RU"/>
        </w:rPr>
        <w:t>Содержание административной процедуры включает в себя следующие административные действия:</w:t>
      </w:r>
      <w:bookmarkEnd w:id="31"/>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определение дат начала и окончания приема документов (далее - срок приема документов), необходимых для участия в соответствующем конкурсном отборе, продолжительность выполнения – не более 1 дня;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размещение на официальном портале администрации в сети «Интернет» объявления о проведении соответствующего конкурсного отбора, продолжительность выполнения – не более 1 дня.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 выполнение административной процедуры ответственны специалисты отдела экономического развития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Критерием принятия решения для административной процедуры является решение о проведении соответствующего конкурсного отбора.</w:t>
      </w:r>
    </w:p>
    <w:p w:rsidR="009A7933" w:rsidRPr="0016523F" w:rsidRDefault="009A7933" w:rsidP="009A7933">
      <w:pPr>
        <w:ind w:firstLine="567"/>
        <w:jc w:val="both"/>
        <w:rPr>
          <w:rFonts w:eastAsia="Times New Roman"/>
          <w:sz w:val="24"/>
          <w:szCs w:val="24"/>
          <w:lang w:eastAsia="ru-RU"/>
        </w:rPr>
      </w:pPr>
      <w:bookmarkStart w:id="32" w:name="sub_333"/>
      <w:r w:rsidRPr="0016523F">
        <w:rPr>
          <w:rFonts w:eastAsia="Times New Roman"/>
          <w:sz w:val="24"/>
          <w:szCs w:val="24"/>
          <w:lang w:eastAsia="ru-RU"/>
        </w:rPr>
        <w:t xml:space="preserve">Результатом административной процедуры является размещение на официальном портале администрации в сети «Интернет» объявления о проведении соответствующего </w:t>
      </w:r>
      <w:r w:rsidRPr="0016523F">
        <w:rPr>
          <w:rFonts w:eastAsia="Times New Roman"/>
          <w:sz w:val="24"/>
          <w:szCs w:val="24"/>
          <w:lang w:eastAsia="ru-RU"/>
        </w:rPr>
        <w:lastRenderedPageBreak/>
        <w:t>конкурсного отбора с обязательным сроком приема документов, необходимых для участия в соответствующем конкурсном отборе, и предупреждения о возврате таких документов, поступивших после окончания срока приема документов.</w:t>
      </w:r>
      <w:bookmarkEnd w:id="32"/>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Срок выполнения административной процедуры не более 2-х дней.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 размещение на официальном портале администрации в сети «Интернет» объявления о проведении соответствующего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3.2.2. Информирование и консультирование заявителя по вопросу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bookmarkStart w:id="33" w:name="sub_322"/>
      <w:r w:rsidRPr="0016523F">
        <w:rPr>
          <w:rFonts w:eastAsia="Times New Roman"/>
          <w:sz w:val="24"/>
          <w:szCs w:val="24"/>
          <w:lang w:eastAsia="ru-RU"/>
        </w:rPr>
        <w:t>Основанием для начала административной процедуры является обращение заявителя лично или посредством телефонной связи в администрацию.</w:t>
      </w:r>
      <w:bookmarkEnd w:id="33"/>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Содержание административной процедуры по консультированию заявителя включает в себя следующие административные 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1)обращение заявителя посредством телефонной связи. Консультирование заявителя состоит из разъяснения:</w:t>
      </w:r>
    </w:p>
    <w:p w:rsidR="009A7933" w:rsidRPr="0016523F" w:rsidRDefault="009A7933" w:rsidP="009A7933">
      <w:pPr>
        <w:ind w:firstLine="567"/>
        <w:jc w:val="both"/>
        <w:rPr>
          <w:rFonts w:eastAsia="Times New Roman"/>
          <w:sz w:val="24"/>
          <w:szCs w:val="24"/>
          <w:lang w:eastAsia="ru-RU"/>
        </w:rPr>
      </w:pPr>
      <w:bookmarkStart w:id="34" w:name="sub_323"/>
      <w:r w:rsidRPr="0016523F">
        <w:rPr>
          <w:rFonts w:eastAsia="Times New Roman"/>
          <w:sz w:val="24"/>
          <w:szCs w:val="24"/>
          <w:lang w:eastAsia="ru-RU"/>
        </w:rPr>
        <w:t>реализуемых администрацией Кировского городского округа Ставропольского края мер муниципальной поддержки (далее - меры поддержки);</w:t>
      </w:r>
      <w:bookmarkEnd w:id="34"/>
    </w:p>
    <w:p w:rsidR="009A7933" w:rsidRPr="0016523F" w:rsidRDefault="009A7933" w:rsidP="009A7933">
      <w:pPr>
        <w:ind w:firstLine="567"/>
        <w:jc w:val="both"/>
        <w:rPr>
          <w:rFonts w:eastAsia="Times New Roman"/>
          <w:sz w:val="24"/>
          <w:szCs w:val="24"/>
          <w:lang w:eastAsia="ru-RU"/>
        </w:rPr>
      </w:pPr>
      <w:bookmarkStart w:id="35" w:name="sub_324"/>
      <w:r w:rsidRPr="0016523F">
        <w:rPr>
          <w:rFonts w:eastAsia="Times New Roman"/>
          <w:sz w:val="24"/>
          <w:szCs w:val="24"/>
          <w:lang w:eastAsia="ru-RU"/>
        </w:rPr>
        <w:t>порядка предоставления мер поддержки;</w:t>
      </w:r>
      <w:bookmarkEnd w:id="35"/>
    </w:p>
    <w:p w:rsidR="009A7933" w:rsidRPr="0016523F" w:rsidRDefault="009A7933" w:rsidP="009A7933">
      <w:pPr>
        <w:ind w:firstLine="567"/>
        <w:jc w:val="both"/>
        <w:rPr>
          <w:rFonts w:eastAsia="Times New Roman"/>
          <w:sz w:val="24"/>
          <w:szCs w:val="24"/>
          <w:lang w:eastAsia="ru-RU"/>
        </w:rPr>
      </w:pPr>
      <w:bookmarkStart w:id="36" w:name="sub_325"/>
      <w:r w:rsidRPr="0016523F">
        <w:rPr>
          <w:rFonts w:eastAsia="Times New Roman"/>
          <w:sz w:val="24"/>
          <w:szCs w:val="24"/>
          <w:lang w:eastAsia="ru-RU"/>
        </w:rPr>
        <w:t>перечня документов, которые необходимо представить заявителю для участия в соответствующем конкурсном отборе, а также способов их представления;</w:t>
      </w:r>
      <w:bookmarkEnd w:id="36"/>
    </w:p>
    <w:p w:rsidR="009A7933" w:rsidRPr="0016523F" w:rsidRDefault="009A7933" w:rsidP="009A7933">
      <w:pPr>
        <w:ind w:firstLine="567"/>
        <w:jc w:val="both"/>
        <w:rPr>
          <w:rFonts w:eastAsia="Times New Roman"/>
          <w:sz w:val="24"/>
          <w:szCs w:val="24"/>
          <w:lang w:eastAsia="ru-RU"/>
        </w:rPr>
      </w:pPr>
      <w:bookmarkStart w:id="37" w:name="sub_326"/>
      <w:r w:rsidRPr="0016523F">
        <w:rPr>
          <w:rFonts w:eastAsia="Times New Roman"/>
          <w:sz w:val="24"/>
          <w:szCs w:val="24"/>
          <w:lang w:eastAsia="ru-RU"/>
        </w:rPr>
        <w:t>критериев оценки соответствующего конкурсного отбора;</w:t>
      </w:r>
      <w:bookmarkEnd w:id="37"/>
    </w:p>
    <w:p w:rsidR="009A7933" w:rsidRPr="0016523F" w:rsidRDefault="009A7933" w:rsidP="009A7933">
      <w:pPr>
        <w:ind w:firstLine="567"/>
        <w:jc w:val="both"/>
        <w:rPr>
          <w:rFonts w:eastAsia="Times New Roman"/>
          <w:sz w:val="24"/>
          <w:szCs w:val="24"/>
          <w:lang w:eastAsia="ru-RU"/>
        </w:rPr>
      </w:pPr>
      <w:bookmarkStart w:id="38" w:name="sub_327"/>
      <w:r w:rsidRPr="0016523F">
        <w:rPr>
          <w:rFonts w:eastAsia="Times New Roman"/>
          <w:sz w:val="24"/>
          <w:szCs w:val="24"/>
          <w:lang w:eastAsia="ru-RU"/>
        </w:rPr>
        <w:t>порядка проведения соответствующего конкурсного отбора.</w:t>
      </w:r>
      <w:bookmarkEnd w:id="38"/>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2)обращение заявителя лично. Консультирование заявителя состоит из разъяснения: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реализуемых администрацией Кировского городского округа Ставропольского края мер муниципальной поддержки (далее - меры поддержки);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порядка предоставления мер поддержки;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перечня документов, которые необходимо представить заявителю для участия в соответствующем конкурсном отборе, а также способов их представления;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критериев оценки соответствующего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порядка проведения соответствующего конкурсного отбора.</w:t>
      </w:r>
    </w:p>
    <w:p w:rsidR="009A7933" w:rsidRPr="0016523F" w:rsidRDefault="009A7933" w:rsidP="009A7933">
      <w:pPr>
        <w:ind w:firstLine="567"/>
        <w:jc w:val="both"/>
        <w:rPr>
          <w:rFonts w:eastAsia="Times New Roman"/>
          <w:sz w:val="24"/>
          <w:szCs w:val="24"/>
          <w:lang w:eastAsia="ru-RU"/>
        </w:rPr>
      </w:pPr>
      <w:bookmarkStart w:id="39" w:name="sub_328"/>
      <w:r w:rsidRPr="0016523F">
        <w:rPr>
          <w:rFonts w:eastAsia="Times New Roman"/>
          <w:sz w:val="24"/>
          <w:szCs w:val="24"/>
          <w:lang w:eastAsia="ru-RU"/>
        </w:rPr>
        <w:t>Административная процедура по консультированию заявителей осуществляется специалистами отдела экономического развития администрации.</w:t>
      </w:r>
      <w:bookmarkEnd w:id="39"/>
    </w:p>
    <w:p w:rsidR="009A7933" w:rsidRPr="0016523F" w:rsidRDefault="009A7933" w:rsidP="009A7933">
      <w:pPr>
        <w:ind w:firstLine="567"/>
        <w:jc w:val="both"/>
        <w:rPr>
          <w:rFonts w:eastAsia="Times New Roman"/>
          <w:sz w:val="24"/>
          <w:szCs w:val="24"/>
          <w:lang w:eastAsia="ru-RU"/>
        </w:rPr>
      </w:pPr>
      <w:bookmarkStart w:id="40" w:name="sub_329"/>
      <w:r w:rsidRPr="0016523F">
        <w:rPr>
          <w:rFonts w:eastAsia="Times New Roman"/>
          <w:sz w:val="24"/>
          <w:szCs w:val="24"/>
          <w:lang w:eastAsia="ru-RU"/>
        </w:rPr>
        <w:t>Критерием принятия решения об информировании и консультировании заявителя по вопросу предоставления муниципальной услуги является обращение заявителя.</w:t>
      </w:r>
      <w:bookmarkEnd w:id="40"/>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Результатом административной процедуры является, в зависимости от способа обращения, предоставление заявителю информации о порядке предоставления муниципальной услуги и (или) выдача заявителю перечня документов, необходимых для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выполнения административной процедуры – предоставление заявителю информации о порядке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3.2.3. Прием и регистрация документов.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Основанием для начала исполнения административной процедуры является личное обращение заявителя (его представителя) с документами, предоставление документов по почте в администрацию или в электронной форме для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Максимальный срок приема документов – 20 дней </w:t>
      </w:r>
      <w:proofErr w:type="gramStart"/>
      <w:r w:rsidRPr="0016523F">
        <w:rPr>
          <w:rFonts w:eastAsia="Times New Roman"/>
          <w:sz w:val="24"/>
          <w:szCs w:val="24"/>
          <w:lang w:eastAsia="ru-RU"/>
        </w:rPr>
        <w:t>с даты опубликования</w:t>
      </w:r>
      <w:proofErr w:type="gramEnd"/>
      <w:r w:rsidRPr="0016523F">
        <w:rPr>
          <w:rFonts w:eastAsia="Times New Roman"/>
          <w:sz w:val="24"/>
          <w:szCs w:val="24"/>
          <w:lang w:eastAsia="ru-RU"/>
        </w:rPr>
        <w:t xml:space="preserve"> объявления о проведении конкурсного отбора на официальном портале администрации в сети «Интернет».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Документы для участия в конкурсном отборе, поступившие в администрацию после окончания срока приема документов для участия в конкурсном отборе, регистрируются, </w:t>
      </w:r>
      <w:r w:rsidRPr="0016523F">
        <w:rPr>
          <w:rFonts w:eastAsia="Times New Roman"/>
          <w:sz w:val="24"/>
          <w:szCs w:val="24"/>
          <w:lang w:eastAsia="ru-RU"/>
        </w:rPr>
        <w:lastRenderedPageBreak/>
        <w:t>но подлежат возврату субъекту предпринимательства, представившему указанные документы, или его представителю с сопроводительным письмом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если по окончании срока приема документов для участия в конкурсном отборе документы поданы только от одного субъекта предпринимательства, и они соответствуют требованиям, установленным административным регламентом, то такие документы рассматриваются в соответствии с настоящим административным регламентом.</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Содержание административной процедуры включает в себя следующие административные 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1)личное обращение заявителя.</w:t>
      </w:r>
      <w:bookmarkStart w:id="41" w:name="sub_345"/>
      <w:bookmarkEnd w:id="41"/>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Специалист администрации, ответственный за делопроизводство, регистрирует поступившие документы и передает работнику администрации, исполняющему обязанности секретаря конкурсной комиссии для предоставления субсидий субъектам малого и среднего предпринимательства, осуществляющим деятельность на территории Кировского городского округа Ставропольского края, на частичное возмещение затрат в приоритетных сферах деятельности, за счет средств бюджета Кировского городского округа Ставропольского края (далее – конкурсная комиссия).</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Заявление для участия в конкурсном отборе со всеми прилагаемыми документами должно быть сброшюровано, страницы пронумерованы, прошиты и заверены печатью (при наличии) и подписью субъекта предпринимательства. По каждому вложенному документу составляется опись документов с указанием количества листов.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 Первым листом должен быть перечень документов с указанием наименований документов, и номеров страниц, на которых находятся указанные документы.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Максимальный срок выполнения действия – 1 день;</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поступление заявления в электронной форме.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Документы, поступившие в электронной форме, распечатываются должностным лицом администрации, ответственным за предоставление муниципальной услуги, на бумажный носитель, регистрируются и рассматриваются в порядке и сроки, установленные настоящим административным регламентом.</w:t>
      </w:r>
    </w:p>
    <w:p w:rsidR="009A7933" w:rsidRPr="0016523F" w:rsidRDefault="009A7933" w:rsidP="009A7933">
      <w:pPr>
        <w:ind w:left="567" w:firstLine="567"/>
        <w:jc w:val="both"/>
        <w:rPr>
          <w:rFonts w:eastAsia="Times New Roman"/>
          <w:sz w:val="24"/>
          <w:szCs w:val="24"/>
          <w:lang w:eastAsia="ru-RU"/>
        </w:rPr>
      </w:pPr>
      <w:bookmarkStart w:id="42" w:name="sub_346"/>
      <w:r w:rsidRPr="0016523F">
        <w:rPr>
          <w:rFonts w:eastAsia="Times New Roman"/>
          <w:sz w:val="24"/>
          <w:szCs w:val="24"/>
          <w:lang w:eastAsia="ru-RU"/>
        </w:rPr>
        <w:t>Подача заявителем документов, необходимых для предоставления муниципальной услуги, и прием таких запросов и документов в электронном виде осуществляются в соответствии с требованиями Федерального закона «Об электронной подписи». Максимальный срок выполнения действия – 1 день;</w:t>
      </w:r>
      <w:bookmarkEnd w:id="42"/>
    </w:p>
    <w:p w:rsidR="009A7933" w:rsidRPr="0016523F" w:rsidRDefault="009A7933" w:rsidP="009A7933">
      <w:pPr>
        <w:ind w:left="567" w:firstLine="567"/>
        <w:jc w:val="both"/>
        <w:rPr>
          <w:rFonts w:eastAsia="Times New Roman"/>
          <w:sz w:val="24"/>
          <w:szCs w:val="24"/>
          <w:lang w:eastAsia="ru-RU"/>
        </w:rPr>
      </w:pPr>
      <w:r w:rsidRPr="0016523F">
        <w:rPr>
          <w:rFonts w:eastAsia="Times New Roman"/>
          <w:sz w:val="24"/>
          <w:szCs w:val="24"/>
          <w:lang w:eastAsia="ru-RU"/>
        </w:rPr>
        <w:t>1)поступление заявления по почте в адрес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Специалист администрации, ответственный за делопроизводство, регистрирует поступившие документы и передает работнику администрации, исполняющему обязанности секретаря конкурсной комиссии.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Заявление для участия в конкурсном отборе со всеми прилагаемыми документами должно быть сброшюровано, страницы пронумерованы, прошиты и заверены печатью (при наличии) и подписью субъекта предпринимательства. По каждому вложенному документу составляется опись документов с указанием количества листов. Представляемые документы должны быть выполнены аккуратно, без подчисток, исправлений, помарок, неустановленных сокращений и формулировок, допускающих двойное толкование. </w:t>
      </w:r>
      <w:bookmarkStart w:id="43" w:name="sub_237"/>
      <w:r w:rsidRPr="0016523F">
        <w:rPr>
          <w:rFonts w:eastAsia="Times New Roman"/>
          <w:sz w:val="24"/>
          <w:szCs w:val="24"/>
          <w:lang w:eastAsia="ru-RU"/>
        </w:rPr>
        <w:t>Первым листом должен быть перечень документов с указанием наименований документов, и номеров страниц, на которых находятся указанные документы.</w:t>
      </w:r>
      <w:bookmarkEnd w:id="43"/>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Максимальный срок выполнения действия – 1 день.</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Критерием принятия решения о приеме и регистрации обращения является поступление документов в отдел.</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Результатом административной процедуры является регистрация пакета документов.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выполнения административной процедуры – регистрация полученного заявления.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3.2.4. Направление запросов в рамках межведомственного информационного взаимодействия.</w:t>
      </w:r>
    </w:p>
    <w:p w:rsidR="009A7933" w:rsidRPr="0016523F" w:rsidRDefault="009A7933" w:rsidP="009A7933">
      <w:pPr>
        <w:ind w:firstLine="567"/>
        <w:jc w:val="both"/>
        <w:rPr>
          <w:rFonts w:eastAsia="Times New Roman"/>
          <w:sz w:val="24"/>
          <w:szCs w:val="24"/>
          <w:lang w:eastAsia="ru-RU"/>
        </w:rPr>
      </w:pPr>
      <w:bookmarkStart w:id="44" w:name="sub_352"/>
      <w:r w:rsidRPr="0016523F">
        <w:rPr>
          <w:rFonts w:eastAsia="Times New Roman"/>
          <w:sz w:val="24"/>
          <w:szCs w:val="24"/>
          <w:lang w:eastAsia="ru-RU"/>
        </w:rPr>
        <w:t>Основанием для формирования и направления межведомственного запроса о предоставлении документов, необходимых для предоставления муниципальной услуги, является непредставление заявителем документов, которые могут быть получены по каналам СМЭВ.</w:t>
      </w:r>
      <w:bookmarkEnd w:id="44"/>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Административная процедура включает в себя следующие административные 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направление запроса об истребовании документа в рамках межведомственного информационного взаимодействия. Получив зарегистрированный в приемной администрации комплект документов, секретарь комиссии, в рамках межведомственного информационного взаимодействия, в течение 5 рабочих дней со дня регистрации документов, предусмотренных пунктом 2.6. настоящего административного регламента, запрашивает в Управлении Федеральной налоговой службы Российской Федерации по Ставропольскому краю следующую информацию о субъекте предпринимательства: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сведения и (или) выписки из ЕГРЮЛ (ЕГРИП);</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сведения об отсутствии (наличии) задолженности по уплате налогов, сборов, пеней, штрафов за нарушения законодательства;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сведения об отсутствии (наличии) задолженности по страховым взносам, по пеням и штрафам.</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запрос направляется на бумажном носителе по почте, по факсу с одновременным его направлением по почте или курьерской доставкой.</w:t>
      </w:r>
    </w:p>
    <w:p w:rsidR="009A7933" w:rsidRPr="0016523F" w:rsidRDefault="009A7933" w:rsidP="009A7933">
      <w:pPr>
        <w:shd w:val="clear" w:color="auto" w:fill="FFFFFF"/>
        <w:ind w:right="10" w:firstLine="567"/>
        <w:jc w:val="both"/>
        <w:rPr>
          <w:rFonts w:eastAsia="Times New Roman"/>
          <w:sz w:val="24"/>
          <w:szCs w:val="24"/>
          <w:lang w:eastAsia="ru-RU"/>
        </w:rPr>
      </w:pPr>
      <w:r w:rsidRPr="0016523F">
        <w:rPr>
          <w:rFonts w:eastAsia="Times New Roman"/>
          <w:sz w:val="24"/>
          <w:szCs w:val="24"/>
          <w:lang w:eastAsia="ru-RU"/>
        </w:rPr>
        <w:t>Направление межведомственного запроса допускается только в целях, связанных с предоставлением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Указанная административная процедура выполняется секретарем конкурсной комиссии.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Критерием принятия решения о направлении запроса об истребовании документа в рамках межведомственного информационного взаимодействия является непредставление заявителем документов, указанных в пункте 2.7. административного регламента, по собственной инициативе</w:t>
      </w:r>
      <w:proofErr w:type="gramStart"/>
      <w:r w:rsidRPr="0016523F">
        <w:rPr>
          <w:rFonts w:eastAsia="Times New Roman"/>
          <w:sz w:val="24"/>
          <w:szCs w:val="24"/>
          <w:lang w:eastAsia="ru-RU"/>
        </w:rPr>
        <w:t>.</w:t>
      </w:r>
      <w:proofErr w:type="gramEnd"/>
      <w:r w:rsidRPr="0016523F">
        <w:rPr>
          <w:rFonts w:eastAsia="Times New Roman"/>
          <w:sz w:val="24"/>
          <w:szCs w:val="24"/>
          <w:lang w:eastAsia="ru-RU"/>
        </w:rPr>
        <w:t> {</w:t>
      </w:r>
      <w:proofErr w:type="gramStart"/>
      <w:r w:rsidRPr="0016523F">
        <w:rPr>
          <w:rFonts w:eastAsia="Times New Roman"/>
          <w:sz w:val="24"/>
          <w:szCs w:val="24"/>
          <w:lang w:eastAsia="ru-RU"/>
        </w:rPr>
        <w:t>а</w:t>
      </w:r>
      <w:proofErr w:type="gramEnd"/>
      <w:r w:rsidRPr="0016523F">
        <w:rPr>
          <w:rFonts w:eastAsia="Times New Roman"/>
          <w:sz w:val="24"/>
          <w:szCs w:val="24"/>
          <w:lang w:eastAsia="ru-RU"/>
        </w:rPr>
        <w:t>бзац в редакции </w:t>
      </w:r>
      <w:hyperlink r:id="rId29"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Результатом административной процедуры является получение запрашиваемых документов.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Срок исполнения административной процедуры по межведомственному взаимодействию составляет 5 рабочих дней.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выполнения административной процедуры – является информация, полученная в порядке межведомственного информационного взаимодействия.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3.2.5. Рассмотрение представленных документов для получения муниципальной услуги на соответствующей конкурсной комиссии.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Основанием начала административной процедуры является наступление срока рассмотрения документов конкурсной комиссией.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Административная процедура включает в себя следующие административные 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1)рассмотрение документов.</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 xml:space="preserve">Секретарь конкурсной комиссии, в течение 2-х дней со дня получения документов, запрашиваемых в рамках межведомственного информационного взаимодействия, </w:t>
      </w:r>
      <w:r w:rsidRPr="0016523F">
        <w:rPr>
          <w:rFonts w:eastAsia="Times New Roman"/>
          <w:sz w:val="24"/>
          <w:szCs w:val="24"/>
          <w:lang w:eastAsia="ru-RU"/>
        </w:rPr>
        <w:lastRenderedPageBreak/>
        <w:t>направляет заявление и прилагаемые к нему документы в конкурсную комиссию для определения соответствия заявления целям, условиям и требованиям, установленным данным административным регламентом, и выявления оснований для отказа в предоставлении субсидий, установленных в пункте 2.9 настоящего административного регламента.</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Конкурсная комиссия, в течение 15-ти дней со дня направления секретарем конкурсной комиссии документов, осуществляет оценку экономической, бюджетной эффективности, социальной значимости производимых товаров, работ, услуг на основании информации, содержащейся в заявлениях и прилагаемых к ним документах. Оценка по критериям конкурсного отбора осуществляется конкурсной комиссией в соответствии с балльной шкалой показателей оценки согласно Приложению 3 к настоящему административному регламенту.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ходе заседания конкурсная комиссия выставляет баллы в соответствии с балльной шкалой для каждого заявления.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На заседании конкурсной комиссии признаются прошедшими оценку экономической, бюджетной эффективности и социальной значимости производимых товаров, работ, услуг получатели субсидии, заявления которых набрали 44 и более баллов. В случае если заявления набрали одинаковое количество баллов, право на получение субсидии имеет тот получатель субсидии, чье заявление поступило раньше. При недостаточности объема имеющихся бюджетных ассигнований на очередной финансовый год субсидия предоставляется в размере остатка лимита бюджетных обязательств.</w:t>
      </w:r>
    </w:p>
    <w:p w:rsidR="009A7933" w:rsidRPr="0016523F" w:rsidRDefault="009A7933" w:rsidP="009A7933">
      <w:pPr>
        <w:ind w:firstLine="567"/>
        <w:jc w:val="both"/>
        <w:rPr>
          <w:rFonts w:eastAsia="Times New Roman"/>
          <w:sz w:val="24"/>
          <w:szCs w:val="24"/>
          <w:lang w:eastAsia="ru-RU"/>
        </w:rPr>
      </w:pPr>
      <w:bookmarkStart w:id="45" w:name="sub_3627"/>
      <w:r w:rsidRPr="0016523F">
        <w:rPr>
          <w:rFonts w:eastAsia="Times New Roman"/>
          <w:sz w:val="24"/>
          <w:szCs w:val="24"/>
          <w:lang w:eastAsia="ru-RU"/>
        </w:rPr>
        <w:t>1)принятие решения о предоставлении услуги либо об отказе в предоставлении муниципальной услуги.</w:t>
      </w:r>
      <w:bookmarkEnd w:id="45"/>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 итогам заседания конкурсной комиссии составляется протокол, который подписывается всеми участвовавшими в рассмотрении заявок членами конкурсной комиссии.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принятия конкурсной комиссией решения об отказе в предоставлении муниципальной услуги секретарь конкурсной комиссии в течение 5 рабочих дней письменно уведомляет заявителя об отказе в предоставлении муниципальной услуги по форме согласно Приложению 4.</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Должностное лицо, ответственное за выполнение административной процедуры – начальник отдела экономического развития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Результатом административной процедуры является принятие конкурсной комиссией решения о признании победителем конкурсного отбора/отказе в предоставлении субсидии заявителю.</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Результаты конкурсного отбора размещаются на официальном портале администрации в сети «Интернет» www.kir-portal.ru и направляются субъекту предпринимательства, подавшему заявку на получение субсидии в форме уведомления по адресу указанному в заявке.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Срок исполнения административной процедуры составляет 22 дня.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выполнения административной процедуры – принятие решения о признании победителем конкурсного отбора/отказе в предоставлении субсидии заявителю. Результаты конкурсного отбора размещаются на официальном портале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3.2.6. Заключение соответствующего соглашения (договора) субсидирования с победителями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Основанием для начала исполнения административной процедуры является определение победителя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Административные 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заключение соглашения (договора) с победителем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На основании решения конкурсной комиссии об определении победителя конкурсного отбора администрация заключает с победителем конкурсного отбора </w:t>
      </w:r>
      <w:r w:rsidRPr="0016523F">
        <w:rPr>
          <w:rFonts w:eastAsia="Times New Roman"/>
          <w:sz w:val="24"/>
          <w:szCs w:val="24"/>
          <w:lang w:eastAsia="ru-RU"/>
        </w:rPr>
        <w:lastRenderedPageBreak/>
        <w:t>соглашение (договор) о предоставлении субсидии, из бюджета Кировского городского округа Ставропольского края по установленной форме согласно Приложению 5 (далее – соглашение).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Критериями принятия решения является протокол комиссии об определении победителя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Должностное лицо, ответственное за выполнение административной процедуры – начальник отдела экономического развития администрации.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Результатом административной процедуры является заключение соглашения с победителем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Срок исполнения административной процедуры составляет 10 рабочих дней после подписания протокола.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выполнения административной процедуры – заключение соглашения с победителем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3.2.7. Исполнение администрацией обязательств по соглашениям (договорам) субсидирования.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Основанием для начала административной процедуры является заключение соглашения с победителем конкурсного отбора.</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Секретарь комиссии в течение 5 рабочих дней со дня заключения договора с субъектом предпринимательства - победителем конкурсного отбора вносит сведения о победителе конкурсного отбора в реестр субъектов малого и среднего предпринимательства - получателей поддержки за счет средств бюджета Кировского городского округа Ставропольского края и размещает на официальном портале администрации в сети «Интернет» www.kir-portal.ru.</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Перечисление субсидии осуществляется на расчетный счет субъекта предпринимательства - победителя конкурсного отбора в соответствии с условиями договора в течение 10 рабочих дней после заключения соглашения.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Критерием принятия решения является соглашение с победителем конкурсного отбора.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Результатом административной процедуры является перечисление субсидии победителю.</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Срок выполнения административной процедуры не может превышать 10 рабочих дней.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Способ фиксации результата выполнения административной процедуры – перечисление денежных средств победителю.</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3.3.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электронной форме.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Предоставление муниципальной услуги в электронной форме не предусмотрено.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3.4. Состав, последовательность и сроки выполнения административных процедур (действий), требования к порядку их выполнения,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Предоставление муниципальной услуги в многофункциональном центре предоставления </w:t>
      </w:r>
      <w:proofErr w:type="gramStart"/>
      <w:r w:rsidRPr="0016523F">
        <w:rPr>
          <w:rFonts w:eastAsia="Times New Roman"/>
          <w:sz w:val="24"/>
          <w:szCs w:val="24"/>
          <w:lang w:eastAsia="ru-RU"/>
        </w:rPr>
        <w:t>государственных</w:t>
      </w:r>
      <w:proofErr w:type="gramEnd"/>
      <w:r w:rsidRPr="0016523F">
        <w:rPr>
          <w:rFonts w:eastAsia="Times New Roman"/>
          <w:sz w:val="24"/>
          <w:szCs w:val="24"/>
          <w:lang w:eastAsia="ru-RU"/>
        </w:rPr>
        <w:t xml:space="preserve"> и муниципальных не предусмотрено.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3.5. Порядок исправления допущенных опечаток и ошибок в выданных в результате предоставления муниципальной услуги документах.</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Орган администрации, предоставляющий муниципальную услугу, его должностное лицо, работник исправляет допущенные опечатки и ошибки в выданных в результате предоставления муниципальной услуги документах в течение 5 рабочих дней со дня обращения гражданина.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w:t>
      </w:r>
      <w:proofErr w:type="gramStart"/>
      <w:r w:rsidRPr="0016523F">
        <w:rPr>
          <w:rFonts w:eastAsia="Times New Roman"/>
          <w:sz w:val="24"/>
          <w:szCs w:val="24"/>
          <w:lang w:eastAsia="ru-RU"/>
        </w:rPr>
        <w:t>п</w:t>
      </w:r>
      <w:proofErr w:type="gramEnd"/>
      <w:r w:rsidRPr="0016523F">
        <w:rPr>
          <w:rFonts w:eastAsia="Times New Roman"/>
          <w:sz w:val="24"/>
          <w:szCs w:val="24"/>
          <w:lang w:eastAsia="ru-RU"/>
        </w:rPr>
        <w:t>ункт 3.5 в редакции </w:t>
      </w:r>
      <w:hyperlink r:id="rId30"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3.6.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Представление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w:t>
      </w:r>
      <w:proofErr w:type="gramStart"/>
      <w:r w:rsidRPr="0016523F">
        <w:rPr>
          <w:rFonts w:eastAsia="Times New Roman"/>
          <w:sz w:val="24"/>
          <w:szCs w:val="24"/>
          <w:lang w:eastAsia="ru-RU"/>
        </w:rPr>
        <w:t>п</w:t>
      </w:r>
      <w:proofErr w:type="gramEnd"/>
      <w:r w:rsidRPr="0016523F">
        <w:rPr>
          <w:rFonts w:eastAsia="Times New Roman"/>
          <w:sz w:val="24"/>
          <w:szCs w:val="24"/>
          <w:lang w:eastAsia="ru-RU"/>
        </w:rPr>
        <w:t>ункт 3.6 в редакции </w:t>
      </w:r>
      <w:hyperlink r:id="rId31"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720"/>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jc w:val="center"/>
        <w:rPr>
          <w:rFonts w:eastAsia="Times New Roman"/>
          <w:sz w:val="24"/>
          <w:szCs w:val="24"/>
          <w:lang w:eastAsia="ru-RU"/>
        </w:rPr>
      </w:pPr>
      <w:r w:rsidRPr="0016523F">
        <w:rPr>
          <w:rFonts w:eastAsia="Times New Roman"/>
          <w:b/>
          <w:bCs/>
          <w:sz w:val="30"/>
          <w:szCs w:val="30"/>
          <w:lang w:eastAsia="ru-RU"/>
        </w:rPr>
        <w:t xml:space="preserve">4.Формы </w:t>
      </w:r>
      <w:proofErr w:type="gramStart"/>
      <w:r w:rsidRPr="0016523F">
        <w:rPr>
          <w:rFonts w:eastAsia="Times New Roman"/>
          <w:b/>
          <w:bCs/>
          <w:sz w:val="30"/>
          <w:szCs w:val="30"/>
          <w:lang w:eastAsia="ru-RU"/>
        </w:rPr>
        <w:t>контроля за</w:t>
      </w:r>
      <w:proofErr w:type="gramEnd"/>
      <w:r w:rsidRPr="0016523F">
        <w:rPr>
          <w:rFonts w:eastAsia="Times New Roman"/>
          <w:b/>
          <w:bCs/>
          <w:sz w:val="30"/>
          <w:szCs w:val="30"/>
          <w:lang w:eastAsia="ru-RU"/>
        </w:rPr>
        <w:t xml:space="preserve"> исполнением административного регламента</w:t>
      </w:r>
    </w:p>
    <w:p w:rsidR="009A7933" w:rsidRPr="0016523F" w:rsidRDefault="009A7933" w:rsidP="009A7933">
      <w:pPr>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4.1. Порядок осуществления текущего </w:t>
      </w:r>
      <w:proofErr w:type="gramStart"/>
      <w:r w:rsidRPr="0016523F">
        <w:rPr>
          <w:rFonts w:eastAsia="Times New Roman"/>
          <w:sz w:val="24"/>
          <w:szCs w:val="24"/>
          <w:lang w:eastAsia="ru-RU"/>
        </w:rPr>
        <w:t>контроля за</w:t>
      </w:r>
      <w:proofErr w:type="gramEnd"/>
      <w:r w:rsidRPr="0016523F">
        <w:rPr>
          <w:rFonts w:eastAsia="Times New Roman"/>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Текущий </w:t>
      </w:r>
      <w:proofErr w:type="gramStart"/>
      <w:r w:rsidRPr="0016523F">
        <w:rPr>
          <w:rFonts w:eastAsia="Times New Roman"/>
          <w:sz w:val="24"/>
          <w:szCs w:val="24"/>
          <w:lang w:eastAsia="ru-RU"/>
        </w:rPr>
        <w:t>контроль за</w:t>
      </w:r>
      <w:proofErr w:type="gramEnd"/>
      <w:r w:rsidRPr="0016523F">
        <w:rPr>
          <w:rFonts w:eastAsia="Times New Roman"/>
          <w:sz w:val="24"/>
          <w:szCs w:val="24"/>
          <w:lang w:eastAsia="ru-RU"/>
        </w:rPr>
        <w:t xml:space="preserve"> предоставлением муниципальной услуги осуществляется в процессе предоставления муниципальной услуги главой городского округа или его заместителем (курирующим экономический блок вопросов), путем контроля за соблюдением и исполнением должностными лицами положений настоящего административного регламента, нормативных правовых актов Российской Федерации и Ставропольского края, регулирующих предоставление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6523F">
        <w:rPr>
          <w:rFonts w:eastAsia="Times New Roman"/>
          <w:sz w:val="24"/>
          <w:szCs w:val="24"/>
          <w:lang w:eastAsia="ru-RU"/>
        </w:rPr>
        <w:t>контроля за</w:t>
      </w:r>
      <w:proofErr w:type="gramEnd"/>
      <w:r w:rsidRPr="0016523F">
        <w:rPr>
          <w:rFonts w:eastAsia="Times New Roman"/>
          <w:sz w:val="24"/>
          <w:szCs w:val="24"/>
          <w:lang w:eastAsia="ru-RU"/>
        </w:rPr>
        <w:t xml:space="preserve"> полнотой и качеством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Проверки могут быть плановыми (осуществляться на основании ежеквартальных планов работы администрации) и внеплановыми (при наличии обращений по фактам нарушений прав заявителей).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 проверках могут рассматриваться все вопросы, связанные с предоставлением муниципальной услуги. Результаты проверок оформляются в виде справок, в которых отмечаются выявленные недостатки и предложения по их устранению.</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4.3. 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и их работников за решения и действия (бездействия), принимаемые (осуществляемые) ими в ходе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{наименование пункт в редакции </w:t>
      </w:r>
      <w:hyperlink r:id="rId32"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Руководитель отдела несет персональную ответственность за соблюдение сроков и последовательности совершения административных действий. Персональная ответственность закрепляется в должностной инструкции. В случае выявленных нарушений руководитель отдела несет дисциплинарную ответственность в соответствии с </w:t>
      </w:r>
      <w:hyperlink r:id="rId33" w:tgtFrame="_blank" w:history="1">
        <w:r w:rsidRPr="0016523F">
          <w:rPr>
            <w:rFonts w:eastAsia="Times New Roman"/>
            <w:sz w:val="24"/>
            <w:szCs w:val="24"/>
            <w:lang w:eastAsia="ru-RU"/>
          </w:rPr>
          <w:t>Трудовым кодексом</w:t>
        </w:r>
      </w:hyperlink>
      <w:r w:rsidRPr="0016523F">
        <w:rPr>
          <w:rFonts w:eastAsia="Times New Roman"/>
          <w:sz w:val="24"/>
          <w:szCs w:val="24"/>
          <w:lang w:eastAsia="ru-RU"/>
        </w:rPr>
        <w:t>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 xml:space="preserve">4.4. Положения, характеризующие требования к порядку и формам </w:t>
      </w:r>
      <w:proofErr w:type="gramStart"/>
      <w:r w:rsidRPr="0016523F">
        <w:rPr>
          <w:rFonts w:eastAsia="Times New Roman"/>
          <w:sz w:val="24"/>
          <w:szCs w:val="24"/>
          <w:lang w:eastAsia="ru-RU"/>
        </w:rPr>
        <w:t>контроля за</w:t>
      </w:r>
      <w:proofErr w:type="gramEnd"/>
      <w:r w:rsidRPr="0016523F">
        <w:rPr>
          <w:rFonts w:eastAsia="Times New Roman"/>
          <w:sz w:val="24"/>
          <w:szCs w:val="24"/>
          <w:lang w:eastAsia="ru-RU"/>
        </w:rPr>
        <w:t xml:space="preserve"> предоставлением муниципальной услуги, в том числе со стороны граждан, их объединений и организаций.</w:t>
      </w:r>
    </w:p>
    <w:p w:rsidR="009A7933" w:rsidRPr="0016523F" w:rsidRDefault="009A7933" w:rsidP="009A7933">
      <w:pPr>
        <w:ind w:left="20" w:right="20" w:firstLine="567"/>
        <w:jc w:val="both"/>
        <w:rPr>
          <w:rFonts w:eastAsia="Times New Roman"/>
          <w:sz w:val="24"/>
          <w:szCs w:val="24"/>
          <w:lang w:eastAsia="ru-RU"/>
        </w:rPr>
      </w:pPr>
      <w:proofErr w:type="gramStart"/>
      <w:r w:rsidRPr="0016523F">
        <w:rPr>
          <w:rFonts w:eastAsia="Times New Roman"/>
          <w:sz w:val="24"/>
          <w:szCs w:val="24"/>
          <w:lang w:eastAsia="ru-RU"/>
        </w:rPr>
        <w:t>В целях осуществления контроля за предоставлением муниципальной услуги граждане, их объединения и организации имеют право направить в администрацию,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администрации, порядка предоставления муниципальной услуги, требований настоящего административного регламента, законов и иных нормативных правовых актов.</w:t>
      </w:r>
      <w:proofErr w:type="gramEnd"/>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Контроль за</w:t>
      </w:r>
      <w:proofErr w:type="gramEnd"/>
      <w:r w:rsidRPr="0016523F">
        <w:rPr>
          <w:rFonts w:eastAsia="Times New Roman"/>
          <w:sz w:val="24"/>
          <w:szCs w:val="24"/>
          <w:lang w:eastAsia="ru-RU"/>
        </w:rPr>
        <w:t xml:space="preserve"> предоставлением муниципальной услуги со стороны граждан, их объединений и организаций не предусмотрен.</w:t>
      </w:r>
    </w:p>
    <w:p w:rsidR="009A7933" w:rsidRPr="0016523F" w:rsidRDefault="009A7933" w:rsidP="009A7933">
      <w:pPr>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center"/>
        <w:rPr>
          <w:rFonts w:eastAsia="Times New Roman"/>
          <w:sz w:val="24"/>
          <w:szCs w:val="24"/>
          <w:lang w:eastAsia="ru-RU"/>
        </w:rPr>
      </w:pPr>
      <w:r w:rsidRPr="0016523F">
        <w:rPr>
          <w:rFonts w:eastAsia="Times New Roman"/>
          <w:b/>
          <w:bCs/>
          <w:sz w:val="30"/>
          <w:szCs w:val="30"/>
          <w:lang w:eastAsia="ru-RU"/>
        </w:rPr>
        <w:t>5. 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9A7933" w:rsidRPr="0016523F" w:rsidRDefault="009A7933" w:rsidP="009A7933">
      <w:pPr>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center"/>
        <w:rPr>
          <w:rFonts w:eastAsia="Times New Roman"/>
          <w:sz w:val="24"/>
          <w:szCs w:val="24"/>
          <w:lang w:eastAsia="ru-RU"/>
        </w:rPr>
      </w:pPr>
      <w:r w:rsidRPr="0016523F">
        <w:rPr>
          <w:rFonts w:eastAsia="Times New Roman"/>
          <w:sz w:val="24"/>
          <w:szCs w:val="24"/>
          <w:lang w:eastAsia="ru-RU"/>
        </w:rPr>
        <w:t>{наименование раздела в редакции </w:t>
      </w:r>
      <w:hyperlink r:id="rId34"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jc w:val="center"/>
        <w:rPr>
          <w:rFonts w:eastAsia="Times New Roman"/>
          <w:sz w:val="24"/>
          <w:szCs w:val="24"/>
          <w:lang w:eastAsia="ru-RU"/>
        </w:rPr>
      </w:pPr>
      <w:r w:rsidRPr="0016523F">
        <w:rPr>
          <w:rFonts w:eastAsia="Times New Roman"/>
          <w:b/>
          <w:bCs/>
          <w:sz w:val="30"/>
          <w:szCs w:val="30"/>
          <w:lang w:eastAsia="ru-RU"/>
        </w:rPr>
        <w:t> </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5.1. Информация для заявителя о его праве подать жалобу.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Заявитель имеет право на досудебное (внесудебное) обжалование решений и действий (бездействия) администрации, предоставляющей муниципальную услугу, должностного лица администрации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5.2. Предмет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Заявитель может обратиться с жалобой, в том числе в следующих случаях:</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1) нарушение срока регистрации запроса о предоставлении муниципальной услуги, запроса;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w:t>
      </w:r>
      <w:r w:rsidRPr="0016523F">
        <w:rPr>
          <w:rFonts w:eastAsia="Times New Roman"/>
          <w:sz w:val="24"/>
          <w:szCs w:val="24"/>
          <w:lang w:eastAsia="ru-RU"/>
        </w:rPr>
        <w:lastRenderedPageBreak/>
        <w:t>актами Ставропольского края, правовыми актами администрации для предоставления муниципальной услуги, у заявителя;</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7) отказ администрации, должностного лица администрации,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8) нарушение срока или порядка выдачи документов по результатам предоставления муниципальной услуги;</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16523F">
        <w:rPr>
          <w:rFonts w:eastAsia="Times New Roman"/>
          <w:spacing w:val="2"/>
          <w:sz w:val="24"/>
          <w:szCs w:val="24"/>
          <w:lang w:eastAsia="ru-RU"/>
        </w:rPr>
        <w:t>«Об организации предоставления государственных и муниципальных услуг»</w:t>
      </w:r>
      <w:r w:rsidRPr="0016523F">
        <w:rPr>
          <w:rFonts w:eastAsia="Times New Roman"/>
          <w:sz w:val="24"/>
          <w:szCs w:val="24"/>
          <w:lang w:eastAsia="ru-RU"/>
        </w:rPr>
        <w:t>.</w:t>
      </w:r>
      <w:proofErr w:type="gramEnd"/>
      <w:r w:rsidRPr="0016523F">
        <w:rPr>
          <w:rFonts w:eastAsia="Times New Roman"/>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5.3. Органы государственной власти, организации, должностные лица, которым может быть направлена жалоба.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Жалоба подается в администрацию,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Жалобы на решения и действия (бездействие) главы Кировского городского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Жалобы на решения и действия (бездействие) многофункционального центра подаются учредителю многофункционального центра – администрации Кировского городского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5.4. Порядок подачи и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Основанием для начала процедуры досудебного (внесудебного) обжалования является поступление жалобы заявителя.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Жалоба подается в письменной форме на бумажном носителе, в электронной форме.</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Жалоба на решения и действия (бездействие) администрации, как органа, предоставляющего муниципальную услугу, должностного лица администрации, муниципального служащего администрации Кировского городского округа Ставропольского края, Главы Кировского городского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Кировского городского округа Ставропольского края, как органа, предоставляющего муниципальную</w:t>
      </w:r>
      <w:proofErr w:type="gramEnd"/>
      <w:r w:rsidRPr="0016523F">
        <w:rPr>
          <w:rFonts w:eastAsia="Times New Roman"/>
          <w:sz w:val="24"/>
          <w:szCs w:val="24"/>
          <w:lang w:eastAsia="ru-RU"/>
        </w:rPr>
        <w:t xml:space="preserve"> услугу (www.kir-portal.ru), единого портала государственных и муниципальных услуг (www.gosuslugi.ru),регионального портала государственных и муниципальных услуг (www.26gosuslugi.ru), а также может быть </w:t>
      </w:r>
      <w:proofErr w:type="gramStart"/>
      <w:r w:rsidRPr="0016523F">
        <w:rPr>
          <w:rFonts w:eastAsia="Times New Roman"/>
          <w:sz w:val="24"/>
          <w:szCs w:val="24"/>
          <w:lang w:eastAsia="ru-RU"/>
        </w:rPr>
        <w:t>принята</w:t>
      </w:r>
      <w:proofErr w:type="gramEnd"/>
      <w:r w:rsidRPr="0016523F">
        <w:rPr>
          <w:rFonts w:eastAsia="Times New Roman"/>
          <w:sz w:val="24"/>
          <w:szCs w:val="24"/>
          <w:lang w:eastAsia="ru-RU"/>
        </w:rPr>
        <w:t xml:space="preserve"> при личном приеме заявителя.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Жалоба на решения и (или) действия (бездействие) администрации, как органа, предоставляющего муниципальные услуги, должностных лиц администрации,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hyperlink r:id="rId35" w:tgtFrame="_blank" w:history="1">
        <w:r w:rsidRPr="0016523F">
          <w:rPr>
            <w:rFonts w:eastAsia="Times New Roman"/>
            <w:sz w:val="24"/>
            <w:szCs w:val="24"/>
            <w:lang w:eastAsia="ru-RU"/>
          </w:rPr>
          <w:t>Градостроительного кодекса</w:t>
        </w:r>
      </w:hyperlink>
      <w:r w:rsidRPr="0016523F">
        <w:rPr>
          <w:rFonts w:eastAsia="Times New Roman"/>
          <w:sz w:val="24"/>
          <w:szCs w:val="24"/>
          <w:lang w:eastAsia="ru-RU"/>
        </w:rPr>
        <w:t> Российской Федерации, может быть подана такими лицами</w:t>
      </w:r>
      <w:proofErr w:type="gramEnd"/>
      <w:r w:rsidRPr="0016523F">
        <w:rPr>
          <w:rFonts w:eastAsia="Times New Roman"/>
          <w:sz w:val="24"/>
          <w:szCs w:val="24"/>
          <w:lang w:eastAsia="ru-RU"/>
        </w:rPr>
        <w:t xml:space="preserve"> в порядке, установленном настоящей главой административного </w:t>
      </w:r>
      <w:r w:rsidRPr="0016523F">
        <w:rPr>
          <w:rFonts w:eastAsia="Times New Roman"/>
          <w:sz w:val="24"/>
          <w:szCs w:val="24"/>
          <w:lang w:eastAsia="ru-RU"/>
        </w:rPr>
        <w:lastRenderedPageBreak/>
        <w:t>регламента, либо в порядке, установленном антимонопольным законодательством Российской Федерации, в антимонопольный орган.</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подачи жалобы при личном приеме заявитель представляет документ, удостоверяющий его личность.</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9A7933" w:rsidRPr="0016523F" w:rsidRDefault="009A7933" w:rsidP="009A7933">
      <w:pPr>
        <w:ind w:firstLine="567"/>
        <w:jc w:val="both"/>
        <w:rPr>
          <w:rFonts w:eastAsia="Times New Roman"/>
          <w:sz w:val="24"/>
          <w:szCs w:val="24"/>
          <w:lang w:eastAsia="ru-RU"/>
        </w:rPr>
      </w:pPr>
      <w:bookmarkStart w:id="46" w:name="P456"/>
      <w:bookmarkEnd w:id="46"/>
      <w:r w:rsidRPr="0016523F">
        <w:rPr>
          <w:rFonts w:eastAsia="Times New Roman"/>
          <w:sz w:val="24"/>
          <w:szCs w:val="24"/>
          <w:lang w:eastAsia="ru-RU"/>
        </w:rPr>
        <w:t>1) оформленная в соответствии с законодательством Российской Федерации доверенность;</w:t>
      </w:r>
    </w:p>
    <w:p w:rsidR="009A7933" w:rsidRPr="0016523F" w:rsidRDefault="009A7933" w:rsidP="009A7933">
      <w:pPr>
        <w:ind w:firstLine="567"/>
        <w:jc w:val="both"/>
        <w:rPr>
          <w:rFonts w:eastAsia="Times New Roman"/>
          <w:sz w:val="24"/>
          <w:szCs w:val="24"/>
          <w:lang w:eastAsia="ru-RU"/>
        </w:rPr>
      </w:pPr>
      <w:bookmarkStart w:id="47" w:name="P457"/>
      <w:bookmarkEnd w:id="47"/>
      <w:r w:rsidRPr="0016523F">
        <w:rPr>
          <w:rFonts w:eastAsia="Times New Roman"/>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Жалоба должна содержать:</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1) наименование органа, предоставляющего муниципальную услугу (администрация),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доводы, на основании которых заявитель не согласен с решением и действиями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Жалоба, поступившая в администрацию,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ее должностных лиц, муниципальных служащих. Форма и порядок ведения журнала определяются администрацией.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Жалоба рассматривается должностным лицом администрации, наделенным полномочиями по рассмотрению жалоб.</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 удовлетворении жалобы администрация принимает исчерпывающие меры по устранению выявленных нарушений.</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5.5. Сроки рассмотрения жалобы.</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lastRenderedPageBreak/>
        <w:t>Жалоба, поступившая в администрацию, многофункциональный центр, в администрацию,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15-ти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осуществляющих функции по предоставлению государственных или муниципальных услуг</w:t>
      </w:r>
      <w:proofErr w:type="gramEnd"/>
      <w:r w:rsidRPr="0016523F">
        <w:rPr>
          <w:rFonts w:eastAsia="Times New Roman"/>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если принятие решения по жалобе заявителя не входит в компетенцию администрации, в течение 3-х дней со дня регистрации жалобы администрация направляет ее в уполномоченный на рассмотрение орган и информирует заявителя о перенаправлении жалобы в письменной форме.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5.6. Результат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Оснований для приостановления рассмотрения жалобы не установлено.</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 результатам рассмотрения жалобы принимается одно из следующих решений:</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Кировского городского округа Ставропольского края;</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2) в удовлетворении жалобы отказывается.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{пункт 5.6 в редакции </w:t>
      </w:r>
      <w:hyperlink r:id="rId36" w:tgtFrame="_blank" w:history="1">
        <w:r w:rsidRPr="0016523F">
          <w:rPr>
            <w:rFonts w:eastAsia="Times New Roman"/>
            <w:sz w:val="24"/>
            <w:szCs w:val="24"/>
            <w:lang w:eastAsia="ru-RU"/>
          </w:rPr>
          <w:t>постановления администрации Кировского городского округа Ставропольского края от 22.12.2022 № 2371</w:t>
        </w:r>
      </w:hyperlink>
      <w:r w:rsidRPr="0016523F">
        <w:rPr>
          <w:rFonts w:eastAsia="Times New Roman"/>
          <w:sz w:val="24"/>
          <w:szCs w:val="24"/>
          <w:lang w:eastAsia="ru-RU"/>
        </w:rPr>
        <w:t>}</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5.7. Порядок информирования заявителя о результатах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Не позднее 1-го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В ответе по результатам рассмотрения жалобы указывается:</w:t>
      </w:r>
    </w:p>
    <w:p w:rsidR="009A7933" w:rsidRPr="0016523F" w:rsidRDefault="009A7933" w:rsidP="009A7933">
      <w:pPr>
        <w:ind w:firstLine="567"/>
        <w:jc w:val="both"/>
        <w:rPr>
          <w:rFonts w:eastAsia="Times New Roman"/>
          <w:sz w:val="24"/>
          <w:szCs w:val="24"/>
          <w:lang w:eastAsia="ru-RU"/>
        </w:rPr>
      </w:pPr>
      <w:proofErr w:type="gramStart"/>
      <w:r w:rsidRPr="0016523F">
        <w:rPr>
          <w:rFonts w:eastAsia="Times New Roman"/>
          <w:sz w:val="24"/>
          <w:szCs w:val="24"/>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roofErr w:type="gramEnd"/>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фамилия, имя, отчество (при наличии) заявителя;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основания для принятия решения по жалобе;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принятое по жалобе решение.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16523F">
        <w:rPr>
          <w:rFonts w:eastAsia="Times New Roman"/>
          <w:sz w:val="24"/>
          <w:szCs w:val="24"/>
          <w:lang w:eastAsia="ru-RU"/>
        </w:rPr>
        <w:t>неудобства</w:t>
      </w:r>
      <w:proofErr w:type="gramEnd"/>
      <w:r w:rsidRPr="0016523F">
        <w:rPr>
          <w:rFonts w:eastAsia="Times New Roman"/>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lastRenderedPageBreak/>
        <w:t xml:space="preserve">В случае признания </w:t>
      </w:r>
      <w:proofErr w:type="gramStart"/>
      <w:r w:rsidRPr="0016523F">
        <w:rPr>
          <w:rFonts w:eastAsia="Times New Roman"/>
          <w:sz w:val="24"/>
          <w:szCs w:val="24"/>
          <w:lang w:eastAsia="ru-RU"/>
        </w:rPr>
        <w:t>жалобы</w:t>
      </w:r>
      <w:proofErr w:type="gramEnd"/>
      <w:r w:rsidRPr="0016523F">
        <w:rPr>
          <w:rFonts w:eastAsia="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Кировского городского округа Ставропольского края.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5.8. Порядок обжалования решения по жалобе.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Заявитель вправе обжаловать решения по жалобе вышестоящим должностным лицам.</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В случае установления в ходе или по результатам </w:t>
      </w:r>
      <w:proofErr w:type="gramStart"/>
      <w:r w:rsidRPr="0016523F">
        <w:rPr>
          <w:rFonts w:eastAsia="Times New Roman"/>
          <w:sz w:val="24"/>
          <w:szCs w:val="24"/>
          <w:lang w:eastAsia="ru-RU"/>
        </w:rPr>
        <w:t>рассмотрения жалобы признаков состава административного правонарушения</w:t>
      </w:r>
      <w:proofErr w:type="gramEnd"/>
      <w:r w:rsidRPr="0016523F">
        <w:rPr>
          <w:rFonts w:eastAsia="Times New Roman"/>
          <w:sz w:val="24"/>
          <w:szCs w:val="24"/>
          <w:lang w:eastAsia="ru-RU"/>
        </w:rPr>
        <w:t xml:space="preserve"> или признаков состава преступления, должностное лицо, муниципальный служащий администрации, наделенные полномочиями по рассмотрению жалоб, незамедлительно направляют имеющиеся материалы в органы прокуратуры.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5.9. Право заявителя на получение информации и документов, необходимых для обоснования и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Заявитель имеет право на получение информации и документов, необходимых для обоснования и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3-х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5.10. Способы информирования заявителя о порядке подачи и рассмотрения жалобы.</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 xml:space="preserve">При желании заявителя обжаловать действия или бездействие должностного лица, муниципального служащего администрации, </w:t>
      </w:r>
      <w:proofErr w:type="gramStart"/>
      <w:r w:rsidRPr="0016523F">
        <w:rPr>
          <w:rFonts w:eastAsia="Times New Roman"/>
          <w:sz w:val="24"/>
          <w:szCs w:val="24"/>
          <w:lang w:eastAsia="ru-RU"/>
        </w:rPr>
        <w:t>последний</w:t>
      </w:r>
      <w:proofErr w:type="gramEnd"/>
      <w:r w:rsidRPr="0016523F">
        <w:rPr>
          <w:rFonts w:eastAsia="Times New Roman"/>
          <w:sz w:val="24"/>
          <w:szCs w:val="24"/>
          <w:lang w:eastAsia="ru-RU"/>
        </w:rPr>
        <w:t xml:space="preserve">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Администрация обеспечивает:</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оснащение мест приема жалоб;</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информирование заявителей о порядке обжалования решений и действий (бездействия) администрации, ее должностных лиц, муниципальных служащих посредством размещения информации на стендах в местах предоставления муниципальных услуг, на официальном портале, на едином портале, на региональном портале;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lang w:eastAsia="ru-RU"/>
        </w:rPr>
        <w:t>консультирование заявителей о порядке обжалования решений и действий (бездействия) администрации, ее должностных лиц, муниципальных служащих, в том числе по телефону, электронной почте, при личном приеме;</w:t>
      </w:r>
    </w:p>
    <w:p w:rsidR="009A7933" w:rsidRPr="0016523F" w:rsidRDefault="009A7933" w:rsidP="009A7933">
      <w:pPr>
        <w:ind w:firstLine="567"/>
        <w:jc w:val="both"/>
        <w:rPr>
          <w:rFonts w:eastAsia="Times New Roman"/>
          <w:sz w:val="24"/>
          <w:szCs w:val="24"/>
          <w:lang w:eastAsia="ru-RU"/>
        </w:rPr>
      </w:pPr>
      <w:r w:rsidRPr="0016523F">
        <w:rPr>
          <w:rFonts w:eastAsia="Times New Roman"/>
          <w:sz w:val="24"/>
          <w:szCs w:val="24"/>
          <w:shd w:val="clear" w:color="auto" w:fill="FFFFFF"/>
          <w:lang w:eastAsia="ru-RU"/>
        </w:rPr>
        <w:t>заключение соглашения о взаимодействии в части осуществления многофункциональным центром приема жалоб и выдачи заявителям результатов рассмотрения жалоб.</w:t>
      </w:r>
    </w:p>
    <w:p w:rsidR="009A7933" w:rsidRPr="009A7933" w:rsidRDefault="009A7933" w:rsidP="009A7933">
      <w:pPr>
        <w:ind w:firstLine="708"/>
        <w:jc w:val="center"/>
        <w:rPr>
          <w:rFonts w:eastAsia="Times New Roman"/>
          <w:color w:val="000000"/>
          <w:sz w:val="24"/>
          <w:szCs w:val="24"/>
          <w:lang w:eastAsia="ru-RU"/>
        </w:rPr>
      </w:pPr>
      <w:r w:rsidRPr="009A7933">
        <w:rPr>
          <w:rFonts w:eastAsia="Times New Roman"/>
          <w:b/>
          <w:bCs/>
          <w:color w:val="000000"/>
          <w:sz w:val="30"/>
          <w:szCs w:val="30"/>
          <w:lang w:eastAsia="ru-RU"/>
        </w:rPr>
        <w:t> </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b/>
          <w:bCs/>
          <w:color w:val="000000"/>
          <w:sz w:val="30"/>
          <w:szCs w:val="30"/>
          <w:lang w:eastAsia="ru-RU"/>
        </w:rPr>
        <w:t>6. Блок-схема предоставления муниципальной услуги</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b/>
          <w:bCs/>
          <w:color w:val="000000"/>
          <w:sz w:val="30"/>
          <w:szCs w:val="30"/>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6.1. Блок-схема предоставления муниципальной услуги приводится в Приложении 1 к административному регламенту.</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Управляющий делами администрации</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Кировского городского округа</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Ставропольского края</w:t>
      </w:r>
    </w:p>
    <w:p w:rsidR="009A7933" w:rsidRPr="009A7933" w:rsidRDefault="009A7933" w:rsidP="009A7933">
      <w:pPr>
        <w:ind w:firstLine="567"/>
        <w:jc w:val="right"/>
        <w:rPr>
          <w:rFonts w:eastAsia="Times New Roman"/>
          <w:color w:val="000000"/>
          <w:sz w:val="24"/>
          <w:szCs w:val="24"/>
          <w:lang w:eastAsia="ru-RU"/>
        </w:rPr>
      </w:pPr>
      <w:proofErr w:type="gramStart"/>
      <w:r w:rsidRPr="009A7933">
        <w:rPr>
          <w:rFonts w:eastAsia="Times New Roman"/>
          <w:color w:val="000000"/>
          <w:sz w:val="24"/>
          <w:szCs w:val="24"/>
          <w:lang w:eastAsia="ru-RU"/>
        </w:rPr>
        <w:t>М-Т</w:t>
      </w:r>
      <w:proofErr w:type="gramEnd"/>
      <w:r w:rsidRPr="009A7933">
        <w:rPr>
          <w:rFonts w:eastAsia="Times New Roman"/>
          <w:color w:val="000000"/>
          <w:sz w:val="24"/>
          <w:szCs w:val="24"/>
          <w:lang w:eastAsia="ru-RU"/>
        </w:rPr>
        <w:t>.З. МАГОМЕДОВ</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lastRenderedPageBreak/>
        <w:t>Приложение 1</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к административному регламенту</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предоставления муниципальной услуги</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«Предоставление субсидий</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субъектам малого и среднего</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предпринимательства из бюджета</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муниципального образования</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Ставропольского края»</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24"/>
          <w:szCs w:val="24"/>
          <w:lang w:eastAsia="ru-RU"/>
        </w:rPr>
        <w:t> </w:t>
      </w:r>
    </w:p>
    <w:p w:rsidR="009A7933" w:rsidRPr="009A7933" w:rsidRDefault="0016523F" w:rsidP="009A7933">
      <w:pPr>
        <w:ind w:firstLine="567"/>
        <w:jc w:val="both"/>
        <w:rPr>
          <w:rFonts w:eastAsia="Times New Roman"/>
          <w:color w:val="000000"/>
          <w:sz w:val="24"/>
          <w:szCs w:val="24"/>
          <w:lang w:eastAsia="ru-RU"/>
        </w:rPr>
      </w:pPr>
      <w:r>
        <w:rPr>
          <w:noProof/>
          <w:lang w:eastAsia="ru-RU"/>
        </w:rPr>
        <w:drawing>
          <wp:inline distT="0" distB="0" distL="0" distR="0" wp14:anchorId="01DE46F3" wp14:editId="644D9223">
            <wp:extent cx="6029325" cy="4558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7"/>
                    <a:srcRect l="24817" t="16809" r="31730" b="24785"/>
                    <a:stretch/>
                  </pic:blipFill>
                  <pic:spPr bwMode="auto">
                    <a:xfrm>
                      <a:off x="0" y="0"/>
                      <a:ext cx="6028952" cy="4558218"/>
                    </a:xfrm>
                    <a:prstGeom prst="rect">
                      <a:avLst/>
                    </a:prstGeom>
                    <a:ln>
                      <a:noFill/>
                    </a:ln>
                    <a:extLst>
                      <a:ext uri="{53640926-AAD7-44D8-BBD7-CCE9431645EC}">
                        <a14:shadowObscured xmlns:a14="http://schemas.microsoft.com/office/drawing/2010/main"/>
                      </a:ext>
                    </a:extLst>
                  </pic:spPr>
                </pic:pic>
              </a:graphicData>
            </a:graphic>
          </wp:inline>
        </w:drawing>
      </w: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16523F" w:rsidRDefault="0016523F" w:rsidP="009A7933">
      <w:pPr>
        <w:ind w:left="5103" w:right="140" w:firstLine="567"/>
        <w:jc w:val="right"/>
        <w:rPr>
          <w:rFonts w:eastAsia="Times New Roman"/>
          <w:b/>
          <w:bCs/>
          <w:color w:val="000000"/>
          <w:sz w:val="32"/>
          <w:szCs w:val="32"/>
          <w:lang w:eastAsia="ru-RU"/>
        </w:rPr>
      </w:pPr>
    </w:p>
    <w:p w:rsidR="009A7933" w:rsidRPr="009A7933" w:rsidRDefault="009A7933" w:rsidP="009A7933">
      <w:pPr>
        <w:ind w:left="5103"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lastRenderedPageBreak/>
        <w:t>Приложение 2</w:t>
      </w:r>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к административному регламенту</w:t>
      </w:r>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 xml:space="preserve">предоставления </w:t>
      </w:r>
      <w:proofErr w:type="gramStart"/>
      <w:r w:rsidRPr="009A7933">
        <w:rPr>
          <w:rFonts w:eastAsia="Times New Roman"/>
          <w:b/>
          <w:bCs/>
          <w:color w:val="000000"/>
          <w:sz w:val="32"/>
          <w:szCs w:val="32"/>
          <w:lang w:eastAsia="ru-RU"/>
        </w:rPr>
        <w:t>муниципальной</w:t>
      </w:r>
      <w:proofErr w:type="gramEnd"/>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услуги «Предоставление субсидий</w:t>
      </w:r>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субъектам малого и среднего</w:t>
      </w:r>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предпринимательства из бюджета</w:t>
      </w:r>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муниципального образования</w:t>
      </w:r>
    </w:p>
    <w:p w:rsidR="009A7933" w:rsidRPr="009A7933" w:rsidRDefault="009A7933" w:rsidP="009A7933">
      <w:pPr>
        <w:ind w:right="140" w:firstLine="567"/>
        <w:jc w:val="right"/>
        <w:rPr>
          <w:rFonts w:eastAsia="Times New Roman"/>
          <w:color w:val="000000"/>
          <w:sz w:val="24"/>
          <w:szCs w:val="24"/>
          <w:lang w:eastAsia="ru-RU"/>
        </w:rPr>
      </w:pPr>
      <w:r w:rsidRPr="009A7933">
        <w:rPr>
          <w:rFonts w:eastAsia="Times New Roman"/>
          <w:b/>
          <w:bCs/>
          <w:color w:val="000000"/>
          <w:sz w:val="32"/>
          <w:szCs w:val="32"/>
          <w:lang w:eastAsia="ru-RU"/>
        </w:rPr>
        <w:t>Ставропольского края»</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Форма</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Главе Кировского городского округа Ставропольского края</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spacing w:line="240" w:lineRule="atLeast"/>
        <w:ind w:left="5103" w:right="140" w:firstLine="0"/>
        <w:jc w:val="right"/>
        <w:rPr>
          <w:rFonts w:eastAsia="Times New Roman"/>
          <w:color w:val="000000"/>
          <w:sz w:val="24"/>
          <w:szCs w:val="24"/>
          <w:lang w:eastAsia="ru-RU"/>
        </w:rPr>
      </w:pPr>
      <w:r w:rsidRPr="009A7933">
        <w:rPr>
          <w:rFonts w:eastAsia="Times New Roman"/>
          <w:color w:val="000000"/>
          <w:sz w:val="24"/>
          <w:szCs w:val="24"/>
          <w:lang w:eastAsia="ru-RU"/>
        </w:rPr>
        <w:t>_____________________________</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(наименование юридического лица/</w:t>
      </w:r>
      <w:proofErr w:type="spellStart"/>
      <w:r w:rsidRPr="009A7933">
        <w:rPr>
          <w:rFonts w:eastAsia="Times New Roman"/>
          <w:color w:val="000000"/>
          <w:sz w:val="24"/>
          <w:szCs w:val="24"/>
          <w:lang w:eastAsia="ru-RU"/>
        </w:rPr>
        <w:t>ф.и.о.</w:t>
      </w:r>
      <w:proofErr w:type="spellEnd"/>
      <w:r w:rsidRPr="009A7933">
        <w:rPr>
          <w:rFonts w:eastAsia="Times New Roman"/>
          <w:color w:val="000000"/>
          <w:sz w:val="24"/>
          <w:szCs w:val="24"/>
          <w:lang w:eastAsia="ru-RU"/>
        </w:rPr>
        <w:t xml:space="preserve"> индивидуального предпринимателя)</w:t>
      </w:r>
    </w:p>
    <w:p w:rsidR="009A7933" w:rsidRPr="009A7933" w:rsidRDefault="009A7933" w:rsidP="009A7933">
      <w:pPr>
        <w:spacing w:line="240" w:lineRule="atLeast"/>
        <w:ind w:left="5103" w:right="140"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ЗАЯВЛЕНИЕ</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о предоставлении субсидии из бюджета муниципального образования Ставропольского края</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Прошу Вас рассмотреть вопрос о предоставлении из бюджета Кировского городского округа Ставропольского края субсидии субъекту предпринимательства __________________________________________________________________,</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(полное наименование юридического лица или Ф.И.О. индивидуального предпринимателя)</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осуществляющему</w:t>
      </w:r>
      <w:proofErr w:type="gramEnd"/>
      <w:r w:rsidRPr="009A7933">
        <w:rPr>
          <w:rFonts w:eastAsia="Times New Roman"/>
          <w:color w:val="000000"/>
          <w:sz w:val="24"/>
          <w:szCs w:val="24"/>
          <w:lang w:eastAsia="ru-RU"/>
        </w:rPr>
        <w:t xml:space="preserve"> свою деятельность</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_________________________________________________________________</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(наименование производимых товаров, выполнение работ, оказание услуг)</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в сумме _______________________________________ рублей ______ копеек.</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(запрашиваемая сумма субсидии цифрами и прописью)</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Сведения</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xml:space="preserve">о субъекте предпринимательства, </w:t>
      </w:r>
      <w:proofErr w:type="gramStart"/>
      <w:r w:rsidRPr="009A7933">
        <w:rPr>
          <w:rFonts w:eastAsia="Times New Roman"/>
          <w:color w:val="000000"/>
          <w:sz w:val="24"/>
          <w:szCs w:val="24"/>
          <w:lang w:eastAsia="ru-RU"/>
        </w:rPr>
        <w:t>осуществляющему</w:t>
      </w:r>
      <w:proofErr w:type="gramEnd"/>
      <w:r w:rsidRPr="009A7933">
        <w:rPr>
          <w:rFonts w:eastAsia="Times New Roman"/>
          <w:color w:val="000000"/>
          <w:sz w:val="24"/>
          <w:szCs w:val="24"/>
          <w:lang w:eastAsia="ru-RU"/>
        </w:rPr>
        <w:t xml:space="preserve"> деятельность на территории Кировского городского округа</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6663"/>
        <w:gridCol w:w="2693"/>
      </w:tblGrid>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 Полное и сокращенное наименование юридического лица (Ф.И.О. индивидуального предпринимателя):</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Регистрационные данные: дата, место и орган регистрации (на основании Свидетельства о государственной регистрации)</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proofErr w:type="gramStart"/>
            <w:r w:rsidRPr="009A7933">
              <w:rPr>
                <w:rFonts w:eastAsia="Times New Roman"/>
                <w:sz w:val="24"/>
                <w:szCs w:val="24"/>
                <w:lang w:eastAsia="ru-RU"/>
              </w:rPr>
              <w:t>Учредители (перечислить наименования и организационно-правовую форму всех учредителей, с указанием суммарной доли в уставном (складочном) капитале (паевом фонде) (на основании</w:t>
            </w:r>
            <w:proofErr w:type="gramEnd"/>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учредительных документов)</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Размер уставного капитала</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309"/>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lastRenderedPageBreak/>
              <w:t>2. ИНН</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КПП</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ОГРН</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ОКПО</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3. Юридический адрес:</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4. Фактический адрес:</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5. Руководитель юридического лица: должность, Ф.И.О. (полностью), контактный телефон/факс/e-</w:t>
            </w:r>
            <w:proofErr w:type="spellStart"/>
            <w:r w:rsidRPr="009A7933">
              <w:rPr>
                <w:rFonts w:eastAsia="Times New Roman"/>
                <w:sz w:val="24"/>
                <w:szCs w:val="24"/>
                <w:lang w:eastAsia="ru-RU"/>
              </w:rPr>
              <w:t>mail</w:t>
            </w:r>
            <w:proofErr w:type="spellEnd"/>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Индивидуальный предприниматель: контактный телефон/факс/e-</w:t>
            </w:r>
            <w:proofErr w:type="spellStart"/>
            <w:r w:rsidRPr="009A7933">
              <w:rPr>
                <w:rFonts w:eastAsia="Times New Roman"/>
                <w:sz w:val="24"/>
                <w:szCs w:val="24"/>
                <w:lang w:eastAsia="ru-RU"/>
              </w:rPr>
              <w:t>mail</w:t>
            </w:r>
            <w:proofErr w:type="spellEnd"/>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left="67" w:firstLine="0"/>
              <w:jc w:val="both"/>
              <w:rPr>
                <w:rFonts w:eastAsia="Times New Roman"/>
                <w:sz w:val="24"/>
                <w:szCs w:val="24"/>
                <w:lang w:eastAsia="ru-RU"/>
              </w:rPr>
            </w:pPr>
            <w:r w:rsidRPr="009A7933">
              <w:rPr>
                <w:rFonts w:eastAsia="Times New Roman"/>
                <w:sz w:val="24"/>
                <w:szCs w:val="24"/>
                <w:lang w:eastAsia="ru-RU"/>
              </w:rPr>
              <w:t>6. Банковские реквизиты (наименование обслуживающего банка, расчетный и корреспондентский счета, код БИК):</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2555"/>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7. Соответствие субъекта предпринимательства условиям, установленным Федеральным законом </w:t>
            </w:r>
            <w:hyperlink r:id="rId38" w:tgtFrame="_blank" w:history="1">
              <w:r w:rsidRPr="009A7933">
                <w:rPr>
                  <w:rFonts w:eastAsia="Times New Roman"/>
                  <w:color w:val="0000FF"/>
                  <w:sz w:val="24"/>
                  <w:szCs w:val="24"/>
                  <w:lang w:eastAsia="ru-RU"/>
                </w:rPr>
                <w:t>от 24 июля 2007 г. № 209-ФЗ</w:t>
              </w:r>
            </w:hyperlink>
            <w:r w:rsidRPr="009A7933">
              <w:rPr>
                <w:rFonts w:eastAsia="Times New Roman"/>
                <w:sz w:val="24"/>
                <w:szCs w:val="24"/>
                <w:lang w:eastAsia="ru-RU"/>
              </w:rPr>
              <w:t> «О развитии малого и среднего предпринимательства в Российской Федерации» (</w:t>
            </w:r>
            <w:proofErr w:type="gramStart"/>
            <w:r w:rsidRPr="009A7933">
              <w:rPr>
                <w:rFonts w:eastAsia="Times New Roman"/>
                <w:sz w:val="24"/>
                <w:szCs w:val="24"/>
                <w:lang w:eastAsia="ru-RU"/>
              </w:rPr>
              <w:t>соответствует</w:t>
            </w:r>
            <w:proofErr w:type="gramEnd"/>
            <w:r w:rsidRPr="009A7933">
              <w:rPr>
                <w:rFonts w:eastAsia="Times New Roman"/>
                <w:sz w:val="24"/>
                <w:szCs w:val="24"/>
                <w:lang w:eastAsia="ru-RU"/>
              </w:rPr>
              <w:t>/не соответствует)</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Указать:</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а) численность работников на предприятии/ИП;</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б) выручка от реализации товаров (работ, услуг) без учета налога на добавленную стоимость за предшествующий календарный год</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1117"/>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8. Наличие ограничений для оказания государственной поддержки (в соответствии со ст.14 Федерального закона от 24 июля 2007 г. № 209-ФЗ «О развитии малого и среднего предпринимательства в Российской Федерации») указать (да/нет)</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973"/>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9. Направление деятельности субъекта предпринимательства (указать производство продукции, выполнение работ, оказание услуг)</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604"/>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10. Наименование основного вида деятельности (код ОКВЭД с расшифровкой)</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554"/>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11. Наименование производимой продукции, выполнение работ, оказание услуг (указать каждый вид производимой продукции, выполнение работ, оказание услуг)</w:t>
            </w:r>
          </w:p>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893"/>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12. Целевое назначение производимых товаров, выполнение работ, оказания услуг (производство инновационной и импортозамещающей продукции, производство продукции в приоритетных сферах деятельности, выполнение работ, оказание услуг в приоритетных сферах деятельности)</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612"/>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13. Направление использования возмещенных затрат (указать на какие цели будет использована субсидия)</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401"/>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xml:space="preserve">14. Увеличение выручки за два года (или предшествующих </w:t>
            </w:r>
            <w:proofErr w:type="gramStart"/>
            <w:r w:rsidRPr="009A7933">
              <w:rPr>
                <w:rFonts w:eastAsia="Times New Roman"/>
                <w:sz w:val="24"/>
                <w:szCs w:val="24"/>
                <w:lang w:eastAsia="ru-RU"/>
              </w:rPr>
              <w:t>периодов</w:t>
            </w:r>
            <w:proofErr w:type="gramEnd"/>
            <w:r w:rsidRPr="009A7933">
              <w:rPr>
                <w:rFonts w:eastAsia="Times New Roman"/>
                <w:sz w:val="24"/>
                <w:szCs w:val="24"/>
                <w:lang w:eastAsia="ru-RU"/>
              </w:rPr>
              <w:t xml:space="preserve"> в случае если субъект малого (среднего) предпринимательства осуществляет деятельность менее двух лет), предшествующих году подачи заявки на предоставление субсидии (указать есть ли увеличение (в процентах) или отсутствует)</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1103"/>
        </w:trPr>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lastRenderedPageBreak/>
              <w:t>15. Размер среднемесячной заработной платы работников, состоящих в трудовых отношениях с заявителем в расчете за квартал, предшествующий дате подачи заявки на предоставление субсидии</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16. Количество новых рабочих мест, планируемых к созданию (указать количество новых рабочих мест, планируемые сроки их создания)</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17. Объем налоговых и страховых платежей, уплаченных за предшествующий календарный год в бюджеты всех уровней к объему запрашиваемой субсидии (указать в тыс. рублей)</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666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18. Перечень документов, подтверждающих произведенные субъектом предпринимательства затраты, в целях возмещения части затрат, фактически произведенных и документально подтвержденных за период не более 18 месяцев, предшествующих месяцу обращения за получением субсидии (наименование, реквизиты, сумма)</w:t>
            </w:r>
          </w:p>
        </w:tc>
        <w:tc>
          <w:tcPr>
            <w:tcW w:w="2693" w:type="dxa"/>
            <w:tcBorders>
              <w:top w:val="single" w:sz="6" w:space="0" w:color="000000"/>
              <w:left w:val="single" w:sz="6" w:space="0" w:color="000000"/>
              <w:bottom w:val="single" w:sz="6" w:space="0" w:color="000000"/>
              <w:right w:val="single" w:sz="6" w:space="0" w:color="000000"/>
            </w:tcBorders>
            <w:tcMar>
              <w:top w:w="0" w:type="dxa"/>
              <w:left w:w="75" w:type="dxa"/>
              <w:bottom w:w="0" w:type="dxa"/>
              <w:right w:w="75" w:type="dxa"/>
            </w:tcMar>
            <w:hideMark/>
          </w:tcPr>
          <w:p w:rsidR="009A7933" w:rsidRPr="009A7933" w:rsidRDefault="009A7933" w:rsidP="009A7933">
            <w:pPr>
              <w:spacing w:after="200"/>
              <w:ind w:firstLine="0"/>
              <w:jc w:val="both"/>
              <w:rPr>
                <w:rFonts w:eastAsia="Times New Roman"/>
                <w:sz w:val="24"/>
                <w:szCs w:val="24"/>
                <w:lang w:eastAsia="ru-RU"/>
              </w:rPr>
            </w:pPr>
            <w:r w:rsidRPr="009A7933">
              <w:rPr>
                <w:rFonts w:eastAsia="Times New Roman"/>
                <w:sz w:val="24"/>
                <w:szCs w:val="24"/>
                <w:lang w:eastAsia="ru-RU"/>
              </w:rPr>
              <w:t> </w:t>
            </w:r>
          </w:p>
        </w:tc>
      </w:tr>
    </w:tbl>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Приложение (указать перечень документов, предоставляемых вместе с заявлением в соответствие с пунктом 2.6 настоящего регламента):</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копии иных документов, необходимые для подтверждения указанной в заявлении информации (п. 14, 16 – 18 сведений о субъекте предпринимательства), заверенные руководителем субъекта предпринимательства и печатью (при наличии);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копии иных документов, представляемые заявителем по собственной инициативе, заверенные руководителем субъекта предпринимательства и печатью (при наличии).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Настоящим подтверждаю свое согласие на осуществление администрацией и органом муниципального финансового контроля проверок соблюдения условий, целей и порядка предоставления субсидии.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Достоверность представленной информации гарантирую.</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Настоящей заявкой подтверждаю, что в отношении субъекта малого (среднего) предпринимательства не проводятся процедуры ликвидации или банкротства.</w:t>
      </w:r>
    </w:p>
    <w:p w:rsidR="009A7933" w:rsidRPr="009A7933" w:rsidRDefault="009A7933" w:rsidP="009A7933">
      <w:pPr>
        <w:ind w:firstLine="720"/>
        <w:jc w:val="both"/>
        <w:rPr>
          <w:rFonts w:eastAsia="Times New Roman"/>
          <w:color w:val="000000"/>
          <w:sz w:val="24"/>
          <w:szCs w:val="24"/>
          <w:lang w:eastAsia="ru-RU"/>
        </w:rPr>
      </w:pPr>
      <w:proofErr w:type="gramStart"/>
      <w:r w:rsidRPr="009A7933">
        <w:rPr>
          <w:rFonts w:eastAsia="Times New Roman"/>
          <w:color w:val="000000"/>
          <w:sz w:val="24"/>
          <w:szCs w:val="24"/>
          <w:lang w:eastAsia="ru-RU"/>
        </w:rPr>
        <w:t>Согласен</w:t>
      </w:r>
      <w:proofErr w:type="gramEnd"/>
      <w:r w:rsidRPr="009A7933">
        <w:rPr>
          <w:rFonts w:eastAsia="Times New Roman"/>
          <w:color w:val="000000"/>
          <w:sz w:val="24"/>
          <w:szCs w:val="24"/>
          <w:lang w:eastAsia="ru-RU"/>
        </w:rPr>
        <w:t xml:space="preserve"> на обработку представляемых персональных данных и данных о деятельности _______________________________________________.</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(наименование юридического лица/ Ф.И.О. индивидуального предпринимателя)</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«___» ________________ 20__ г.</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____________________________ __________________ ______________________________</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должность руководителя юридического (подпись) (расшифровка подписи)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лица/Ф.И.О. индивидуального предпринимателя</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М.П.</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(при наличии)</w:t>
      </w:r>
    </w:p>
    <w:p w:rsidR="009A7933" w:rsidRDefault="009A7933"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Default="0016523F" w:rsidP="009A7933">
      <w:pPr>
        <w:ind w:left="40" w:firstLine="720"/>
        <w:jc w:val="right"/>
        <w:rPr>
          <w:rFonts w:eastAsia="Times New Roman"/>
          <w:color w:val="000000"/>
          <w:sz w:val="24"/>
          <w:szCs w:val="24"/>
          <w:lang w:eastAsia="ru-RU"/>
        </w:rPr>
      </w:pPr>
    </w:p>
    <w:p w:rsidR="0016523F" w:rsidRPr="009A7933" w:rsidRDefault="0016523F" w:rsidP="009A7933">
      <w:pPr>
        <w:ind w:left="40" w:firstLine="720"/>
        <w:jc w:val="right"/>
        <w:rPr>
          <w:rFonts w:eastAsia="Times New Roman"/>
          <w:color w:val="000000"/>
          <w:sz w:val="24"/>
          <w:szCs w:val="24"/>
          <w:lang w:eastAsia="ru-RU"/>
        </w:rPr>
      </w:pPr>
      <w:bookmarkStart w:id="48" w:name="_GoBack"/>
      <w:bookmarkEnd w:id="48"/>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lastRenderedPageBreak/>
        <w:t>Приложение 3</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к административному регламенту</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предоставления муниципальной услуги</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«Предоставление субсидий</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субъектам малого и среднего</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предпринимательства из бюджета</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муниципального образования</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b/>
          <w:bCs/>
          <w:color w:val="000000"/>
          <w:sz w:val="32"/>
          <w:szCs w:val="32"/>
          <w:shd w:val="clear" w:color="auto" w:fill="FFFFFF"/>
          <w:lang w:eastAsia="ru-RU"/>
        </w:rPr>
        <w:t>Ставропольского края»</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proofErr w:type="gramStart"/>
      <w:r w:rsidRPr="009A7933">
        <w:rPr>
          <w:rFonts w:eastAsia="Times New Roman"/>
          <w:color w:val="000000"/>
          <w:sz w:val="24"/>
          <w:szCs w:val="24"/>
          <w:lang w:eastAsia="ru-RU"/>
        </w:rPr>
        <w:t>{Изменения:</w:t>
      </w:r>
      <w:proofErr w:type="gramEnd"/>
    </w:p>
    <w:p w:rsidR="009A7933" w:rsidRPr="009A7933" w:rsidRDefault="009A7933" w:rsidP="009A7933">
      <w:pPr>
        <w:ind w:left="40" w:firstLine="720"/>
        <w:jc w:val="center"/>
        <w:rPr>
          <w:rFonts w:eastAsia="Times New Roman"/>
          <w:color w:val="000000"/>
          <w:sz w:val="24"/>
          <w:szCs w:val="24"/>
          <w:lang w:eastAsia="ru-RU"/>
        </w:rPr>
      </w:pPr>
      <w:hyperlink r:id="rId39" w:tgtFrame="_blank" w:history="1">
        <w:proofErr w:type="gramStart"/>
        <w:r w:rsidRPr="009A7933">
          <w:rPr>
            <w:rFonts w:eastAsia="Times New Roman"/>
            <w:color w:val="0000FF"/>
            <w:sz w:val="24"/>
            <w:szCs w:val="24"/>
            <w:lang w:eastAsia="ru-RU"/>
          </w:rPr>
          <w:t>Постановление администрации Кировского городского округа Ставропольского края от 27 марта 2020 года № 570</w:t>
        </w:r>
      </w:hyperlink>
      <w:r w:rsidRPr="009A7933">
        <w:rPr>
          <w:rFonts w:eastAsia="Times New Roman"/>
          <w:color w:val="000000"/>
          <w:sz w:val="24"/>
          <w:szCs w:val="24"/>
          <w:lang w:eastAsia="ru-RU"/>
        </w:rPr>
        <w:t>}</w:t>
      </w:r>
      <w:proofErr w:type="gramEnd"/>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left="40"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b/>
          <w:bCs/>
          <w:color w:val="000000"/>
          <w:sz w:val="32"/>
          <w:szCs w:val="32"/>
          <w:lang w:eastAsia="ru-RU"/>
        </w:rPr>
        <w:t>БАЛЛЬНАЯ ШКАЛА ОЦЕНКИ ЭФФЕКТИВНОСТИ ПРЕДОСТАВЛЕНИЯ СУБСИДИИ СУБЪЕКТУ МАЛОГО И СРЕДНЕГО ПРЕДПРИНИМАТЕЛЬСТВА ИЗ БЮДЖЕТА МУНИЦИПАЛЬНОГО ОБРАЗОВАНИЯ СТАВРОПОЛЬСКОГО КРАЯ</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1. Показатели оценки экономической эффективности приобретения основных и оборотных сре</w:t>
      </w:r>
      <w:proofErr w:type="gramStart"/>
      <w:r w:rsidRPr="009A7933">
        <w:rPr>
          <w:rFonts w:eastAsia="Times New Roman"/>
          <w:color w:val="000000"/>
          <w:sz w:val="24"/>
          <w:szCs w:val="24"/>
          <w:lang w:eastAsia="ru-RU"/>
        </w:rPr>
        <w:t>дств дл</w:t>
      </w:r>
      <w:proofErr w:type="gramEnd"/>
      <w:r w:rsidRPr="009A7933">
        <w:rPr>
          <w:rFonts w:eastAsia="Times New Roman"/>
          <w:color w:val="000000"/>
          <w:sz w:val="24"/>
          <w:szCs w:val="24"/>
          <w:lang w:eastAsia="ru-RU"/>
        </w:rPr>
        <w:t>я производства товаров, работ, услуг в приоритетных сферах деятельности, указанных в пункте 1.2 настоящего регламента:</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1) целевое назначение приобретения основных и оборотных сре</w:t>
      </w:r>
      <w:proofErr w:type="gramStart"/>
      <w:r w:rsidRPr="009A7933">
        <w:rPr>
          <w:rFonts w:eastAsia="Times New Roman"/>
          <w:color w:val="000000"/>
          <w:sz w:val="24"/>
          <w:szCs w:val="24"/>
          <w:lang w:eastAsia="ru-RU"/>
        </w:rPr>
        <w:t>дств дл</w:t>
      </w:r>
      <w:proofErr w:type="gramEnd"/>
      <w:r w:rsidRPr="009A7933">
        <w:rPr>
          <w:rFonts w:eastAsia="Times New Roman"/>
          <w:color w:val="000000"/>
          <w:sz w:val="24"/>
          <w:szCs w:val="24"/>
          <w:lang w:eastAsia="ru-RU"/>
        </w:rPr>
        <w:t>я производства товаров, работ, услуг субъектом предпринимательства:</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производство импортозамещающей и инновационной продукции в приоритетных сферах деятельности – 10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производство продукции в приоритетных сферах деятельности –8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выполнение работ, оказание услуг в приоритетных сферах деятельности – 8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2) направление использования возмещенных затрат:</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внедрение в производство новых видов продукции субъектом предпринимательства – 10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увеличение объемов производства продукции субъектом предпринимательства – 8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иное – 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xml:space="preserve">3) увеличение выручки за два года (или предшествующего </w:t>
      </w:r>
      <w:proofErr w:type="gramStart"/>
      <w:r w:rsidRPr="009A7933">
        <w:rPr>
          <w:rFonts w:eastAsia="Times New Roman"/>
          <w:color w:val="000000"/>
          <w:sz w:val="24"/>
          <w:szCs w:val="24"/>
          <w:lang w:eastAsia="ru-RU"/>
        </w:rPr>
        <w:t>периода</w:t>
      </w:r>
      <w:proofErr w:type="gramEnd"/>
      <w:r w:rsidRPr="009A7933">
        <w:rPr>
          <w:rFonts w:eastAsia="Times New Roman"/>
          <w:color w:val="000000"/>
          <w:sz w:val="24"/>
          <w:szCs w:val="24"/>
          <w:lang w:eastAsia="ru-RU"/>
        </w:rPr>
        <w:t xml:space="preserve"> в случае если субъект предпринимательства осуществляет деятельность менее двух лет), предшествующих году подачи заявки на предоставление субсидии: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более 15 процентов – 10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от 7 процентов (включительно) до 15 процентов (включительно) – 8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до 7 процентов – 6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отсутствует – 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2. Показатели оценки социальной значимости приобретения основных и оборотных сре</w:t>
      </w:r>
      <w:proofErr w:type="gramStart"/>
      <w:r w:rsidRPr="009A7933">
        <w:rPr>
          <w:rFonts w:eastAsia="Times New Roman"/>
          <w:color w:val="000000"/>
          <w:sz w:val="24"/>
          <w:szCs w:val="24"/>
          <w:lang w:eastAsia="ru-RU"/>
        </w:rPr>
        <w:t>дств дл</w:t>
      </w:r>
      <w:proofErr w:type="gramEnd"/>
      <w:r w:rsidRPr="009A7933">
        <w:rPr>
          <w:rFonts w:eastAsia="Times New Roman"/>
          <w:color w:val="000000"/>
          <w:sz w:val="24"/>
          <w:szCs w:val="24"/>
          <w:lang w:eastAsia="ru-RU"/>
        </w:rPr>
        <w:t>я производства товаров, работ, услуг:</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xml:space="preserve">1) уровень среднемесячной заработной платы работников, состоящих в трудовых отношениях с субъектом предпринимательства, к величине установленного Федеральным </w:t>
      </w:r>
      <w:r w:rsidRPr="009A7933">
        <w:rPr>
          <w:rFonts w:eastAsia="Times New Roman"/>
          <w:color w:val="000000"/>
          <w:sz w:val="24"/>
          <w:szCs w:val="24"/>
          <w:lang w:eastAsia="ru-RU"/>
        </w:rPr>
        <w:lastRenderedPageBreak/>
        <w:t xml:space="preserve">законом от 19.06.2000 г. № 82-ФЗ минимального </w:t>
      </w:r>
      <w:proofErr w:type="gramStart"/>
      <w:r w:rsidRPr="009A7933">
        <w:rPr>
          <w:rFonts w:eastAsia="Times New Roman"/>
          <w:color w:val="000000"/>
          <w:sz w:val="24"/>
          <w:szCs w:val="24"/>
          <w:lang w:eastAsia="ru-RU"/>
        </w:rPr>
        <w:t>размера оплаты труда</w:t>
      </w:r>
      <w:proofErr w:type="gramEnd"/>
      <w:r w:rsidRPr="009A7933">
        <w:rPr>
          <w:rFonts w:eastAsia="Times New Roman"/>
          <w:color w:val="000000"/>
          <w:sz w:val="24"/>
          <w:szCs w:val="24"/>
          <w:lang w:eastAsia="ru-RU"/>
        </w:rPr>
        <w:t xml:space="preserve"> в расчете за квартал, предшествующий дате подачи заявки на предоставление субсидии: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xml:space="preserve">превышает величину минимального </w:t>
      </w:r>
      <w:proofErr w:type="gramStart"/>
      <w:r w:rsidRPr="009A7933">
        <w:rPr>
          <w:rFonts w:eastAsia="Times New Roman"/>
          <w:color w:val="000000"/>
          <w:sz w:val="24"/>
          <w:szCs w:val="24"/>
          <w:lang w:eastAsia="ru-RU"/>
        </w:rPr>
        <w:t>размера оплаты труда</w:t>
      </w:r>
      <w:proofErr w:type="gramEnd"/>
      <w:r w:rsidRPr="009A7933">
        <w:rPr>
          <w:rFonts w:eastAsia="Times New Roman"/>
          <w:color w:val="000000"/>
          <w:sz w:val="24"/>
          <w:szCs w:val="24"/>
          <w:lang w:eastAsia="ru-RU"/>
        </w:rPr>
        <w:t>, установленного Федеральным законом от 19.06.2000 г. № 82-ФЗ на 10% – 15% – 15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xml:space="preserve">превышает величину минимального </w:t>
      </w:r>
      <w:proofErr w:type="gramStart"/>
      <w:r w:rsidRPr="009A7933">
        <w:rPr>
          <w:rFonts w:eastAsia="Times New Roman"/>
          <w:color w:val="000000"/>
          <w:sz w:val="24"/>
          <w:szCs w:val="24"/>
          <w:lang w:eastAsia="ru-RU"/>
        </w:rPr>
        <w:t>размера оплаты труда</w:t>
      </w:r>
      <w:proofErr w:type="gramEnd"/>
      <w:r w:rsidRPr="009A7933">
        <w:rPr>
          <w:rFonts w:eastAsia="Times New Roman"/>
          <w:color w:val="000000"/>
          <w:sz w:val="24"/>
          <w:szCs w:val="24"/>
          <w:lang w:eastAsia="ru-RU"/>
        </w:rPr>
        <w:t>, установленного Федеральным законом от 19.06.2000 г. № 82-ФЗ на 5% - 10% – 8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xml:space="preserve">соответствует величине минимального </w:t>
      </w:r>
      <w:proofErr w:type="gramStart"/>
      <w:r w:rsidRPr="009A7933">
        <w:rPr>
          <w:rFonts w:eastAsia="Times New Roman"/>
          <w:color w:val="000000"/>
          <w:sz w:val="24"/>
          <w:szCs w:val="24"/>
          <w:lang w:eastAsia="ru-RU"/>
        </w:rPr>
        <w:t>размера оплаты труда</w:t>
      </w:r>
      <w:proofErr w:type="gramEnd"/>
      <w:r w:rsidRPr="009A7933">
        <w:rPr>
          <w:rFonts w:eastAsia="Times New Roman"/>
          <w:color w:val="000000"/>
          <w:sz w:val="24"/>
          <w:szCs w:val="24"/>
          <w:lang w:eastAsia="ru-RU"/>
        </w:rPr>
        <w:t>, установленного Федеральным законом от 19.06.2000 г. № 82-ФЗ – 5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xml:space="preserve">ниже минимального </w:t>
      </w:r>
      <w:proofErr w:type="gramStart"/>
      <w:r w:rsidRPr="009A7933">
        <w:rPr>
          <w:rFonts w:eastAsia="Times New Roman"/>
          <w:color w:val="000000"/>
          <w:sz w:val="24"/>
          <w:szCs w:val="24"/>
          <w:lang w:eastAsia="ru-RU"/>
        </w:rPr>
        <w:t>размера оплаты труда</w:t>
      </w:r>
      <w:proofErr w:type="gramEnd"/>
      <w:r w:rsidRPr="009A7933">
        <w:rPr>
          <w:rFonts w:eastAsia="Times New Roman"/>
          <w:color w:val="000000"/>
          <w:sz w:val="24"/>
          <w:szCs w:val="24"/>
          <w:lang w:eastAsia="ru-RU"/>
        </w:rPr>
        <w:t>, установленного Федеральным законом от 19.06.2000 г. № 82-ФЗ – 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2) количество новых рабочих мест, планируемых к созданию:</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свыше 5 рабочих мест – 15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от 3 до 5 (включительно) новых рабочих мест – 10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от 1 до 3 (включительно) новых рабочих мест – 5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не предусмотрено создание новых рабочих мест – 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3. Показатель оценки бюджетной эффективности приобретения основных и оборотных сре</w:t>
      </w:r>
      <w:proofErr w:type="gramStart"/>
      <w:r w:rsidRPr="009A7933">
        <w:rPr>
          <w:rFonts w:eastAsia="Times New Roman"/>
          <w:color w:val="000000"/>
          <w:sz w:val="24"/>
          <w:szCs w:val="24"/>
          <w:lang w:eastAsia="ru-RU"/>
        </w:rPr>
        <w:t>дств дл</w:t>
      </w:r>
      <w:proofErr w:type="gramEnd"/>
      <w:r w:rsidRPr="009A7933">
        <w:rPr>
          <w:rFonts w:eastAsia="Times New Roman"/>
          <w:color w:val="000000"/>
          <w:sz w:val="24"/>
          <w:szCs w:val="24"/>
          <w:lang w:eastAsia="ru-RU"/>
        </w:rPr>
        <w:t>я производства товаров, выполнения работ, оказания услуг:</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1) бюджетная эффективность (соотношение объема налоговых платежей и страховых взносов, уплаченных за предшествующий календарный год в бюджеты всех уровней к объему запрашиваемой субсидии (в процентах):</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свыше 50 процентов – 15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от 30 процентов (включительно) до 50 процентов (включительно) – 10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от 15 процентов (включительно) до 30 процентов – 5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менее 15 процентов – 0 баллов;</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Максимально возможное количество баллов – 75.</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Приложение 4</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к административному регламенту</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предоставления муниципальной услуги</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«Предоставление субсидий субъектам малого</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 xml:space="preserve">и среднего предпринимательства </w:t>
      </w:r>
      <w:proofErr w:type="gramStart"/>
      <w:r w:rsidRPr="009A7933">
        <w:rPr>
          <w:rFonts w:eastAsia="Times New Roman"/>
          <w:b/>
          <w:bCs/>
          <w:color w:val="000000"/>
          <w:sz w:val="32"/>
          <w:szCs w:val="32"/>
          <w:lang w:eastAsia="ru-RU"/>
        </w:rPr>
        <w:t>из</w:t>
      </w:r>
      <w:proofErr w:type="gramEnd"/>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бюджета муниципального</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b/>
          <w:bCs/>
          <w:color w:val="000000"/>
          <w:sz w:val="32"/>
          <w:szCs w:val="32"/>
          <w:lang w:eastAsia="ru-RU"/>
        </w:rPr>
        <w:t>образования Ставропольского края»</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proofErr w:type="gramStart"/>
      <w:r w:rsidRPr="009A7933">
        <w:rPr>
          <w:rFonts w:eastAsia="Times New Roman"/>
          <w:color w:val="000000"/>
          <w:sz w:val="24"/>
          <w:szCs w:val="24"/>
          <w:lang w:eastAsia="ru-RU"/>
        </w:rPr>
        <w:t>{Изменения:</w:t>
      </w:r>
      <w:proofErr w:type="gramEnd"/>
    </w:p>
    <w:p w:rsidR="009A7933" w:rsidRPr="009A7933" w:rsidRDefault="009A7933" w:rsidP="009A7933">
      <w:pPr>
        <w:ind w:firstLine="567"/>
        <w:jc w:val="center"/>
        <w:rPr>
          <w:rFonts w:eastAsia="Times New Roman"/>
          <w:color w:val="000000"/>
          <w:sz w:val="24"/>
          <w:szCs w:val="24"/>
          <w:lang w:eastAsia="ru-RU"/>
        </w:rPr>
      </w:pPr>
      <w:hyperlink r:id="rId40" w:tgtFrame="_blank" w:history="1">
        <w:proofErr w:type="gramStart"/>
        <w:r w:rsidRPr="009A7933">
          <w:rPr>
            <w:rFonts w:eastAsia="Times New Roman"/>
            <w:color w:val="0000FF"/>
            <w:sz w:val="24"/>
            <w:szCs w:val="24"/>
            <w:lang w:eastAsia="ru-RU"/>
          </w:rPr>
          <w:t>Постановление администрации Кировского городского округа Ставропольского края от 27 марта 2020 года № 570</w:t>
        </w:r>
      </w:hyperlink>
      <w:r w:rsidRPr="009A7933">
        <w:rPr>
          <w:rFonts w:eastAsia="Times New Roman"/>
          <w:color w:val="000000"/>
          <w:sz w:val="24"/>
          <w:szCs w:val="24"/>
          <w:lang w:eastAsia="ru-RU"/>
        </w:rPr>
        <w:t>}</w:t>
      </w:r>
      <w:proofErr w:type="gramEnd"/>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spacing w:after="120"/>
        <w:ind w:firstLine="567"/>
        <w:jc w:val="right"/>
        <w:rPr>
          <w:rFonts w:eastAsia="Times New Roman"/>
          <w:color w:val="000000"/>
          <w:lang w:eastAsia="ru-RU"/>
        </w:rPr>
      </w:pPr>
      <w:r w:rsidRPr="009A7933">
        <w:rPr>
          <w:rFonts w:eastAsia="Times New Roman"/>
          <w:color w:val="000000"/>
          <w:sz w:val="24"/>
          <w:szCs w:val="24"/>
          <w:lang w:eastAsia="ru-RU"/>
        </w:rPr>
        <w:t>(должность, наименование юридического лица, Ф.И.О.)</w:t>
      </w:r>
    </w:p>
    <w:p w:rsidR="009A7933" w:rsidRPr="009A7933" w:rsidRDefault="009A7933" w:rsidP="009A7933">
      <w:pPr>
        <w:spacing w:after="120" w:line="240" w:lineRule="atLeast"/>
        <w:ind w:firstLine="567"/>
        <w:jc w:val="right"/>
        <w:rPr>
          <w:rFonts w:eastAsia="Times New Roman"/>
          <w:color w:val="000000"/>
          <w:lang w:eastAsia="ru-RU"/>
        </w:rPr>
      </w:pPr>
      <w:r w:rsidRPr="009A7933">
        <w:rPr>
          <w:rFonts w:eastAsia="Times New Roman"/>
          <w:color w:val="000000"/>
          <w:sz w:val="24"/>
          <w:szCs w:val="24"/>
          <w:lang w:eastAsia="ru-RU"/>
        </w:rPr>
        <w:t>_________________________________________</w:t>
      </w:r>
    </w:p>
    <w:p w:rsidR="009A7933" w:rsidRPr="009A7933" w:rsidRDefault="009A7933" w:rsidP="009A7933">
      <w:pPr>
        <w:spacing w:after="120" w:line="240" w:lineRule="atLeast"/>
        <w:ind w:firstLine="567"/>
        <w:jc w:val="right"/>
        <w:rPr>
          <w:rFonts w:eastAsia="Times New Roman"/>
          <w:color w:val="000000"/>
          <w:lang w:eastAsia="ru-RU"/>
        </w:rPr>
      </w:pPr>
      <w:r w:rsidRPr="009A7933">
        <w:rPr>
          <w:rFonts w:eastAsia="Times New Roman"/>
          <w:color w:val="000000"/>
          <w:sz w:val="24"/>
          <w:szCs w:val="24"/>
          <w:lang w:eastAsia="ru-RU"/>
        </w:rPr>
        <w:t>Ф.И.О. индивидуального предпринимателя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УВЕДОМЛЕНИЕ №_____</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об отказе в предоставлении муниципальной услуги</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08"/>
        <w:jc w:val="both"/>
        <w:rPr>
          <w:rFonts w:eastAsia="Times New Roman"/>
          <w:color w:val="000000"/>
          <w:sz w:val="24"/>
          <w:szCs w:val="24"/>
          <w:lang w:eastAsia="ru-RU"/>
        </w:rPr>
      </w:pPr>
      <w:r w:rsidRPr="009A7933">
        <w:rPr>
          <w:rFonts w:eastAsia="Times New Roman"/>
          <w:color w:val="000000"/>
          <w:sz w:val="24"/>
          <w:szCs w:val="24"/>
          <w:lang w:eastAsia="ru-RU"/>
        </w:rPr>
        <w:lastRenderedPageBreak/>
        <w:t>Администрация Кировского городского округа Ставропольского края уведомляет об отказе</w:t>
      </w:r>
    </w:p>
    <w:p w:rsidR="009A7933" w:rsidRPr="009A7933" w:rsidRDefault="009A7933" w:rsidP="009A7933">
      <w:pPr>
        <w:ind w:firstLine="708"/>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(наименование юридического лица, индивидуального предпринимателя)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__________________________________________________________________</w:t>
      </w:r>
    </w:p>
    <w:p w:rsidR="009A7933" w:rsidRPr="009A7933" w:rsidRDefault="009A7933" w:rsidP="009A7933">
      <w:pPr>
        <w:shd w:val="clear" w:color="auto" w:fill="FFFFFF"/>
        <w:ind w:left="17" w:firstLine="567"/>
        <w:jc w:val="both"/>
        <w:rPr>
          <w:rFonts w:eastAsia="Times New Roman"/>
          <w:color w:val="000000"/>
          <w:sz w:val="24"/>
          <w:szCs w:val="24"/>
          <w:lang w:eastAsia="ru-RU"/>
        </w:rPr>
      </w:pPr>
      <w:r w:rsidRPr="009A7933">
        <w:rPr>
          <w:rFonts w:eastAsia="Times New Roman"/>
          <w:color w:val="000000"/>
          <w:sz w:val="24"/>
          <w:szCs w:val="24"/>
          <w:lang w:eastAsia="ru-RU"/>
        </w:rPr>
        <w:t>в предоставлении муниципальной услуги «</w:t>
      </w:r>
      <w:r w:rsidRPr="009A7933">
        <w:rPr>
          <w:rFonts w:eastAsia="Times New Roman"/>
          <w:color w:val="000000"/>
          <w:spacing w:val="-7"/>
          <w:sz w:val="24"/>
          <w:szCs w:val="24"/>
          <w:lang w:eastAsia="ru-RU"/>
        </w:rPr>
        <w:t>Предоставление субсидий субъектам малого и среднего предпринимательства из бюджета муниципального </w:t>
      </w:r>
      <w:r w:rsidRPr="009A7933">
        <w:rPr>
          <w:rFonts w:eastAsia="Times New Roman"/>
          <w:color w:val="000000"/>
          <w:sz w:val="24"/>
          <w:szCs w:val="24"/>
          <w:lang w:eastAsia="ru-RU"/>
        </w:rPr>
        <w:t>образования Ставропольского края»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08"/>
        <w:jc w:val="both"/>
        <w:rPr>
          <w:rFonts w:eastAsia="Times New Roman"/>
          <w:color w:val="000000"/>
          <w:sz w:val="24"/>
          <w:szCs w:val="24"/>
          <w:lang w:eastAsia="ru-RU"/>
        </w:rPr>
      </w:pPr>
      <w:r w:rsidRPr="009A7933">
        <w:rPr>
          <w:rFonts w:eastAsia="Times New Roman"/>
          <w:color w:val="000000"/>
          <w:sz w:val="24"/>
          <w:szCs w:val="24"/>
          <w:lang w:eastAsia="ru-RU"/>
        </w:rPr>
        <w:t>Основание для отказа (обоснование отказа):</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Дата принятия заявления 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Дата выдачи уведомления___________________________________________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Глава Кировского городского округа</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Ставропольского края 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М.П. (подпись)</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Приложение 5</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к административному регламенту</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предоставления муниципальной услуги</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«Предоставление субсидий</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субъектам малого и среднего</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предпринимательства из бюджета</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муниципального образования</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Ставропольского края»</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СОГЛАШЕНИЕ (ДОГОВОР)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о предоставлении из бюджета Кировского городского округа Ставропольского края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г. Новопавловск «__» __________г.</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jc w:val="both"/>
        <w:rPr>
          <w:rFonts w:eastAsia="Times New Roman"/>
          <w:color w:val="000000"/>
          <w:sz w:val="24"/>
          <w:szCs w:val="24"/>
          <w:lang w:eastAsia="ru-RU"/>
        </w:rPr>
      </w:pPr>
      <w:proofErr w:type="gramStart"/>
      <w:r w:rsidRPr="009A7933">
        <w:rPr>
          <w:rFonts w:eastAsia="Times New Roman"/>
          <w:color w:val="000000"/>
          <w:sz w:val="24"/>
          <w:szCs w:val="24"/>
          <w:lang w:eastAsia="ru-RU"/>
        </w:rPr>
        <w:t>Администрация Кировского городского округа Ставропольского края, именуемая в дальнейшем «Главный распорядитель бюджетных средств», в лице __________________________________, действующего на основании __________, с одной стороны и _________________________________________, действующий на основании ______________________________________, именуемый в дальнейшем «Получатель», с другой стороны, далее именуемые «Стороны», в соответствии с </w:t>
      </w:r>
      <w:hyperlink r:id="rId41" w:tgtFrame="_blank" w:history="1">
        <w:r w:rsidRPr="009A7933">
          <w:rPr>
            <w:rFonts w:eastAsia="Times New Roman"/>
            <w:color w:val="0000FF"/>
            <w:sz w:val="24"/>
            <w:szCs w:val="24"/>
            <w:lang w:eastAsia="ru-RU"/>
          </w:rPr>
          <w:t xml:space="preserve">Бюджетным </w:t>
        </w:r>
        <w:r w:rsidRPr="009A7933">
          <w:rPr>
            <w:rFonts w:eastAsia="Times New Roman"/>
            <w:color w:val="0000FF"/>
            <w:sz w:val="24"/>
            <w:szCs w:val="24"/>
            <w:lang w:eastAsia="ru-RU"/>
          </w:rPr>
          <w:lastRenderedPageBreak/>
          <w:t>кодексом</w:t>
        </w:r>
      </w:hyperlink>
      <w:r w:rsidRPr="009A7933">
        <w:rPr>
          <w:rFonts w:eastAsia="Times New Roman"/>
          <w:color w:val="000000"/>
          <w:sz w:val="24"/>
          <w:szCs w:val="24"/>
          <w:lang w:eastAsia="ru-RU"/>
        </w:rPr>
        <w:t> Российской Федерации, Административным регламентом предоставления администрацией Кировского городского округа Ставропольского края муниципальной услуги «Предоставление субсидий субъектам малого и среднего предпринимательства</w:t>
      </w:r>
      <w:proofErr w:type="gramEnd"/>
      <w:r w:rsidRPr="009A7933">
        <w:rPr>
          <w:rFonts w:eastAsia="Times New Roman"/>
          <w:color w:val="000000"/>
          <w:sz w:val="24"/>
          <w:szCs w:val="24"/>
          <w:lang w:eastAsia="ru-RU"/>
        </w:rPr>
        <w:t xml:space="preserve"> из бюджета муниципального образования Ставропольского края», утвержденным постановлением администрации Кировского городского округа Ставропольского края _______________ (далее – административный регламент), заключили настоящее Соглашение о нижеследующем.</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49" w:name="P94"/>
      <w:bookmarkEnd w:id="49"/>
      <w:r w:rsidRPr="009A7933">
        <w:rPr>
          <w:rFonts w:eastAsia="Times New Roman"/>
          <w:color w:val="000000"/>
          <w:sz w:val="24"/>
          <w:szCs w:val="24"/>
          <w:lang w:eastAsia="ru-RU"/>
        </w:rPr>
        <w:t>I. Предмет Соглашения</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bookmarkStart w:id="50" w:name="P96"/>
      <w:bookmarkEnd w:id="50"/>
      <w:r w:rsidRPr="009A7933">
        <w:rPr>
          <w:rFonts w:eastAsia="Times New Roman"/>
          <w:color w:val="000000"/>
          <w:sz w:val="24"/>
          <w:szCs w:val="24"/>
          <w:lang w:eastAsia="ru-RU"/>
        </w:rPr>
        <w:t>1.1. Предметом настоящего Соглашения является предоставление из бюджета Кировского городского округа Ставропольского края (далее – бюджет городского округа) в ______ году субсидии:</w:t>
      </w:r>
    </w:p>
    <w:p w:rsidR="009A7933" w:rsidRPr="009A7933" w:rsidRDefault="009A7933" w:rsidP="009A7933">
      <w:pPr>
        <w:ind w:firstLine="567"/>
        <w:jc w:val="both"/>
        <w:rPr>
          <w:rFonts w:eastAsia="Times New Roman"/>
          <w:color w:val="000000"/>
          <w:sz w:val="24"/>
          <w:szCs w:val="24"/>
          <w:lang w:eastAsia="ru-RU"/>
        </w:rPr>
      </w:pPr>
      <w:bookmarkStart w:id="51" w:name="P99"/>
      <w:bookmarkEnd w:id="51"/>
      <w:r w:rsidRPr="009A7933">
        <w:rPr>
          <w:rFonts w:eastAsia="Times New Roman"/>
          <w:color w:val="000000"/>
          <w:sz w:val="24"/>
          <w:szCs w:val="24"/>
          <w:lang w:eastAsia="ru-RU"/>
        </w:rPr>
        <w:t xml:space="preserve">1.1.1. В целях финансового обеспечения затрат Получателя, связанных </w:t>
      </w:r>
      <w:proofErr w:type="gramStart"/>
      <w:r w:rsidRPr="009A7933">
        <w:rPr>
          <w:rFonts w:eastAsia="Times New Roman"/>
          <w:color w:val="000000"/>
          <w:sz w:val="24"/>
          <w:szCs w:val="24"/>
          <w:lang w:eastAsia="ru-RU"/>
        </w:rPr>
        <w:t>с</w:t>
      </w:r>
      <w:proofErr w:type="gramEnd"/>
      <w:r w:rsidRPr="009A7933">
        <w:rPr>
          <w:rFonts w:eastAsia="Times New Roman"/>
          <w:color w:val="000000"/>
          <w:sz w:val="24"/>
          <w:szCs w:val="24"/>
          <w:lang w:eastAsia="ru-RU"/>
        </w:rPr>
        <w:t xml:space="preserve"> ____________________________________________________________________.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bookmarkStart w:id="52" w:name="P103"/>
      <w:bookmarkEnd w:id="52"/>
      <w:r w:rsidRPr="009A7933">
        <w:rPr>
          <w:rFonts w:eastAsia="Times New Roman"/>
          <w:color w:val="000000"/>
          <w:sz w:val="24"/>
          <w:szCs w:val="24"/>
          <w:lang w:eastAsia="ru-RU"/>
        </w:rPr>
        <w:t>1.1.2. В целях реализации Получателем следующих проектов (мероприятий):</w:t>
      </w:r>
    </w:p>
    <w:p w:rsidR="009A7933" w:rsidRPr="009A7933" w:rsidRDefault="009A7933" w:rsidP="009A7933">
      <w:pPr>
        <w:ind w:firstLine="567"/>
        <w:jc w:val="both"/>
        <w:rPr>
          <w:rFonts w:eastAsia="Times New Roman"/>
          <w:color w:val="000000"/>
          <w:sz w:val="24"/>
          <w:szCs w:val="24"/>
          <w:lang w:eastAsia="ru-RU"/>
        </w:rPr>
      </w:pPr>
      <w:bookmarkStart w:id="53" w:name="P105"/>
      <w:bookmarkEnd w:id="53"/>
      <w:r w:rsidRPr="009A7933">
        <w:rPr>
          <w:rFonts w:eastAsia="Times New Roman"/>
          <w:color w:val="000000"/>
          <w:sz w:val="24"/>
          <w:szCs w:val="24"/>
          <w:lang w:eastAsia="ru-RU"/>
        </w:rPr>
        <w:t>1.1.2.1. 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1.1.2.2.____________________________</w:t>
      </w:r>
    </w:p>
    <w:p w:rsidR="009A7933" w:rsidRPr="009A7933" w:rsidRDefault="009A7933" w:rsidP="009A7933">
      <w:pPr>
        <w:ind w:firstLine="567"/>
        <w:jc w:val="center"/>
        <w:rPr>
          <w:rFonts w:eastAsia="Times New Roman"/>
          <w:color w:val="000000"/>
          <w:sz w:val="24"/>
          <w:szCs w:val="24"/>
          <w:lang w:eastAsia="ru-RU"/>
        </w:rPr>
      </w:pPr>
      <w:bookmarkStart w:id="54" w:name="P106"/>
      <w:bookmarkEnd w:id="54"/>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55" w:name="P108"/>
      <w:bookmarkEnd w:id="55"/>
      <w:r w:rsidRPr="009A7933">
        <w:rPr>
          <w:rFonts w:eastAsia="Times New Roman"/>
          <w:color w:val="000000"/>
          <w:sz w:val="24"/>
          <w:szCs w:val="24"/>
          <w:lang w:eastAsia="ru-RU"/>
        </w:rPr>
        <w:t>II. Финансовое обеспечение предоставления субсидии</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bookmarkStart w:id="56" w:name="P110"/>
      <w:bookmarkEnd w:id="56"/>
      <w:r w:rsidRPr="009A7933">
        <w:rPr>
          <w:rFonts w:eastAsia="Times New Roman"/>
          <w:color w:val="000000"/>
          <w:sz w:val="24"/>
          <w:szCs w:val="24"/>
          <w:lang w:eastAsia="ru-RU"/>
        </w:rPr>
        <w:t>2.1. Субсидия предоставляется в соответствии с лимитами бюджетных обязательств, доведенными Главному распорядителю бюджетных средств как получателю средств бюджета городского округа, по кодам классификации расходов бюджетов Российской Федерации (далее - коды БК) на цели, указанные в разделе I настоящего Соглашения, в следующем размере: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в _____ году ____________ рублей - по коду БК _______________________.</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57" w:name="P122"/>
      <w:bookmarkEnd w:id="57"/>
      <w:r w:rsidRPr="009A7933">
        <w:rPr>
          <w:rFonts w:eastAsia="Times New Roman"/>
          <w:color w:val="000000"/>
          <w:sz w:val="24"/>
          <w:szCs w:val="24"/>
          <w:lang w:eastAsia="ru-RU"/>
        </w:rPr>
        <w:t>III. Условия и порядок предоставления субсидии</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3.1. Субсидия предоставляется в соответствии с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bookmarkStart w:id="58" w:name="P126"/>
      <w:bookmarkStart w:id="59" w:name="P128"/>
      <w:bookmarkStart w:id="60" w:name="P140"/>
      <w:bookmarkEnd w:id="58"/>
      <w:bookmarkEnd w:id="59"/>
      <w:bookmarkEnd w:id="60"/>
      <w:r w:rsidRPr="009A7933">
        <w:rPr>
          <w:rFonts w:eastAsia="Times New Roman"/>
          <w:color w:val="000000"/>
          <w:sz w:val="24"/>
          <w:szCs w:val="24"/>
          <w:lang w:eastAsia="ru-RU"/>
        </w:rPr>
        <w:t>3.2. Перечисление субсидии осуществляется в соответствии с бюджетным законодательством Российской Федерации:</w:t>
      </w:r>
    </w:p>
    <w:p w:rsidR="009A7933" w:rsidRPr="009A7933" w:rsidRDefault="009A7933" w:rsidP="009A7933">
      <w:pPr>
        <w:ind w:firstLine="567"/>
        <w:jc w:val="both"/>
        <w:rPr>
          <w:rFonts w:eastAsia="Times New Roman"/>
          <w:color w:val="000000"/>
          <w:sz w:val="24"/>
          <w:szCs w:val="24"/>
          <w:lang w:eastAsia="ru-RU"/>
        </w:rPr>
      </w:pPr>
      <w:bookmarkStart w:id="61" w:name="P142"/>
      <w:bookmarkStart w:id="62" w:name="P151"/>
      <w:bookmarkEnd w:id="61"/>
      <w:bookmarkEnd w:id="62"/>
      <w:r w:rsidRPr="009A7933">
        <w:rPr>
          <w:rFonts w:eastAsia="Times New Roman"/>
          <w:color w:val="000000"/>
          <w:sz w:val="24"/>
          <w:szCs w:val="24"/>
          <w:lang w:eastAsia="ru-RU"/>
        </w:rPr>
        <w:t xml:space="preserve">3.2.2. На счет Получателя, открытый </w:t>
      </w:r>
      <w:proofErr w:type="gramStart"/>
      <w:r w:rsidRPr="009A7933">
        <w:rPr>
          <w:rFonts w:eastAsia="Times New Roman"/>
          <w:color w:val="000000"/>
          <w:sz w:val="24"/>
          <w:szCs w:val="24"/>
          <w:lang w:eastAsia="ru-RU"/>
        </w:rPr>
        <w:t>в</w:t>
      </w:r>
      <w:proofErr w:type="gramEnd"/>
      <w:r w:rsidRPr="009A7933">
        <w:rPr>
          <w:rFonts w:eastAsia="Times New Roman"/>
          <w:color w:val="000000"/>
          <w:sz w:val="24"/>
          <w:szCs w:val="24"/>
          <w:lang w:eastAsia="ru-RU"/>
        </w:rPr>
        <w:t xml:space="preserve"> _______________________________.</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(реквизиты счета в кредитной организации)</w:t>
      </w:r>
    </w:p>
    <w:p w:rsidR="009A7933" w:rsidRPr="009A7933" w:rsidRDefault="009A7933" w:rsidP="009A7933">
      <w:pPr>
        <w:ind w:firstLine="567"/>
        <w:jc w:val="both"/>
        <w:rPr>
          <w:rFonts w:eastAsia="Times New Roman"/>
          <w:color w:val="000000"/>
          <w:sz w:val="24"/>
          <w:szCs w:val="24"/>
          <w:lang w:eastAsia="ru-RU"/>
        </w:rPr>
      </w:pPr>
      <w:bookmarkStart w:id="63" w:name="P154"/>
      <w:bookmarkEnd w:id="63"/>
      <w:r w:rsidRPr="009A7933">
        <w:rPr>
          <w:rFonts w:eastAsia="Times New Roman"/>
          <w:color w:val="000000"/>
          <w:sz w:val="24"/>
          <w:szCs w:val="24"/>
          <w:lang w:eastAsia="ru-RU"/>
        </w:rPr>
        <w:t>3.2.2.1. В соответствии с планом-графиком перечисления субсидии, установленном в приложении № 1 к настоящему Соглашению, являющемуся неотъемлемой частью настоящего Соглашения.</w:t>
      </w:r>
    </w:p>
    <w:p w:rsidR="009A7933" w:rsidRPr="009A7933" w:rsidRDefault="009A7933" w:rsidP="009A7933">
      <w:pPr>
        <w:ind w:firstLine="567"/>
        <w:jc w:val="center"/>
        <w:rPr>
          <w:rFonts w:eastAsia="Times New Roman"/>
          <w:color w:val="000000"/>
          <w:sz w:val="24"/>
          <w:szCs w:val="24"/>
          <w:lang w:eastAsia="ru-RU"/>
        </w:rPr>
      </w:pPr>
      <w:bookmarkStart w:id="64" w:name="P157"/>
      <w:bookmarkEnd w:id="64"/>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65" w:name="P163"/>
      <w:bookmarkEnd w:id="65"/>
      <w:r w:rsidRPr="009A7933">
        <w:rPr>
          <w:rFonts w:eastAsia="Times New Roman"/>
          <w:color w:val="000000"/>
          <w:sz w:val="24"/>
          <w:szCs w:val="24"/>
          <w:lang w:eastAsia="ru-RU"/>
        </w:rPr>
        <w:t>IV. Взаимодействие Сторон</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4.1. Главный распорядитель бюджетных средств обязуется: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4.1.1. Обеспечить предоставление субсидии в соответствии с разделом III настоящего Соглашения.</w:t>
      </w:r>
    </w:p>
    <w:p w:rsidR="009A7933" w:rsidRPr="009A7933" w:rsidRDefault="009A7933" w:rsidP="009A7933">
      <w:pPr>
        <w:ind w:firstLine="567"/>
        <w:jc w:val="both"/>
        <w:rPr>
          <w:rFonts w:eastAsia="Times New Roman"/>
          <w:color w:val="000000"/>
          <w:sz w:val="24"/>
          <w:szCs w:val="24"/>
          <w:lang w:eastAsia="ru-RU"/>
        </w:rPr>
      </w:pPr>
      <w:bookmarkStart w:id="66" w:name="P168"/>
      <w:bookmarkEnd w:id="66"/>
      <w:r w:rsidRPr="009A7933">
        <w:rPr>
          <w:rFonts w:eastAsia="Times New Roman"/>
          <w:color w:val="000000"/>
          <w:sz w:val="24"/>
          <w:szCs w:val="24"/>
          <w:lang w:eastAsia="ru-RU"/>
        </w:rPr>
        <w:t>4.1.2. Обеспечивать перечисление субсидии на счет Получателя, указанный в разделе VIII настоящего Соглашения, в соответствии с пунктом 3.2 настоящего Соглашения.</w:t>
      </w:r>
    </w:p>
    <w:p w:rsidR="009A7933" w:rsidRPr="009A7933" w:rsidRDefault="009A7933" w:rsidP="009A7933">
      <w:pPr>
        <w:ind w:firstLine="567"/>
        <w:jc w:val="both"/>
        <w:rPr>
          <w:rFonts w:eastAsia="Times New Roman"/>
          <w:color w:val="000000"/>
          <w:sz w:val="24"/>
          <w:szCs w:val="24"/>
          <w:lang w:eastAsia="ru-RU"/>
        </w:rPr>
      </w:pPr>
      <w:bookmarkStart w:id="67" w:name="P181"/>
      <w:bookmarkEnd w:id="67"/>
      <w:r w:rsidRPr="009A7933">
        <w:rPr>
          <w:rFonts w:eastAsia="Times New Roman"/>
          <w:color w:val="000000"/>
          <w:sz w:val="24"/>
          <w:szCs w:val="24"/>
          <w:lang w:eastAsia="ru-RU"/>
        </w:rPr>
        <w:t>4.1.3. Осуществлять оценку достижения Получателем показателей результативности, установленных в приложении № 2 к настоящему Соглашению, являющемуся неотъемлемой частью настоящего Соглашения.</w:t>
      </w:r>
    </w:p>
    <w:p w:rsidR="009A7933" w:rsidRPr="009A7933" w:rsidRDefault="009A7933" w:rsidP="009A7933">
      <w:pPr>
        <w:ind w:firstLine="567"/>
        <w:jc w:val="both"/>
        <w:rPr>
          <w:rFonts w:eastAsia="Times New Roman"/>
          <w:color w:val="000000"/>
          <w:sz w:val="24"/>
          <w:szCs w:val="24"/>
          <w:lang w:eastAsia="ru-RU"/>
        </w:rPr>
      </w:pPr>
      <w:bookmarkStart w:id="68" w:name="P196"/>
      <w:bookmarkEnd w:id="68"/>
      <w:r w:rsidRPr="009A7933">
        <w:rPr>
          <w:rFonts w:eastAsia="Times New Roman"/>
          <w:color w:val="000000"/>
          <w:sz w:val="24"/>
          <w:szCs w:val="24"/>
          <w:lang w:eastAsia="ru-RU"/>
        </w:rPr>
        <w:lastRenderedPageBreak/>
        <w:t xml:space="preserve">4.1.4. Осуществлять </w:t>
      </w:r>
      <w:proofErr w:type="gramStart"/>
      <w:r w:rsidRPr="009A7933">
        <w:rPr>
          <w:rFonts w:eastAsia="Times New Roman"/>
          <w:color w:val="000000"/>
          <w:sz w:val="24"/>
          <w:szCs w:val="24"/>
          <w:lang w:eastAsia="ru-RU"/>
        </w:rPr>
        <w:t>контроль за</w:t>
      </w:r>
      <w:proofErr w:type="gramEnd"/>
      <w:r w:rsidRPr="009A7933">
        <w:rPr>
          <w:rFonts w:eastAsia="Times New Roman"/>
          <w:color w:val="000000"/>
          <w:sz w:val="24"/>
          <w:szCs w:val="24"/>
          <w:lang w:eastAsia="ru-RU"/>
        </w:rPr>
        <w:t xml:space="preserve"> соблюдением Получателем порядка, целей и условий предоставления субсидии, установленных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bookmarkStart w:id="69" w:name="P216"/>
      <w:bookmarkEnd w:id="69"/>
      <w:r w:rsidRPr="009A7933">
        <w:rPr>
          <w:rFonts w:eastAsia="Times New Roman"/>
          <w:color w:val="000000"/>
          <w:sz w:val="24"/>
          <w:szCs w:val="24"/>
          <w:lang w:eastAsia="ru-RU"/>
        </w:rPr>
        <w:t xml:space="preserve">4.1.5. </w:t>
      </w:r>
      <w:proofErr w:type="gramStart"/>
      <w:r w:rsidRPr="009A7933">
        <w:rPr>
          <w:rFonts w:eastAsia="Times New Roman"/>
          <w:color w:val="000000"/>
          <w:sz w:val="24"/>
          <w:szCs w:val="24"/>
          <w:lang w:eastAsia="ru-RU"/>
        </w:rPr>
        <w:t>В случае установления Главным распорядителем бюджетных средств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административным регламентом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городского округа в размере</w:t>
      </w:r>
      <w:proofErr w:type="gramEnd"/>
      <w:r w:rsidRPr="009A7933">
        <w:rPr>
          <w:rFonts w:eastAsia="Times New Roman"/>
          <w:color w:val="000000"/>
          <w:sz w:val="24"/>
          <w:szCs w:val="24"/>
          <w:lang w:eastAsia="ru-RU"/>
        </w:rPr>
        <w:t xml:space="preserve"> и в сроки, определенные в указанном требовании.</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Требования о возврате средств субсидий направляются администрацией и могут быть переданы получателям субсидий (представителям получателей субсидий) лично под расписку или направлены по почте заказным письмом.</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Требования о возврате средств субсидий должны содержать суммы, сроки, код бюджетной классификации Российской Федерации, по которому должен быть осуществлен возврат средств субсидий, реквизиты банковского счета, на который должны быть перечислены средства субсидий.</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В случае установления фактов нарушения условий невозврата средств субсидии в добровольном порядке соответствующие средства подлежат возврату в порядке, установленном законодательством Российской Федерации.</w:t>
      </w:r>
    </w:p>
    <w:p w:rsidR="009A7933" w:rsidRPr="009A7933" w:rsidRDefault="009A7933" w:rsidP="009A7933">
      <w:pPr>
        <w:ind w:firstLine="567"/>
        <w:jc w:val="both"/>
        <w:rPr>
          <w:rFonts w:eastAsia="Times New Roman"/>
          <w:color w:val="000000"/>
          <w:sz w:val="24"/>
          <w:szCs w:val="24"/>
          <w:lang w:eastAsia="ru-RU"/>
        </w:rPr>
      </w:pPr>
      <w:bookmarkStart w:id="70" w:name="P224"/>
      <w:bookmarkEnd w:id="70"/>
      <w:r w:rsidRPr="009A7933">
        <w:rPr>
          <w:rFonts w:eastAsia="Times New Roman"/>
          <w:color w:val="000000"/>
          <w:sz w:val="24"/>
          <w:szCs w:val="24"/>
          <w:lang w:eastAsia="ru-RU"/>
        </w:rPr>
        <w:t>4.1.6. В случае</w:t>
      </w:r>
      <w:proofErr w:type="gramStart"/>
      <w:r w:rsidRPr="009A7933">
        <w:rPr>
          <w:rFonts w:eastAsia="Times New Roman"/>
          <w:color w:val="000000"/>
          <w:sz w:val="24"/>
          <w:szCs w:val="24"/>
          <w:lang w:eastAsia="ru-RU"/>
        </w:rPr>
        <w:t>,</w:t>
      </w:r>
      <w:proofErr w:type="gramEnd"/>
      <w:r w:rsidRPr="009A7933">
        <w:rPr>
          <w:rFonts w:eastAsia="Times New Roman"/>
          <w:color w:val="000000"/>
          <w:sz w:val="24"/>
          <w:szCs w:val="24"/>
          <w:lang w:eastAsia="ru-RU"/>
        </w:rPr>
        <w:t> если Получателем не достигнуты значения показателей результативности, установленных административным регламентом, применять штрафные санкции, рассчитываемые по форме, установленной в приложении № 3 к настоящему Соглашению, являющейся неотъемлемой частью настоящего Соглашения, с обязательным уведомлением Получателя в течение 10 рабочих дней с даты принятия указанного решения.</w:t>
      </w:r>
    </w:p>
    <w:p w:rsidR="009A7933" w:rsidRPr="009A7933" w:rsidRDefault="009A7933" w:rsidP="009A7933">
      <w:pPr>
        <w:ind w:firstLine="567"/>
        <w:jc w:val="both"/>
        <w:rPr>
          <w:rFonts w:eastAsia="Times New Roman"/>
          <w:color w:val="000000"/>
          <w:sz w:val="24"/>
          <w:szCs w:val="24"/>
          <w:lang w:eastAsia="ru-RU"/>
        </w:rPr>
      </w:pPr>
      <w:bookmarkStart w:id="71" w:name="P232"/>
      <w:bookmarkStart w:id="72" w:name="P236"/>
      <w:bookmarkEnd w:id="71"/>
      <w:bookmarkEnd w:id="72"/>
      <w:r w:rsidRPr="009A7933">
        <w:rPr>
          <w:rFonts w:eastAsia="Times New Roman"/>
          <w:color w:val="000000"/>
          <w:sz w:val="24"/>
          <w:szCs w:val="24"/>
          <w:lang w:eastAsia="ru-RU"/>
        </w:rPr>
        <w:t>4.1.7.Направлять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4.1.8. Выполнять иные обязательства в соответствии с бюджетным законодательством Российской Федерации и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4.2. Главный распорядитель бюджетных сре</w:t>
      </w:r>
      <w:proofErr w:type="gramStart"/>
      <w:r w:rsidRPr="009A7933">
        <w:rPr>
          <w:rFonts w:eastAsia="Times New Roman"/>
          <w:color w:val="000000"/>
          <w:sz w:val="24"/>
          <w:szCs w:val="24"/>
          <w:lang w:eastAsia="ru-RU"/>
        </w:rPr>
        <w:t>дств впр</w:t>
      </w:r>
      <w:proofErr w:type="gramEnd"/>
      <w:r w:rsidRPr="009A7933">
        <w:rPr>
          <w:rFonts w:eastAsia="Times New Roman"/>
          <w:color w:val="000000"/>
          <w:sz w:val="24"/>
          <w:szCs w:val="24"/>
          <w:lang w:eastAsia="ru-RU"/>
        </w:rPr>
        <w:t>аве:</w:t>
      </w:r>
    </w:p>
    <w:p w:rsidR="009A7933" w:rsidRPr="009A7933" w:rsidRDefault="009A7933" w:rsidP="009A7933">
      <w:pPr>
        <w:ind w:firstLine="567"/>
        <w:jc w:val="both"/>
        <w:rPr>
          <w:rFonts w:eastAsia="Times New Roman"/>
          <w:color w:val="000000"/>
          <w:sz w:val="24"/>
          <w:szCs w:val="24"/>
          <w:lang w:eastAsia="ru-RU"/>
        </w:rPr>
      </w:pPr>
      <w:bookmarkStart w:id="73" w:name="P246"/>
      <w:bookmarkStart w:id="74" w:name="P253"/>
      <w:bookmarkStart w:id="75" w:name="P262"/>
      <w:bookmarkStart w:id="76" w:name="P271"/>
      <w:bookmarkEnd w:id="73"/>
      <w:bookmarkEnd w:id="74"/>
      <w:bookmarkEnd w:id="75"/>
      <w:bookmarkEnd w:id="76"/>
      <w:r w:rsidRPr="009A7933">
        <w:rPr>
          <w:rFonts w:eastAsia="Times New Roman"/>
          <w:color w:val="000000"/>
          <w:sz w:val="24"/>
          <w:szCs w:val="24"/>
          <w:lang w:eastAsia="ru-RU"/>
        </w:rPr>
        <w:t xml:space="preserve">4.2.1. Запрашивать у Получателя документы и информацию, необходимые для осуществления </w:t>
      </w:r>
      <w:proofErr w:type="gramStart"/>
      <w:r w:rsidRPr="009A7933">
        <w:rPr>
          <w:rFonts w:eastAsia="Times New Roman"/>
          <w:color w:val="000000"/>
          <w:sz w:val="24"/>
          <w:szCs w:val="24"/>
          <w:lang w:eastAsia="ru-RU"/>
        </w:rPr>
        <w:t>контроля за</w:t>
      </w:r>
      <w:proofErr w:type="gramEnd"/>
      <w:r w:rsidRPr="009A7933">
        <w:rPr>
          <w:rFonts w:eastAsia="Times New Roman"/>
          <w:color w:val="000000"/>
          <w:sz w:val="24"/>
          <w:szCs w:val="24"/>
          <w:lang w:eastAsia="ru-RU"/>
        </w:rPr>
        <w:t xml:space="preserve"> соблюдением Получателем порядка, целей и условий предоставления субсидии, установленных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4.2.2.Осуществлять мониторинг достижения результатов хозяйственной деятельности Получателя, установленных административным регламентом, в течение двух календарных лет, начиная с года выдачи субсидии.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4.2.3.Осуществлять иные права в соответствии с бюджетным законодательством Российской Федерации и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bookmarkStart w:id="77" w:name="P279"/>
      <w:bookmarkEnd w:id="77"/>
      <w:r w:rsidRPr="009A7933">
        <w:rPr>
          <w:rFonts w:eastAsia="Times New Roman"/>
          <w:color w:val="000000"/>
          <w:sz w:val="24"/>
          <w:szCs w:val="24"/>
          <w:lang w:eastAsia="ru-RU"/>
        </w:rPr>
        <w:t>4.3. Получатель обязуется:</w:t>
      </w:r>
    </w:p>
    <w:p w:rsidR="009A7933" w:rsidRPr="009A7933" w:rsidRDefault="009A7933" w:rsidP="009A7933">
      <w:pPr>
        <w:ind w:firstLine="567"/>
        <w:jc w:val="both"/>
        <w:rPr>
          <w:rFonts w:eastAsia="Times New Roman"/>
          <w:color w:val="000000"/>
          <w:sz w:val="24"/>
          <w:szCs w:val="24"/>
          <w:lang w:eastAsia="ru-RU"/>
        </w:rPr>
      </w:pPr>
      <w:bookmarkStart w:id="78" w:name="P285"/>
      <w:bookmarkEnd w:id="78"/>
      <w:r w:rsidRPr="009A7933">
        <w:rPr>
          <w:rFonts w:eastAsia="Times New Roman"/>
          <w:color w:val="000000"/>
          <w:sz w:val="24"/>
          <w:szCs w:val="24"/>
          <w:lang w:eastAsia="ru-RU"/>
        </w:rPr>
        <w:t>4.3.1. Обеспечивать достижение значений показателей результативности</w:t>
      </w:r>
      <w:proofErr w:type="gramStart"/>
      <w:r w:rsidRPr="009A7933">
        <w:rPr>
          <w:rFonts w:eastAsia="Times New Roman"/>
          <w:color w:val="000000"/>
          <w:sz w:val="24"/>
          <w:szCs w:val="24"/>
          <w:lang w:eastAsia="ru-RU"/>
        </w:rPr>
        <w:t xml:space="preserve"> ,</w:t>
      </w:r>
      <w:proofErr w:type="gramEnd"/>
      <w:r w:rsidRPr="009A7933">
        <w:rPr>
          <w:rFonts w:eastAsia="Times New Roman"/>
          <w:color w:val="000000"/>
          <w:sz w:val="24"/>
          <w:szCs w:val="24"/>
          <w:lang w:eastAsia="ru-RU"/>
        </w:rPr>
        <w:t xml:space="preserve"> установленных </w:t>
      </w:r>
      <w:bookmarkStart w:id="79" w:name="P315"/>
      <w:bookmarkEnd w:id="79"/>
      <w:r w:rsidRPr="009A7933">
        <w:rPr>
          <w:rFonts w:eastAsia="Times New Roman"/>
          <w:color w:val="000000"/>
          <w:sz w:val="24"/>
          <w:szCs w:val="24"/>
          <w:lang w:eastAsia="ru-RU"/>
        </w:rPr>
        <w:t>в приложении № 2 к настоящему Соглашению, являющемуся неотъемлемой частью настоящего Соглашения и (или) иных показателей, установленных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bookmarkStart w:id="80" w:name="P328"/>
      <w:bookmarkEnd w:id="80"/>
      <w:r w:rsidRPr="009A7933">
        <w:rPr>
          <w:rFonts w:eastAsia="Times New Roman"/>
          <w:color w:val="000000"/>
          <w:sz w:val="24"/>
          <w:szCs w:val="24"/>
          <w:lang w:eastAsia="ru-RU"/>
        </w:rPr>
        <w:t xml:space="preserve">4.3.2. Ежеквартально, не позднее 20-го числа месяца, следующего за отчетным периодом, начиная с квартала получения субсидии направлять в адрес Главного распорядителя бюджетных средств документы и информацию, необходимые для осуществления </w:t>
      </w:r>
      <w:proofErr w:type="gramStart"/>
      <w:r w:rsidRPr="009A7933">
        <w:rPr>
          <w:rFonts w:eastAsia="Times New Roman"/>
          <w:color w:val="000000"/>
          <w:sz w:val="24"/>
          <w:szCs w:val="24"/>
          <w:lang w:eastAsia="ru-RU"/>
        </w:rPr>
        <w:t>контроля за</w:t>
      </w:r>
      <w:proofErr w:type="gramEnd"/>
      <w:r w:rsidRPr="009A7933">
        <w:rPr>
          <w:rFonts w:eastAsia="Times New Roman"/>
          <w:color w:val="000000"/>
          <w:sz w:val="24"/>
          <w:szCs w:val="24"/>
          <w:lang w:eastAsia="ru-RU"/>
        </w:rPr>
        <w:t xml:space="preserve"> соблюдением порядка, целей и условий предоставления субсидии.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4.3.3. В случае получения от Главного распорядителя бюджетных сре</w:t>
      </w:r>
      <w:proofErr w:type="gramStart"/>
      <w:r w:rsidRPr="009A7933">
        <w:rPr>
          <w:rFonts w:eastAsia="Times New Roman"/>
          <w:color w:val="000000"/>
          <w:sz w:val="24"/>
          <w:szCs w:val="24"/>
          <w:lang w:eastAsia="ru-RU"/>
        </w:rPr>
        <w:t>дств тр</w:t>
      </w:r>
      <w:proofErr w:type="gramEnd"/>
      <w:r w:rsidRPr="009A7933">
        <w:rPr>
          <w:rFonts w:eastAsia="Times New Roman"/>
          <w:color w:val="000000"/>
          <w:sz w:val="24"/>
          <w:szCs w:val="24"/>
          <w:lang w:eastAsia="ru-RU"/>
        </w:rPr>
        <w:t>ебования в соответствии с подпунктом 4.1.5 настоящего Соглашения: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lastRenderedPageBreak/>
        <w:t>4.3.3.1. Устранять факт (ы) нарушения порядка, целей и условий предоставления субсидии в сроки, определенные в указанном требовании.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4.3.3.2. Возвращать в бюджет городского округа субсидию в размере и в сроки, определенные в указанном требовании.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Возврат полученной субсидии осуществляется в следующем порядке: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администрацией в 10-дневный срок после подписания акта проверки или получения акта проверки либо иного документа, отражающего результаты проверки, от органа муниципального финансового контроля направляет получателю субсидии требование о возврате субсидии;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получатель субсидии производит возврат субсидии в течение 30 дней со дня получения от администрации требования о возврате субсидии.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При нарушении получателем субсидии срока возврата субсидии администрация принимает меры по взысканию указанных сре</w:t>
      </w:r>
      <w:proofErr w:type="gramStart"/>
      <w:r w:rsidRPr="009A7933">
        <w:rPr>
          <w:rFonts w:eastAsia="Times New Roman"/>
          <w:color w:val="000000"/>
          <w:sz w:val="24"/>
          <w:szCs w:val="24"/>
          <w:lang w:eastAsia="ru-RU"/>
        </w:rPr>
        <w:t>дств в д</w:t>
      </w:r>
      <w:proofErr w:type="gramEnd"/>
      <w:r w:rsidRPr="009A7933">
        <w:rPr>
          <w:rFonts w:eastAsia="Times New Roman"/>
          <w:color w:val="000000"/>
          <w:sz w:val="24"/>
          <w:szCs w:val="24"/>
          <w:lang w:eastAsia="ru-RU"/>
        </w:rPr>
        <w:t>оход бюджета Кировского городского округа Ставропольского края в порядке, установленном законодательством Российской Федерации и законодательством Ставропольского края.</w:t>
      </w:r>
    </w:p>
    <w:p w:rsidR="009A7933" w:rsidRPr="009A7933" w:rsidRDefault="009A7933" w:rsidP="009A7933">
      <w:pPr>
        <w:ind w:firstLine="567"/>
        <w:jc w:val="both"/>
        <w:rPr>
          <w:rFonts w:eastAsia="Times New Roman"/>
          <w:color w:val="000000"/>
          <w:sz w:val="24"/>
          <w:szCs w:val="24"/>
          <w:lang w:eastAsia="ru-RU"/>
        </w:rPr>
      </w:pPr>
      <w:bookmarkStart w:id="81" w:name="P339"/>
      <w:bookmarkEnd w:id="81"/>
      <w:r w:rsidRPr="009A7933">
        <w:rPr>
          <w:rFonts w:eastAsia="Times New Roman"/>
          <w:color w:val="000000"/>
          <w:sz w:val="24"/>
          <w:szCs w:val="24"/>
          <w:lang w:eastAsia="ru-RU"/>
        </w:rPr>
        <w:t xml:space="preserve">4.3.4. </w:t>
      </w:r>
      <w:proofErr w:type="gramStart"/>
      <w:r w:rsidRPr="009A7933">
        <w:rPr>
          <w:rFonts w:eastAsia="Times New Roman"/>
          <w:color w:val="000000"/>
          <w:sz w:val="24"/>
          <w:szCs w:val="24"/>
          <w:lang w:eastAsia="ru-RU"/>
        </w:rPr>
        <w:t>Возвращать в бюджет городского округа средства в размере, определенном по форме в соответствии с приложением № 3 к настоящему Соглашению, являющейся неотъемлемой частью настоящего Соглашения, в случае принятия Главным распорядителем бюджетных средств решения о применении к Получателю штрафных санкций в соответствии с подпунктом 4.1.9 настоящего Соглашения, в срок, установленный Главным распорядителем бюджетных средств в уведомлении о применении штрафных санкций.</w:t>
      </w:r>
      <w:proofErr w:type="gramEnd"/>
    </w:p>
    <w:p w:rsidR="009A7933" w:rsidRPr="009A7933" w:rsidRDefault="009A7933" w:rsidP="009A7933">
      <w:pPr>
        <w:ind w:firstLine="567"/>
        <w:jc w:val="both"/>
        <w:rPr>
          <w:rFonts w:eastAsia="Times New Roman"/>
          <w:color w:val="000000"/>
          <w:sz w:val="24"/>
          <w:szCs w:val="24"/>
          <w:lang w:eastAsia="ru-RU"/>
        </w:rPr>
      </w:pPr>
      <w:bookmarkStart w:id="82" w:name="P346"/>
      <w:bookmarkEnd w:id="82"/>
      <w:r w:rsidRPr="009A7933">
        <w:rPr>
          <w:rFonts w:eastAsia="Times New Roman"/>
          <w:color w:val="000000"/>
          <w:sz w:val="24"/>
          <w:szCs w:val="24"/>
          <w:lang w:eastAsia="ru-RU"/>
        </w:rPr>
        <w:t>4.3.5. Обеспечивать полноту и достоверность сведений, представляемых Главному распорядителю бюджетных сре</w:t>
      </w:r>
      <w:proofErr w:type="gramStart"/>
      <w:r w:rsidRPr="009A7933">
        <w:rPr>
          <w:rFonts w:eastAsia="Times New Roman"/>
          <w:color w:val="000000"/>
          <w:sz w:val="24"/>
          <w:szCs w:val="24"/>
          <w:lang w:eastAsia="ru-RU"/>
        </w:rPr>
        <w:t>дств в с</w:t>
      </w:r>
      <w:proofErr w:type="gramEnd"/>
      <w:r w:rsidRPr="009A7933">
        <w:rPr>
          <w:rFonts w:eastAsia="Times New Roman"/>
          <w:color w:val="000000"/>
          <w:sz w:val="24"/>
          <w:szCs w:val="24"/>
          <w:lang w:eastAsia="ru-RU"/>
        </w:rPr>
        <w:t>оответствии с настоящим Соглашением.</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4.3.6. Выполнять иные обязательства в соответствии с бюджетным законодательством Российской Федерации и административным регламентом.</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4.4. Получатель вправе:</w:t>
      </w:r>
    </w:p>
    <w:p w:rsidR="009A7933" w:rsidRPr="009A7933" w:rsidRDefault="009A7933" w:rsidP="009A7933">
      <w:pPr>
        <w:ind w:firstLine="567"/>
        <w:jc w:val="both"/>
        <w:rPr>
          <w:rFonts w:eastAsia="Times New Roman"/>
          <w:color w:val="000000"/>
          <w:sz w:val="24"/>
          <w:szCs w:val="24"/>
          <w:lang w:eastAsia="ru-RU"/>
        </w:rPr>
      </w:pPr>
      <w:bookmarkStart w:id="83" w:name="P360"/>
      <w:bookmarkStart w:id="84" w:name="P365"/>
      <w:bookmarkEnd w:id="83"/>
      <w:bookmarkEnd w:id="84"/>
      <w:r w:rsidRPr="009A7933">
        <w:rPr>
          <w:rFonts w:eastAsia="Times New Roman"/>
          <w:color w:val="000000"/>
          <w:lang w:eastAsia="ru-RU"/>
        </w:rPr>
        <w:t>4</w:t>
      </w:r>
      <w:r w:rsidRPr="009A7933">
        <w:rPr>
          <w:rFonts w:eastAsia="Times New Roman"/>
          <w:color w:val="000000"/>
          <w:sz w:val="24"/>
          <w:szCs w:val="24"/>
          <w:lang w:eastAsia="ru-RU"/>
        </w:rPr>
        <w:t>.4.1. Обращаться к Главному распорядителю бюджетных сре</w:t>
      </w:r>
      <w:proofErr w:type="gramStart"/>
      <w:r w:rsidRPr="009A7933">
        <w:rPr>
          <w:rFonts w:eastAsia="Times New Roman"/>
          <w:color w:val="000000"/>
          <w:sz w:val="24"/>
          <w:szCs w:val="24"/>
          <w:lang w:eastAsia="ru-RU"/>
        </w:rPr>
        <w:t>дств в ц</w:t>
      </w:r>
      <w:proofErr w:type="gramEnd"/>
      <w:r w:rsidRPr="009A7933">
        <w:rPr>
          <w:rFonts w:eastAsia="Times New Roman"/>
          <w:color w:val="000000"/>
          <w:sz w:val="24"/>
          <w:szCs w:val="24"/>
          <w:lang w:eastAsia="ru-RU"/>
        </w:rPr>
        <w:t>елях получения разъяснений в связи с исполнением настоящего Соглашения.</w:t>
      </w:r>
    </w:p>
    <w:p w:rsidR="009A7933" w:rsidRPr="009A7933" w:rsidRDefault="009A7933" w:rsidP="009A7933">
      <w:pPr>
        <w:ind w:firstLine="567"/>
        <w:jc w:val="both"/>
        <w:rPr>
          <w:rFonts w:eastAsia="Times New Roman"/>
          <w:color w:val="000000"/>
          <w:sz w:val="24"/>
          <w:szCs w:val="24"/>
          <w:lang w:eastAsia="ru-RU"/>
        </w:rPr>
      </w:pPr>
      <w:bookmarkStart w:id="85" w:name="P367"/>
      <w:bookmarkEnd w:id="85"/>
      <w:r w:rsidRPr="009A7933">
        <w:rPr>
          <w:rFonts w:eastAsia="Times New Roman"/>
          <w:color w:val="000000"/>
          <w:sz w:val="24"/>
          <w:szCs w:val="24"/>
          <w:lang w:eastAsia="ru-RU"/>
        </w:rPr>
        <w:t>4.4.2. Осуществлять иные права в соответствии с бюджетным законодательством Российской Федерации и административным регламентом.</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V. Ответственность Сторон</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5.1</w:t>
      </w:r>
      <w:proofErr w:type="gramStart"/>
      <w:r w:rsidRPr="009A7933">
        <w:rPr>
          <w:rFonts w:eastAsia="Times New Roman"/>
          <w:color w:val="000000"/>
          <w:sz w:val="24"/>
          <w:szCs w:val="24"/>
          <w:lang w:eastAsia="ru-RU"/>
        </w:rPr>
        <w:t xml:space="preserve"> В</w:t>
      </w:r>
      <w:proofErr w:type="gramEnd"/>
      <w:r w:rsidRPr="009A7933">
        <w:rPr>
          <w:rFonts w:eastAsia="Times New Roman"/>
          <w:color w:val="000000"/>
          <w:sz w:val="24"/>
          <w:szCs w:val="24"/>
          <w:lang w:eastAsia="ru-RU"/>
        </w:rPr>
        <w:t xml:space="preserve">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5.2. Стороны освобождаются от ответственности за неисполнение или ненадлежащее исполнение обязательств, принятых на себя по настоящему Соглашению, если надлежащее исполнение оказалось невозможным вследствие обстоятельств непреодолимой силы.</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5.3. Сторона, которая не смогла исполнить договорные обязательства в силу форс-мажорных ситуаций в срок не более 20 дней с момента их наступления, письменно извещает об этом другую Сторону, прилагая документы, устанавливающие факт наступления указанных обстоятельств.</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VI. Иные условия</w:t>
      </w:r>
    </w:p>
    <w:p w:rsidR="009A7933" w:rsidRPr="009A7933" w:rsidRDefault="009A7933" w:rsidP="009A7933">
      <w:pPr>
        <w:ind w:firstLine="284"/>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284"/>
        <w:jc w:val="both"/>
        <w:rPr>
          <w:rFonts w:eastAsia="Times New Roman"/>
          <w:color w:val="000000"/>
          <w:sz w:val="24"/>
          <w:szCs w:val="24"/>
          <w:lang w:eastAsia="ru-RU"/>
        </w:rPr>
      </w:pPr>
      <w:r w:rsidRPr="009A7933">
        <w:rPr>
          <w:rFonts w:eastAsia="Times New Roman"/>
          <w:color w:val="000000"/>
          <w:sz w:val="24"/>
          <w:szCs w:val="24"/>
          <w:lang w:eastAsia="ru-RU"/>
        </w:rPr>
        <w:t>6.1.</w:t>
      </w:r>
    </w:p>
    <w:p w:rsidR="009A7933" w:rsidRPr="009A7933" w:rsidRDefault="009A7933" w:rsidP="009A7933">
      <w:pPr>
        <w:ind w:firstLine="567"/>
        <w:jc w:val="center"/>
        <w:rPr>
          <w:rFonts w:eastAsia="Times New Roman"/>
          <w:color w:val="000000"/>
          <w:sz w:val="24"/>
          <w:szCs w:val="24"/>
          <w:lang w:eastAsia="ru-RU"/>
        </w:rPr>
      </w:pPr>
      <w:bookmarkStart w:id="86" w:name="P394"/>
      <w:bookmarkEnd w:id="86"/>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87" w:name="P396"/>
      <w:bookmarkEnd w:id="87"/>
      <w:r w:rsidRPr="009A7933">
        <w:rPr>
          <w:rFonts w:eastAsia="Times New Roman"/>
          <w:color w:val="000000"/>
          <w:sz w:val="24"/>
          <w:szCs w:val="24"/>
          <w:lang w:eastAsia="ru-RU"/>
        </w:rPr>
        <w:t>VII. Заключительные положения</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lastRenderedPageBreak/>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9A7933">
        <w:rPr>
          <w:rFonts w:eastAsia="Times New Roman"/>
          <w:color w:val="000000"/>
          <w:sz w:val="24"/>
          <w:szCs w:val="24"/>
          <w:lang w:eastAsia="ru-RU"/>
        </w:rPr>
        <w:t>недостижении</w:t>
      </w:r>
      <w:proofErr w:type="spellEnd"/>
      <w:r w:rsidRPr="009A7933">
        <w:rPr>
          <w:rFonts w:eastAsia="Times New Roman"/>
          <w:color w:val="000000"/>
          <w:sz w:val="24"/>
          <w:szCs w:val="24"/>
          <w:lang w:eastAsia="ru-RU"/>
        </w:rPr>
        <w:t xml:space="preserve"> согласия споры между Сторонами решаются в судебном порядке.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xml:space="preserve">7.2. Настоящее Соглашение вступает в силу </w:t>
      </w:r>
      <w:proofErr w:type="gramStart"/>
      <w:r w:rsidRPr="009A7933">
        <w:rPr>
          <w:rFonts w:eastAsia="Times New Roman"/>
          <w:color w:val="000000"/>
          <w:sz w:val="24"/>
          <w:szCs w:val="24"/>
          <w:lang w:eastAsia="ru-RU"/>
        </w:rPr>
        <w:t>с даты</w:t>
      </w:r>
      <w:proofErr w:type="gramEnd"/>
      <w:r w:rsidRPr="009A7933">
        <w:rPr>
          <w:rFonts w:eastAsia="Times New Roman"/>
          <w:color w:val="000000"/>
          <w:sz w:val="24"/>
          <w:szCs w:val="24"/>
          <w:lang w:eastAsia="ru-RU"/>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p>
    <w:p w:rsidR="009A7933" w:rsidRPr="009A7933" w:rsidRDefault="009A7933" w:rsidP="009A7933">
      <w:pPr>
        <w:ind w:firstLine="567"/>
        <w:jc w:val="both"/>
        <w:rPr>
          <w:rFonts w:eastAsia="Times New Roman"/>
          <w:color w:val="000000"/>
          <w:sz w:val="24"/>
          <w:szCs w:val="24"/>
          <w:lang w:eastAsia="ru-RU"/>
        </w:rPr>
      </w:pPr>
      <w:bookmarkStart w:id="88" w:name="P408"/>
      <w:bookmarkEnd w:id="88"/>
      <w:r w:rsidRPr="009A7933">
        <w:rPr>
          <w:rFonts w:eastAsia="Times New Roman"/>
          <w:color w:val="000000"/>
          <w:sz w:val="24"/>
          <w:szCs w:val="24"/>
          <w:lang w:eastAsia="ru-RU"/>
        </w:rPr>
        <w:t>7.3. Изменение настоящего Соглашения, осуществляется по соглашению Сторон и оформляется в виде дополнительного соглашения к настоящему Соглашению по форме в соответствии с приложением № 4 к настоящему Соглашению, являющимся неотъемлемой частью настоящего Соглашения.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7.4.Расторжение настоящего Соглашения возможно в случае: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7.4.1.Реорганизации или прекращения деятельности Получателя.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7.4.2.Нарушения Получателем порядка, целей и условий предоставления субсидии, установленных административным регламентом и настоящим Соглашением.</w:t>
      </w:r>
    </w:p>
    <w:p w:rsidR="009A7933" w:rsidRPr="009A7933" w:rsidRDefault="009A7933" w:rsidP="009A7933">
      <w:pPr>
        <w:ind w:firstLine="567"/>
        <w:jc w:val="both"/>
        <w:rPr>
          <w:rFonts w:eastAsia="Times New Roman"/>
          <w:color w:val="000000"/>
          <w:sz w:val="24"/>
          <w:szCs w:val="24"/>
          <w:lang w:eastAsia="ru-RU"/>
        </w:rPr>
      </w:pPr>
      <w:bookmarkStart w:id="89" w:name="P419"/>
      <w:bookmarkEnd w:id="89"/>
      <w:r w:rsidRPr="009A7933">
        <w:rPr>
          <w:rFonts w:eastAsia="Times New Roman"/>
          <w:color w:val="000000"/>
          <w:sz w:val="24"/>
          <w:szCs w:val="24"/>
          <w:lang w:eastAsia="ru-RU"/>
        </w:rPr>
        <w:t xml:space="preserve">7.5.Расторжение настоящего Соглашения в одностороннем порядке возможно в случае </w:t>
      </w:r>
      <w:proofErr w:type="spellStart"/>
      <w:r w:rsidRPr="009A7933">
        <w:rPr>
          <w:rFonts w:eastAsia="Times New Roman"/>
          <w:color w:val="000000"/>
          <w:sz w:val="24"/>
          <w:szCs w:val="24"/>
          <w:lang w:eastAsia="ru-RU"/>
        </w:rPr>
        <w:t>недостижения</w:t>
      </w:r>
      <w:proofErr w:type="spellEnd"/>
      <w:r w:rsidRPr="009A7933">
        <w:rPr>
          <w:rFonts w:eastAsia="Times New Roman"/>
          <w:color w:val="000000"/>
          <w:sz w:val="24"/>
          <w:szCs w:val="24"/>
          <w:lang w:eastAsia="ru-RU"/>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7.6.Документы и иная информация, предусмотренные настоящим Соглашением, могут направляться Сторонами следующи</w:t>
      </w:r>
      <w:proofErr w:type="gramStart"/>
      <w:r w:rsidRPr="009A7933">
        <w:rPr>
          <w:rFonts w:eastAsia="Times New Roman"/>
          <w:color w:val="000000"/>
          <w:sz w:val="24"/>
          <w:szCs w:val="24"/>
          <w:lang w:eastAsia="ru-RU"/>
        </w:rPr>
        <w:t>м(</w:t>
      </w:r>
      <w:proofErr w:type="gramEnd"/>
      <w:r w:rsidRPr="009A7933">
        <w:rPr>
          <w:rFonts w:eastAsia="Times New Roman"/>
          <w:color w:val="000000"/>
          <w:sz w:val="24"/>
          <w:szCs w:val="24"/>
          <w:lang w:eastAsia="ru-RU"/>
        </w:rPr>
        <w:t>ми) способом(</w:t>
      </w:r>
      <w:proofErr w:type="spellStart"/>
      <w:r w:rsidRPr="009A7933">
        <w:rPr>
          <w:rFonts w:eastAsia="Times New Roman"/>
          <w:color w:val="000000"/>
          <w:sz w:val="24"/>
          <w:szCs w:val="24"/>
          <w:lang w:eastAsia="ru-RU"/>
        </w:rPr>
        <w:t>ами</w:t>
      </w:r>
      <w:proofErr w:type="spellEnd"/>
      <w:r w:rsidRPr="009A7933">
        <w:rPr>
          <w:rFonts w:eastAsia="Times New Roman"/>
          <w:color w:val="000000"/>
          <w:sz w:val="24"/>
          <w:szCs w:val="24"/>
          <w:lang w:eastAsia="ru-RU"/>
        </w:rPr>
        <w:t>):</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7.6.1.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7.6.2. Лично или через законного представителя при посещении администрации.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7.7. Настоящее Соглашение заключено Сторонами в форме бумажного документа в двух экземплярах, по одному экземпляру для каждой из Сторон.</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90" w:name="P433"/>
      <w:bookmarkEnd w:id="90"/>
      <w:r w:rsidRPr="009A7933">
        <w:rPr>
          <w:rFonts w:eastAsia="Times New Roman"/>
          <w:color w:val="000000"/>
          <w:sz w:val="24"/>
          <w:szCs w:val="24"/>
          <w:lang w:eastAsia="ru-RU"/>
        </w:rPr>
        <w:t>VIII. Платежные реквизиты Сторон</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22"/>
        <w:gridCol w:w="4849"/>
      </w:tblGrid>
      <w:tr w:rsidR="009A7933" w:rsidRPr="009A7933" w:rsidTr="009A7933">
        <w:tc>
          <w:tcPr>
            <w:tcW w:w="4786" w:type="dxa"/>
            <w:tcMar>
              <w:top w:w="0" w:type="dxa"/>
              <w:left w:w="108" w:type="dxa"/>
              <w:bottom w:w="0" w:type="dxa"/>
              <w:right w:w="108" w:type="dxa"/>
            </w:tcMar>
            <w:hideMark/>
          </w:tcPr>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Наименование</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Адрес</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ИНН/КПП</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ОГРН/ОКПО</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Платежные реквизиты:</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right="458" w:firstLine="567"/>
              <w:jc w:val="both"/>
              <w:rPr>
                <w:rFonts w:eastAsia="Times New Roman"/>
                <w:sz w:val="24"/>
                <w:szCs w:val="24"/>
                <w:lang w:eastAsia="ru-RU"/>
              </w:rPr>
            </w:pPr>
            <w:r w:rsidRPr="009A7933">
              <w:rPr>
                <w:rFonts w:eastAsia="Times New Roman"/>
                <w:sz w:val="24"/>
                <w:szCs w:val="24"/>
                <w:lang w:eastAsia="ru-RU"/>
              </w:rPr>
              <w:t>(должность) (подпись) (Ф.И.О.)</w:t>
            </w:r>
          </w:p>
        </w:tc>
        <w:tc>
          <w:tcPr>
            <w:tcW w:w="4961" w:type="dxa"/>
            <w:tcMar>
              <w:top w:w="0" w:type="dxa"/>
              <w:left w:w="108" w:type="dxa"/>
              <w:bottom w:w="0" w:type="dxa"/>
              <w:right w:w="108" w:type="dxa"/>
            </w:tcMar>
            <w:hideMark/>
          </w:tcPr>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Наименование</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Адрес</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ИНН/КПП</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ОГРН/ОКПО</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Платежные реквизиты:</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 </w:t>
            </w:r>
          </w:p>
          <w:p w:rsidR="009A7933" w:rsidRPr="009A7933" w:rsidRDefault="009A7933" w:rsidP="009A7933">
            <w:pPr>
              <w:ind w:firstLine="567"/>
              <w:jc w:val="both"/>
              <w:rPr>
                <w:rFonts w:eastAsia="Times New Roman"/>
                <w:sz w:val="24"/>
                <w:szCs w:val="24"/>
                <w:lang w:eastAsia="ru-RU"/>
              </w:rPr>
            </w:pPr>
            <w:r w:rsidRPr="009A7933">
              <w:rPr>
                <w:rFonts w:eastAsia="Times New Roman"/>
                <w:sz w:val="24"/>
                <w:szCs w:val="24"/>
                <w:lang w:eastAsia="ru-RU"/>
              </w:rPr>
              <w:t>(должность) (подпись) (Ф.И.О.)</w:t>
            </w:r>
          </w:p>
        </w:tc>
      </w:tr>
    </w:tbl>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Приложение № 1</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к соглашению № __ от «__» ___ 20_ г.</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91" w:name="P562"/>
      <w:bookmarkEnd w:id="91"/>
      <w:r w:rsidRPr="009A7933">
        <w:rPr>
          <w:rFonts w:eastAsia="Times New Roman"/>
          <w:color w:val="000000"/>
          <w:sz w:val="24"/>
          <w:szCs w:val="24"/>
          <w:lang w:eastAsia="ru-RU"/>
        </w:rPr>
        <w:t>ГРАФИК</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перечисления субсидии</w:t>
      </w:r>
    </w:p>
    <w:p w:rsidR="009A7933" w:rsidRPr="009A7933" w:rsidRDefault="009A7933" w:rsidP="009A7933">
      <w:pPr>
        <w:ind w:firstLine="720"/>
        <w:jc w:val="both"/>
        <w:rPr>
          <w:rFonts w:eastAsia="Times New Roman"/>
          <w:color w:val="000000"/>
          <w:sz w:val="24"/>
          <w:szCs w:val="24"/>
          <w:lang w:eastAsia="ru-RU"/>
        </w:rPr>
      </w:pPr>
      <w:r w:rsidRPr="009A7933">
        <w:rPr>
          <w:rFonts w:eastAsia="Times New Roman"/>
          <w:color w:val="000000"/>
          <w:sz w:val="24"/>
          <w:szCs w:val="24"/>
          <w:lang w:eastAsia="ru-RU"/>
        </w:rPr>
        <w:t> </w:t>
      </w:r>
    </w:p>
    <w:tbl>
      <w:tblPr>
        <w:tblW w:w="9480" w:type="dxa"/>
        <w:tblCellMar>
          <w:left w:w="0" w:type="dxa"/>
          <w:right w:w="0" w:type="dxa"/>
        </w:tblCellMar>
        <w:tblLook w:val="04A0" w:firstRow="1" w:lastRow="0" w:firstColumn="1" w:lastColumn="0" w:noHBand="0" w:noVBand="1"/>
      </w:tblPr>
      <w:tblGrid>
        <w:gridCol w:w="758"/>
        <w:gridCol w:w="1623"/>
        <w:gridCol w:w="2963"/>
        <w:gridCol w:w="2472"/>
        <w:gridCol w:w="1664"/>
      </w:tblGrid>
      <w:tr w:rsidR="009A7933" w:rsidRPr="009A7933" w:rsidTr="009A7933">
        <w:trPr>
          <w:trHeight w:val="1594"/>
        </w:trPr>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lastRenderedPageBreak/>
              <w:t xml:space="preserve">N </w:t>
            </w:r>
            <w:proofErr w:type="gramStart"/>
            <w:r w:rsidRPr="009A7933">
              <w:rPr>
                <w:rFonts w:eastAsia="Times New Roman"/>
                <w:sz w:val="24"/>
                <w:szCs w:val="24"/>
                <w:lang w:eastAsia="ru-RU"/>
              </w:rPr>
              <w:t>п</w:t>
            </w:r>
            <w:proofErr w:type="gramEnd"/>
            <w:r w:rsidRPr="009A7933">
              <w:rPr>
                <w:rFonts w:eastAsia="Times New Roman"/>
                <w:sz w:val="24"/>
                <w:szCs w:val="24"/>
                <w:lang w:eastAsia="ru-RU"/>
              </w:rPr>
              <w:t>/п</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Наименование проекта (мероприятия)</w:t>
            </w:r>
          </w:p>
        </w:tc>
        <w:tc>
          <w:tcPr>
            <w:tcW w:w="3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Код по бюджетной классификации</w:t>
            </w:r>
          </w:p>
        </w:tc>
        <w:tc>
          <w:tcPr>
            <w:tcW w:w="2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Сроки перечисления субсидии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Сумма, подлежащая перечислению, рублей</w:t>
            </w:r>
          </w:p>
        </w:tc>
      </w:tr>
      <w:tr w:rsidR="009A7933" w:rsidRPr="009A7933" w:rsidTr="009A793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1</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2</w:t>
            </w:r>
          </w:p>
        </w:tc>
        <w:tc>
          <w:tcPr>
            <w:tcW w:w="3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3</w:t>
            </w:r>
          </w:p>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 </w:t>
            </w:r>
          </w:p>
        </w:tc>
        <w:tc>
          <w:tcPr>
            <w:tcW w:w="2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4</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bookmarkStart w:id="92" w:name="P584"/>
            <w:bookmarkEnd w:id="92"/>
            <w:r w:rsidRPr="009A7933">
              <w:rPr>
                <w:rFonts w:eastAsia="Times New Roman"/>
                <w:sz w:val="24"/>
                <w:szCs w:val="24"/>
                <w:lang w:eastAsia="ru-RU"/>
              </w:rPr>
              <w:t>5</w:t>
            </w:r>
          </w:p>
        </w:tc>
      </w:tr>
      <w:tr w:rsidR="009A7933" w:rsidRPr="009A7933" w:rsidTr="009A7933">
        <w:trPr>
          <w:trHeight w:val="766"/>
        </w:trPr>
        <w:tc>
          <w:tcPr>
            <w:tcW w:w="771"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1</w:t>
            </w:r>
          </w:p>
        </w:tc>
        <w:tc>
          <w:tcPr>
            <w:tcW w:w="1622"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tc>
        <w:tc>
          <w:tcPr>
            <w:tcW w:w="3016"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tc>
        <w:tc>
          <w:tcPr>
            <w:tcW w:w="2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 </w:t>
            </w:r>
          </w:p>
        </w:tc>
      </w:tr>
      <w:tr w:rsidR="009A7933" w:rsidRPr="009A7933" w:rsidTr="009A7933">
        <w:trPr>
          <w:trHeight w:val="30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933" w:rsidRPr="009A7933" w:rsidRDefault="009A7933" w:rsidP="009A7933">
            <w:pPr>
              <w:ind w:firstLine="0"/>
              <w:rPr>
                <w:rFonts w:eastAsia="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933" w:rsidRPr="009A7933" w:rsidRDefault="009A7933" w:rsidP="009A7933">
            <w:pPr>
              <w:ind w:firstLine="0"/>
              <w:rPr>
                <w:rFonts w:eastAsia="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9A7933" w:rsidRPr="009A7933" w:rsidRDefault="009A7933" w:rsidP="009A7933">
            <w:pPr>
              <w:ind w:firstLine="0"/>
              <w:rPr>
                <w:rFonts w:eastAsia="Times New Roman"/>
                <w:sz w:val="24"/>
                <w:szCs w:val="24"/>
                <w:lang w:eastAsia="ru-RU"/>
              </w:rPr>
            </w:pPr>
          </w:p>
        </w:tc>
        <w:tc>
          <w:tcPr>
            <w:tcW w:w="2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Итого по КБК</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 </w:t>
            </w:r>
          </w:p>
        </w:tc>
      </w:tr>
      <w:tr w:rsidR="009A7933" w:rsidRPr="009A7933" w:rsidTr="009A7933">
        <w:tc>
          <w:tcPr>
            <w:tcW w:w="77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tc>
        <w:tc>
          <w:tcPr>
            <w:tcW w:w="162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tc>
        <w:tc>
          <w:tcPr>
            <w:tcW w:w="301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 </w:t>
            </w:r>
          </w:p>
        </w:tc>
        <w:tc>
          <w:tcPr>
            <w:tcW w:w="251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both"/>
              <w:rPr>
                <w:rFonts w:eastAsia="Times New Roman"/>
                <w:sz w:val="24"/>
                <w:szCs w:val="24"/>
                <w:lang w:eastAsia="ru-RU"/>
              </w:rPr>
            </w:pPr>
            <w:r w:rsidRPr="009A7933">
              <w:rPr>
                <w:rFonts w:eastAsia="Times New Roman"/>
                <w:sz w:val="24"/>
                <w:szCs w:val="24"/>
                <w:lang w:eastAsia="ru-RU"/>
              </w:rPr>
              <w:t>Всего</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9A7933" w:rsidRPr="009A7933" w:rsidRDefault="009A7933" w:rsidP="009A7933">
            <w:pPr>
              <w:ind w:firstLine="0"/>
              <w:jc w:val="center"/>
              <w:rPr>
                <w:rFonts w:eastAsia="Times New Roman"/>
                <w:sz w:val="24"/>
                <w:szCs w:val="24"/>
                <w:lang w:eastAsia="ru-RU"/>
              </w:rPr>
            </w:pPr>
            <w:r w:rsidRPr="009A7933">
              <w:rPr>
                <w:rFonts w:eastAsia="Times New Roman"/>
                <w:sz w:val="24"/>
                <w:szCs w:val="24"/>
                <w:lang w:eastAsia="ru-RU"/>
              </w:rPr>
              <w:t> </w:t>
            </w:r>
          </w:p>
        </w:tc>
      </w:tr>
    </w:tbl>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32"/>
          <w:szCs w:val="32"/>
          <w:lang w:eastAsia="ru-RU"/>
        </w:rPr>
        <w:t>Приложение № </w:t>
      </w:r>
      <w:r w:rsidRPr="009A7933">
        <w:rPr>
          <w:rFonts w:eastAsia="Times New Roman"/>
          <w:b/>
          <w:bCs/>
          <w:color w:val="000000"/>
          <w:sz w:val="32"/>
          <w:szCs w:val="32"/>
          <w:lang w:eastAsia="ru-RU"/>
        </w:rPr>
        <w:t>2</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к соглашению № __ от «__» ___ 20_ г.</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color w:val="000000"/>
          <w:sz w:val="24"/>
          <w:szCs w:val="24"/>
          <w:lang w:eastAsia="ru-RU"/>
        </w:rPr>
        <w:t>Показатели результативности использования субсидии</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1) создание новых рабочих мест, предусмотренных в заявлении;</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 xml:space="preserve">2) среднемесячный </w:t>
      </w:r>
      <w:proofErr w:type="gramStart"/>
      <w:r w:rsidRPr="009A7933">
        <w:rPr>
          <w:rFonts w:eastAsia="Times New Roman"/>
          <w:color w:val="000000"/>
          <w:sz w:val="24"/>
          <w:szCs w:val="24"/>
          <w:lang w:eastAsia="ru-RU"/>
        </w:rPr>
        <w:t>размер оплаты труда</w:t>
      </w:r>
      <w:proofErr w:type="gramEnd"/>
      <w:r w:rsidRPr="009A7933">
        <w:rPr>
          <w:rFonts w:eastAsia="Times New Roman"/>
          <w:color w:val="000000"/>
          <w:sz w:val="24"/>
          <w:szCs w:val="24"/>
          <w:lang w:eastAsia="ru-RU"/>
        </w:rPr>
        <w:t xml:space="preserve"> работников не менее установленного минимального размера оплаты труда в соответствие с Федеральным законом от 19.06.2000 г. № 82-ФЗ;</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3) рост налоговых платежей (при наличии), страховых взносов и других обязательных платежей во все уровни бюджетной системы Российской Федерации в течение двух календарных лет, начиная с года выдачи субсидии, не менее чем на 10 процентов ежегодно и имеющий устойчивую тенденцию к росту по сравнению с показателем, указанным в заявлении.</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Приложение № 3</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к соглашению № __ от «__» ___ 20_ г.</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24"/>
          <w:szCs w:val="24"/>
          <w:lang w:eastAsia="ru-RU"/>
        </w:rPr>
        <w:t> </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color w:val="000000"/>
          <w:sz w:val="24"/>
          <w:szCs w:val="24"/>
          <w:lang w:eastAsia="ru-RU"/>
        </w:rPr>
        <w:t>РАСЧЕТ РАЗМЕРА ШТРАФНЫХ САНКЦИЙ</w:t>
      </w:r>
    </w:p>
    <w:p w:rsidR="009A7933" w:rsidRPr="009A7933" w:rsidRDefault="009A7933" w:rsidP="009A7933">
      <w:pPr>
        <w:ind w:firstLine="720"/>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 xml:space="preserve">1. 40 процентов от размера предоставленной субсидии за </w:t>
      </w:r>
      <w:proofErr w:type="spellStart"/>
      <w:r w:rsidRPr="009A7933">
        <w:rPr>
          <w:rFonts w:eastAsia="Times New Roman"/>
          <w:color w:val="000000"/>
          <w:sz w:val="24"/>
          <w:szCs w:val="24"/>
          <w:lang w:eastAsia="ru-RU"/>
        </w:rPr>
        <w:t>недостижение</w:t>
      </w:r>
      <w:proofErr w:type="spellEnd"/>
      <w:r w:rsidRPr="009A7933">
        <w:rPr>
          <w:rFonts w:eastAsia="Times New Roman"/>
          <w:color w:val="000000"/>
          <w:sz w:val="24"/>
          <w:szCs w:val="24"/>
          <w:lang w:eastAsia="ru-RU"/>
        </w:rPr>
        <w:t xml:space="preserve"> показателя «создание новых рабочих мест, предусмотренных в заявлении»;</w:t>
      </w:r>
    </w:p>
    <w:p w:rsidR="009A7933" w:rsidRPr="009A7933" w:rsidRDefault="009A7933" w:rsidP="009A7933">
      <w:pPr>
        <w:jc w:val="both"/>
        <w:rPr>
          <w:rFonts w:eastAsia="Times New Roman"/>
          <w:color w:val="000000"/>
          <w:sz w:val="24"/>
          <w:szCs w:val="24"/>
          <w:lang w:eastAsia="ru-RU"/>
        </w:rPr>
      </w:pPr>
      <w:r w:rsidRPr="009A7933">
        <w:rPr>
          <w:rFonts w:eastAsia="Times New Roman"/>
          <w:color w:val="000000"/>
          <w:sz w:val="24"/>
          <w:szCs w:val="24"/>
          <w:lang w:eastAsia="ru-RU"/>
        </w:rPr>
        <w:t xml:space="preserve">2. 30 процентов от размера предоставленной субсидии за </w:t>
      </w:r>
      <w:proofErr w:type="spellStart"/>
      <w:r w:rsidRPr="009A7933">
        <w:rPr>
          <w:rFonts w:eastAsia="Times New Roman"/>
          <w:color w:val="000000"/>
          <w:sz w:val="24"/>
          <w:szCs w:val="24"/>
          <w:lang w:eastAsia="ru-RU"/>
        </w:rPr>
        <w:t>недостижение</w:t>
      </w:r>
      <w:proofErr w:type="spellEnd"/>
      <w:r w:rsidRPr="009A7933">
        <w:rPr>
          <w:rFonts w:eastAsia="Times New Roman"/>
          <w:color w:val="000000"/>
          <w:sz w:val="24"/>
          <w:szCs w:val="24"/>
          <w:lang w:eastAsia="ru-RU"/>
        </w:rPr>
        <w:t xml:space="preserve"> показателя «среднемесячный </w:t>
      </w:r>
      <w:proofErr w:type="gramStart"/>
      <w:r w:rsidRPr="009A7933">
        <w:rPr>
          <w:rFonts w:eastAsia="Times New Roman"/>
          <w:color w:val="000000"/>
          <w:sz w:val="24"/>
          <w:szCs w:val="24"/>
          <w:lang w:eastAsia="ru-RU"/>
        </w:rPr>
        <w:t>размер оплаты труда</w:t>
      </w:r>
      <w:proofErr w:type="gramEnd"/>
      <w:r w:rsidRPr="009A7933">
        <w:rPr>
          <w:rFonts w:eastAsia="Times New Roman"/>
          <w:color w:val="000000"/>
          <w:sz w:val="24"/>
          <w:szCs w:val="24"/>
          <w:lang w:eastAsia="ru-RU"/>
        </w:rPr>
        <w:t xml:space="preserve"> работников не менее установленного минимального размера оплаты труда в соответствие с Федеральным законом от 19.06.2000 г. № 82-ФЗ»;</w:t>
      </w:r>
    </w:p>
    <w:p w:rsidR="009A7933" w:rsidRPr="009A7933" w:rsidRDefault="009A7933" w:rsidP="009A7933">
      <w:pPr>
        <w:jc w:val="both"/>
        <w:rPr>
          <w:rFonts w:eastAsia="Times New Roman"/>
          <w:color w:val="000000"/>
          <w:sz w:val="24"/>
          <w:szCs w:val="24"/>
          <w:lang w:eastAsia="ru-RU"/>
        </w:rPr>
      </w:pPr>
      <w:proofErr w:type="gramStart"/>
      <w:r w:rsidRPr="009A7933">
        <w:rPr>
          <w:rFonts w:eastAsia="Times New Roman"/>
          <w:color w:val="000000"/>
          <w:sz w:val="24"/>
          <w:szCs w:val="24"/>
          <w:lang w:eastAsia="ru-RU"/>
        </w:rPr>
        <w:t xml:space="preserve">3. 30 процентов от размера предоставленной субсидии за </w:t>
      </w:r>
      <w:proofErr w:type="spellStart"/>
      <w:r w:rsidRPr="009A7933">
        <w:rPr>
          <w:rFonts w:eastAsia="Times New Roman"/>
          <w:color w:val="000000"/>
          <w:sz w:val="24"/>
          <w:szCs w:val="24"/>
          <w:lang w:eastAsia="ru-RU"/>
        </w:rPr>
        <w:t>недостижение</w:t>
      </w:r>
      <w:proofErr w:type="spellEnd"/>
      <w:r w:rsidRPr="009A7933">
        <w:rPr>
          <w:rFonts w:eastAsia="Times New Roman"/>
          <w:color w:val="000000"/>
          <w:sz w:val="24"/>
          <w:szCs w:val="24"/>
          <w:lang w:eastAsia="ru-RU"/>
        </w:rPr>
        <w:t xml:space="preserve"> показателя «рост налоговых платежей (при наличии), страховых взносов и других обязательных платежей во все уровни бюджетной системы Российской Федерации в течение двух </w:t>
      </w:r>
      <w:r w:rsidRPr="009A7933">
        <w:rPr>
          <w:rFonts w:eastAsia="Times New Roman"/>
          <w:color w:val="000000"/>
          <w:sz w:val="24"/>
          <w:szCs w:val="24"/>
          <w:lang w:eastAsia="ru-RU"/>
        </w:rPr>
        <w:lastRenderedPageBreak/>
        <w:t>календарных лет, начиная с года выдачи субсидии, не менее чем на 10 процентов ежегодно и имеющий устойчивую тенденцию к росту по сравнению с показателем, указанным в заявлении».</w:t>
      </w:r>
      <w:proofErr w:type="gramEnd"/>
    </w:p>
    <w:p w:rsidR="009A7933" w:rsidRPr="009A7933" w:rsidRDefault="009A7933" w:rsidP="009A7933">
      <w:pPr>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Приложение № 4</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b/>
          <w:bCs/>
          <w:color w:val="000000"/>
          <w:sz w:val="32"/>
          <w:szCs w:val="32"/>
          <w:lang w:eastAsia="ru-RU"/>
        </w:rPr>
        <w:t>к соглашению № __ от «__» ___ 20_ г.</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720"/>
        <w:jc w:val="right"/>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bookmarkStart w:id="93" w:name="P1190"/>
      <w:bookmarkEnd w:id="93"/>
      <w:r w:rsidRPr="009A7933">
        <w:rPr>
          <w:rFonts w:eastAsia="Times New Roman"/>
          <w:color w:val="000000"/>
          <w:sz w:val="24"/>
          <w:szCs w:val="24"/>
          <w:lang w:eastAsia="ru-RU"/>
        </w:rPr>
        <w:t>ДОПОЛНИТЕЛЬНОЕ СОГЛАШЕНИЕ</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xml:space="preserve">к соглашению о предоставлении из бюджета Кировского городского округа Ставропольского края субсидии юридическому лицу (за исключением муниципального учреждения), индивидуальному предпринимателю, физическому лицу - производителю товаров, работ, услуг на финансовое обеспечение затрат в связи с производством (реализацией) товаров, выполнением работ, оказанием услуг </w:t>
      </w:r>
      <w:proofErr w:type="gramStart"/>
      <w:r w:rsidRPr="009A7933">
        <w:rPr>
          <w:rFonts w:eastAsia="Times New Roman"/>
          <w:color w:val="000000"/>
          <w:sz w:val="24"/>
          <w:szCs w:val="24"/>
          <w:lang w:eastAsia="ru-RU"/>
        </w:rPr>
        <w:t>от</w:t>
      </w:r>
      <w:proofErr w:type="gramEnd"/>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«__» __________ 20__ г. № 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proofErr w:type="gramStart"/>
      <w:r w:rsidRPr="009A7933">
        <w:rPr>
          <w:rFonts w:eastAsia="Times New Roman"/>
          <w:color w:val="000000"/>
          <w:sz w:val="24"/>
          <w:szCs w:val="24"/>
          <w:lang w:eastAsia="ru-RU"/>
        </w:rPr>
        <w:t>г</w:t>
      </w:r>
      <w:proofErr w:type="gramEnd"/>
      <w:r w:rsidRPr="009A7933">
        <w:rPr>
          <w:rFonts w:eastAsia="Times New Roman"/>
          <w:color w:val="000000"/>
          <w:sz w:val="24"/>
          <w:szCs w:val="24"/>
          <w:lang w:eastAsia="ru-RU"/>
        </w:rPr>
        <w:t>. ____________________________________________</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(место заключения дополнительного соглашения)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 _____________ 20__ г. № 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(дата заключения (номер дополнительного</w:t>
      </w:r>
      <w:proofErr w:type="gramEnd"/>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дополнительного соглашения) соглашения)</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_____________________________________________________________________,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(наименование главного распорядителя средств бюджета Кировского городского округа Ставропольского края) которому как получателю средств бюджета Кировского городского округа Ставропольского края доведены лимиты бюджетных обязательств на предоставление субсидии в соответствии со статьей 78 </w:t>
      </w:r>
      <w:hyperlink r:id="rId42" w:tgtFrame="_blank" w:history="1">
        <w:r w:rsidRPr="009A7933">
          <w:rPr>
            <w:rFonts w:eastAsia="Times New Roman"/>
            <w:color w:val="0000FF"/>
            <w:sz w:val="24"/>
            <w:szCs w:val="24"/>
            <w:lang w:eastAsia="ru-RU"/>
          </w:rPr>
          <w:t>Бюджетного кодекса</w:t>
        </w:r>
      </w:hyperlink>
      <w:r w:rsidRPr="009A7933">
        <w:rPr>
          <w:rFonts w:eastAsia="Times New Roman"/>
          <w:color w:val="000000"/>
          <w:sz w:val="24"/>
          <w:szCs w:val="24"/>
          <w:lang w:eastAsia="ru-RU"/>
        </w:rPr>
        <w:t> Российской Федерации), именуемое в дальнейшем «Главный распорядитель бюджетных средств», в лице ______________________________________________________________________,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(должность, фамилия, имя, отчество руководителя Главного распорядителя</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бюджетных средств или уполномоченного им лица)</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действующего</w:t>
      </w:r>
      <w:proofErr w:type="gramEnd"/>
      <w:r w:rsidRPr="009A7933">
        <w:rPr>
          <w:rFonts w:eastAsia="Times New Roman"/>
          <w:color w:val="000000"/>
          <w:sz w:val="24"/>
          <w:szCs w:val="24"/>
          <w:lang w:eastAsia="ru-RU"/>
        </w:rPr>
        <w:t xml:space="preserve"> на основании _________________________________________________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(положение, приказ или иной документ)</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«____» ____________ 20__ г. № ___________________, с одной стороны, 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(дата)</w:t>
      </w:r>
    </w:p>
    <w:p w:rsidR="009A7933" w:rsidRPr="009A7933" w:rsidRDefault="009A7933" w:rsidP="009A7933">
      <w:pPr>
        <w:ind w:firstLine="0"/>
        <w:jc w:val="both"/>
        <w:rPr>
          <w:rFonts w:eastAsia="Times New Roman"/>
          <w:color w:val="000000"/>
          <w:sz w:val="24"/>
          <w:szCs w:val="24"/>
          <w:lang w:eastAsia="ru-RU"/>
        </w:rPr>
      </w:pPr>
      <w:r w:rsidRPr="009A7933">
        <w:rPr>
          <w:rFonts w:eastAsia="Times New Roman"/>
          <w:color w:val="000000"/>
          <w:sz w:val="24"/>
          <w:szCs w:val="24"/>
          <w:lang w:eastAsia="ru-RU"/>
        </w:rPr>
        <w:t>_____________________________________________________________________,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(наименование юридического лица, фамилия, имя, отчество (при наличии)</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индивидуального предпринимателя или физического лица - производителя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товаров, работ, услуг)</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именуемы</w:t>
      </w:r>
      <w:proofErr w:type="gramStart"/>
      <w:r w:rsidRPr="009A7933">
        <w:rPr>
          <w:rFonts w:eastAsia="Times New Roman"/>
          <w:color w:val="000000"/>
          <w:sz w:val="24"/>
          <w:szCs w:val="24"/>
          <w:lang w:eastAsia="ru-RU"/>
        </w:rPr>
        <w:t>й(</w:t>
      </w:r>
      <w:proofErr w:type="spellStart"/>
      <w:proofErr w:type="gramEnd"/>
      <w:r w:rsidRPr="009A7933">
        <w:rPr>
          <w:rFonts w:eastAsia="Times New Roman"/>
          <w:color w:val="000000"/>
          <w:sz w:val="24"/>
          <w:szCs w:val="24"/>
          <w:lang w:eastAsia="ru-RU"/>
        </w:rPr>
        <w:t>ая</w:t>
      </w:r>
      <w:proofErr w:type="spellEnd"/>
      <w:r w:rsidRPr="009A7933">
        <w:rPr>
          <w:rFonts w:eastAsia="Times New Roman"/>
          <w:color w:val="000000"/>
          <w:sz w:val="24"/>
          <w:szCs w:val="24"/>
          <w:lang w:eastAsia="ru-RU"/>
        </w:rPr>
        <w:t>) в дальнейшем «Получатель», в лице</w:t>
      </w:r>
    </w:p>
    <w:p w:rsidR="009A7933" w:rsidRPr="009A7933" w:rsidRDefault="009A7933" w:rsidP="009A7933">
      <w:pPr>
        <w:ind w:firstLine="0"/>
        <w:jc w:val="both"/>
        <w:rPr>
          <w:rFonts w:eastAsia="Times New Roman"/>
          <w:color w:val="000000"/>
          <w:sz w:val="24"/>
          <w:szCs w:val="24"/>
          <w:lang w:eastAsia="ru-RU"/>
        </w:rPr>
      </w:pPr>
      <w:r w:rsidRPr="009A7933">
        <w:rPr>
          <w:rFonts w:eastAsia="Times New Roman"/>
          <w:color w:val="000000"/>
          <w:sz w:val="24"/>
          <w:szCs w:val="24"/>
          <w:lang w:eastAsia="ru-RU"/>
        </w:rPr>
        <w:t>_____________________________________________________________________,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действующего</w:t>
      </w:r>
      <w:proofErr w:type="gramEnd"/>
      <w:r w:rsidRPr="009A7933">
        <w:rPr>
          <w:rFonts w:eastAsia="Times New Roman"/>
          <w:color w:val="000000"/>
          <w:sz w:val="24"/>
          <w:szCs w:val="24"/>
          <w:lang w:eastAsia="ru-RU"/>
        </w:rPr>
        <w:t xml:space="preserve"> на основании _________________</w:t>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r>
      <w:r w:rsidRPr="009A7933">
        <w:rPr>
          <w:rFonts w:eastAsia="Times New Roman"/>
          <w:color w:val="000000"/>
          <w:sz w:val="24"/>
          <w:szCs w:val="24"/>
          <w:lang w:eastAsia="ru-RU"/>
        </w:rPr>
        <w:softHyphen/>
        <w:t>____________________________,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(реквизиты устава юридического лица, свидетельства о государственной</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регистрации индивидуального предпринимателя, доверенности)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с другой стороны, далее именуемые «Стороны», в соответствии с пунктом 7.3</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lastRenderedPageBreak/>
        <w:t xml:space="preserve">Соглашения </w:t>
      </w:r>
      <w:proofErr w:type="gramStart"/>
      <w:r w:rsidRPr="009A7933">
        <w:rPr>
          <w:rFonts w:eastAsia="Times New Roman"/>
          <w:color w:val="000000"/>
          <w:sz w:val="24"/>
          <w:szCs w:val="24"/>
          <w:lang w:eastAsia="ru-RU"/>
        </w:rPr>
        <w:t>от</w:t>
      </w:r>
      <w:proofErr w:type="gramEnd"/>
      <w:r w:rsidRPr="009A7933">
        <w:rPr>
          <w:rFonts w:eastAsia="Times New Roman"/>
          <w:color w:val="000000"/>
          <w:sz w:val="24"/>
          <w:szCs w:val="24"/>
          <w:lang w:eastAsia="ru-RU"/>
        </w:rPr>
        <w:t xml:space="preserve"> «__» _______ № _____ (далее - Соглашение) заключили настоящее Дополнительное соглашение к Соглашению о нижеследующем.</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 Внести в Соглашение следующие изменения: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1.1. В преамбуле: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1.1.1. 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1.1.2. _______________________________________________________________.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1.2. В разделе I «Предмет Соглашения»: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1.2.1. В подпункте 1.1.1 слова «______________________________________»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(производством (реализацией) товаров,</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выполнением работ, оказанием услуг)</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заменить словами «_______________________________________________________».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proofErr w:type="gramStart"/>
      <w:r w:rsidRPr="009A7933">
        <w:rPr>
          <w:rFonts w:eastAsia="Times New Roman"/>
          <w:color w:val="000000"/>
          <w:sz w:val="24"/>
          <w:szCs w:val="24"/>
          <w:lang w:eastAsia="ru-RU"/>
        </w:rPr>
        <w:t>(производством (реализацией) товаров, выполнением</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работ, оказанием услуг)</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1.2.2. Подпункт 1.1.2.1 изложить в следующей редакции: «_____________».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1.3. В разделе II «Финансовое обеспечение предоставления субсидии»: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1.4.4. В подпункте 3.2.2 слова «______________________________________»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(наименование учреждения Центрального банка Российской Федерации или кредитной организации)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заменить словами «_______________________________________________________».</w:t>
      </w:r>
    </w:p>
    <w:p w:rsidR="009A7933" w:rsidRPr="009A7933" w:rsidRDefault="009A7933" w:rsidP="009A7933">
      <w:pPr>
        <w:ind w:firstLine="567"/>
        <w:jc w:val="center"/>
        <w:rPr>
          <w:rFonts w:eastAsia="Times New Roman"/>
          <w:color w:val="000000"/>
          <w:sz w:val="24"/>
          <w:szCs w:val="24"/>
          <w:lang w:eastAsia="ru-RU"/>
        </w:rPr>
      </w:pPr>
      <w:proofErr w:type="gramStart"/>
      <w:r w:rsidRPr="009A7933">
        <w:rPr>
          <w:rFonts w:eastAsia="Times New Roman"/>
          <w:color w:val="000000"/>
          <w:sz w:val="24"/>
          <w:szCs w:val="24"/>
          <w:lang w:eastAsia="ru-RU"/>
        </w:rPr>
        <w:t>(наименование учреждения Центрального банка</w:t>
      </w:r>
      <w:proofErr w:type="gramEnd"/>
    </w:p>
    <w:p w:rsidR="009A7933" w:rsidRPr="009A7933" w:rsidRDefault="009A7933" w:rsidP="009A7933">
      <w:pPr>
        <w:ind w:firstLine="567"/>
        <w:jc w:val="center"/>
        <w:rPr>
          <w:rFonts w:eastAsia="Times New Roman"/>
          <w:color w:val="000000"/>
          <w:sz w:val="24"/>
          <w:szCs w:val="24"/>
          <w:lang w:eastAsia="ru-RU"/>
        </w:rPr>
      </w:pPr>
      <w:proofErr w:type="gramStart"/>
      <w:r w:rsidRPr="009A7933">
        <w:rPr>
          <w:rFonts w:eastAsia="Times New Roman"/>
          <w:color w:val="000000"/>
          <w:sz w:val="24"/>
          <w:szCs w:val="24"/>
          <w:lang w:eastAsia="ru-RU"/>
        </w:rPr>
        <w:t>Российской Федерации или кредитной организации)</w:t>
      </w:r>
      <w:proofErr w:type="gram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1.4.5. В подпункте 3.2.2.1 слова «приложении № __» заменить словами «приложении № 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 В разделе IV «Взаимодействие Сторон»:</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1.5.1. В подпункте 4.1.2:</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1.5.1.1. Слова «________» заменить словами «_________».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1.5.2. В подпункте 4.1.3:</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1.5.2.1. Слова «________» заменить словами «________».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1.5.3. В подпункте 4.1.4 слова «_____________» заменить словами «__________».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1.5.4. В подпункте 4.1.5 слова «_______» заменить словами «__________».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1.5.5. В подпункте 4.1.6 слова «________» заменить словами «__________».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1.5.6. В подпункте 4.1.7 слова «________» заменить словами «__________».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1.5.7. В подпункте 4.1.8 слова «________» заменить словами «__________».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1..5.9. В подпункте 4.2.2:</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1.6. В разделе VII «Заключительные положения»: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1.6.1.В пункте 7.3 слова «приложением № __» заменить словами «приложением № 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1.7. Раздел VIII «Платежные реквизиты Сторон» изложить в следующей редакции:</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«VIII. Платежные реквизиты Сторон</w:t>
      </w:r>
    </w:p>
    <w:p w:rsidR="009A7933" w:rsidRPr="009A7933" w:rsidRDefault="009A7933" w:rsidP="009A7933">
      <w:pPr>
        <w:ind w:firstLine="567"/>
        <w:jc w:val="center"/>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Сокращенное наименование Главного Сокращенное наименование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распорядителя бюджетных средств Получателя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Наименование Главного распорядителя Наименование Получателя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бюджетных средств</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ОГРН, ОКТМО ОГРН, ОКТМО</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Место нахождения: Место нахождения: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lastRenderedPageBreak/>
        <w:t>ИНН/КПП ИНН/КПП</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Платежные реквизиты: Платежные реквизиты:</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Наименование учреждения Банка Наименование учреждения Банка</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России, России,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БИК </w:t>
      </w:r>
      <w:proofErr w:type="spellStart"/>
      <w:r w:rsidRPr="009A7933">
        <w:rPr>
          <w:rFonts w:eastAsia="Times New Roman"/>
          <w:color w:val="000000"/>
          <w:sz w:val="24"/>
          <w:szCs w:val="24"/>
          <w:lang w:eastAsia="ru-RU"/>
        </w:rPr>
        <w:t>БИК</w:t>
      </w:r>
      <w:proofErr w:type="spellEnd"/>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Расчетный счет Расчетный счет</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Наименование территориального органа Наименование территориального</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Федерального казначейства, в котором органа Федерального казначейства,</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xml:space="preserve">открыт лицевой </w:t>
      </w:r>
      <w:proofErr w:type="gramStart"/>
      <w:r w:rsidRPr="009A7933">
        <w:rPr>
          <w:rFonts w:eastAsia="Times New Roman"/>
          <w:color w:val="000000"/>
          <w:sz w:val="24"/>
          <w:szCs w:val="24"/>
          <w:lang w:eastAsia="ru-RU"/>
        </w:rPr>
        <w:t>счет</w:t>
      </w:r>
      <w:proofErr w:type="gramEnd"/>
      <w:r w:rsidRPr="009A7933">
        <w:rPr>
          <w:rFonts w:eastAsia="Times New Roman"/>
          <w:color w:val="000000"/>
          <w:sz w:val="24"/>
          <w:szCs w:val="24"/>
          <w:lang w:eastAsia="ru-RU"/>
        </w:rPr>
        <w:t> в котором после заключения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Лицевой счет соглашения (договора) будет</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открыт лицевой счет</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2. Настоящее Дополнительное соглашение является неотъемлемой частью Соглашения.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xml:space="preserve">3. Настоящее Дополнительное соглашение вступает в силу </w:t>
      </w:r>
      <w:proofErr w:type="gramStart"/>
      <w:r w:rsidRPr="009A7933">
        <w:rPr>
          <w:rFonts w:eastAsia="Times New Roman"/>
          <w:color w:val="000000"/>
          <w:sz w:val="24"/>
          <w:szCs w:val="24"/>
          <w:lang w:eastAsia="ru-RU"/>
        </w:rPr>
        <w:t>с даты</w:t>
      </w:r>
      <w:proofErr w:type="gramEnd"/>
      <w:r w:rsidRPr="009A7933">
        <w:rPr>
          <w:rFonts w:eastAsia="Times New Roman"/>
          <w:color w:val="000000"/>
          <w:sz w:val="24"/>
          <w:szCs w:val="24"/>
          <w:lang w:eastAsia="ru-RU"/>
        </w:rPr>
        <w:t xml:space="preserve">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4. Условия Соглашения, не затронутые настоящим Дополнительным соглашением, остаются неизменными.</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5. Иные заключительные положения по настоящему Дополнительному Соглашению:</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5.1. Настоящее Дополнительное соглашение составлено в форме бумажного документа в двух экземплярах, по одному экземпляру для каждой из Сторон;</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5.2. _____________________________________________________________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6. Подписи Сторон:</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 </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Сокращенное наименование Главного Сокращенное наименование</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распорядителя бюджетных средств Получателя</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________ __________ _____________ _________ __________ __________</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(должность) (подпись) (Ф.И.О.) (должность) (подпись) (Ф.И.О.)</w:t>
      </w:r>
    </w:p>
    <w:p w:rsidR="009A7933" w:rsidRPr="009A7933" w:rsidRDefault="009A7933" w:rsidP="009A7933">
      <w:pPr>
        <w:ind w:firstLine="567"/>
        <w:jc w:val="both"/>
        <w:rPr>
          <w:rFonts w:eastAsia="Times New Roman"/>
          <w:color w:val="000000"/>
          <w:sz w:val="24"/>
          <w:szCs w:val="24"/>
          <w:lang w:eastAsia="ru-RU"/>
        </w:rPr>
      </w:pPr>
      <w:r w:rsidRPr="009A7933">
        <w:rPr>
          <w:rFonts w:eastAsia="Times New Roman"/>
          <w:color w:val="000000"/>
          <w:sz w:val="24"/>
          <w:szCs w:val="24"/>
          <w:lang w:eastAsia="ru-RU"/>
        </w:rPr>
        <w:t>М.П. М.П.</w:t>
      </w:r>
    </w:p>
    <w:p w:rsidR="00675AA0" w:rsidRPr="009A7933" w:rsidRDefault="00675AA0"/>
    <w:sectPr w:rsidR="00675AA0" w:rsidRPr="009A79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933"/>
    <w:rsid w:val="0016523F"/>
    <w:rsid w:val="00675AA0"/>
    <w:rsid w:val="009A7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7933"/>
  </w:style>
  <w:style w:type="paragraph" w:styleId="a3">
    <w:name w:val="Normal (Web)"/>
    <w:basedOn w:val="a"/>
    <w:uiPriority w:val="99"/>
    <w:unhideWhenUsed/>
    <w:rsid w:val="009A7933"/>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9A7933"/>
    <w:rPr>
      <w:color w:val="0000FF"/>
      <w:u w:val="single"/>
    </w:rPr>
  </w:style>
  <w:style w:type="character" w:styleId="a5">
    <w:name w:val="FollowedHyperlink"/>
    <w:basedOn w:val="a0"/>
    <w:uiPriority w:val="99"/>
    <w:semiHidden/>
    <w:unhideWhenUsed/>
    <w:rsid w:val="009A7933"/>
    <w:rPr>
      <w:color w:val="800080"/>
      <w:u w:val="single"/>
    </w:rPr>
  </w:style>
  <w:style w:type="character" w:customStyle="1" w:styleId="hyperlink">
    <w:name w:val="hyperlink"/>
    <w:basedOn w:val="a0"/>
    <w:rsid w:val="009A7933"/>
  </w:style>
  <w:style w:type="paragraph" w:customStyle="1" w:styleId="listparagraph">
    <w:name w:val="listparagraph"/>
    <w:basedOn w:val="a"/>
    <w:rsid w:val="009A7933"/>
    <w:pPr>
      <w:spacing w:before="100" w:beforeAutospacing="1" w:after="100" w:afterAutospacing="1"/>
      <w:ind w:firstLine="0"/>
    </w:pPr>
    <w:rPr>
      <w:rFonts w:eastAsia="Times New Roman"/>
      <w:sz w:val="24"/>
      <w:szCs w:val="24"/>
      <w:lang w:eastAsia="ru-RU"/>
    </w:rPr>
  </w:style>
  <w:style w:type="paragraph" w:customStyle="1" w:styleId="bodytext">
    <w:name w:val="bodytext"/>
    <w:basedOn w:val="a"/>
    <w:rsid w:val="009A7933"/>
    <w:pPr>
      <w:spacing w:before="100" w:beforeAutospacing="1" w:after="100" w:afterAutospacing="1"/>
      <w:ind w:firstLine="0"/>
    </w:pPr>
    <w:rPr>
      <w:rFonts w:eastAsia="Times New Roman"/>
      <w:sz w:val="24"/>
      <w:szCs w:val="24"/>
      <w:lang w:eastAsia="ru-RU"/>
    </w:rPr>
  </w:style>
  <w:style w:type="paragraph" w:styleId="a6">
    <w:name w:val="Balloon Text"/>
    <w:basedOn w:val="a"/>
    <w:link w:val="a7"/>
    <w:uiPriority w:val="99"/>
    <w:semiHidden/>
    <w:unhideWhenUsed/>
    <w:rsid w:val="0016523F"/>
    <w:rPr>
      <w:rFonts w:ascii="Tahoma" w:hAnsi="Tahoma" w:cs="Tahoma"/>
      <w:sz w:val="16"/>
      <w:szCs w:val="16"/>
    </w:rPr>
  </w:style>
  <w:style w:type="character" w:customStyle="1" w:styleId="a7">
    <w:name w:val="Текст выноски Знак"/>
    <w:basedOn w:val="a0"/>
    <w:link w:val="a6"/>
    <w:uiPriority w:val="99"/>
    <w:semiHidden/>
    <w:rsid w:val="001652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A7933"/>
  </w:style>
  <w:style w:type="paragraph" w:styleId="a3">
    <w:name w:val="Normal (Web)"/>
    <w:basedOn w:val="a"/>
    <w:uiPriority w:val="99"/>
    <w:unhideWhenUsed/>
    <w:rsid w:val="009A7933"/>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9A7933"/>
    <w:rPr>
      <w:color w:val="0000FF"/>
      <w:u w:val="single"/>
    </w:rPr>
  </w:style>
  <w:style w:type="character" w:styleId="a5">
    <w:name w:val="FollowedHyperlink"/>
    <w:basedOn w:val="a0"/>
    <w:uiPriority w:val="99"/>
    <w:semiHidden/>
    <w:unhideWhenUsed/>
    <w:rsid w:val="009A7933"/>
    <w:rPr>
      <w:color w:val="800080"/>
      <w:u w:val="single"/>
    </w:rPr>
  </w:style>
  <w:style w:type="character" w:customStyle="1" w:styleId="hyperlink">
    <w:name w:val="hyperlink"/>
    <w:basedOn w:val="a0"/>
    <w:rsid w:val="009A7933"/>
  </w:style>
  <w:style w:type="paragraph" w:customStyle="1" w:styleId="listparagraph">
    <w:name w:val="listparagraph"/>
    <w:basedOn w:val="a"/>
    <w:rsid w:val="009A7933"/>
    <w:pPr>
      <w:spacing w:before="100" w:beforeAutospacing="1" w:after="100" w:afterAutospacing="1"/>
      <w:ind w:firstLine="0"/>
    </w:pPr>
    <w:rPr>
      <w:rFonts w:eastAsia="Times New Roman"/>
      <w:sz w:val="24"/>
      <w:szCs w:val="24"/>
      <w:lang w:eastAsia="ru-RU"/>
    </w:rPr>
  </w:style>
  <w:style w:type="paragraph" w:customStyle="1" w:styleId="bodytext">
    <w:name w:val="bodytext"/>
    <w:basedOn w:val="a"/>
    <w:rsid w:val="009A7933"/>
    <w:pPr>
      <w:spacing w:before="100" w:beforeAutospacing="1" w:after="100" w:afterAutospacing="1"/>
      <w:ind w:firstLine="0"/>
    </w:pPr>
    <w:rPr>
      <w:rFonts w:eastAsia="Times New Roman"/>
      <w:sz w:val="24"/>
      <w:szCs w:val="24"/>
      <w:lang w:eastAsia="ru-RU"/>
    </w:rPr>
  </w:style>
  <w:style w:type="paragraph" w:styleId="a6">
    <w:name w:val="Balloon Text"/>
    <w:basedOn w:val="a"/>
    <w:link w:val="a7"/>
    <w:uiPriority w:val="99"/>
    <w:semiHidden/>
    <w:unhideWhenUsed/>
    <w:rsid w:val="0016523F"/>
    <w:rPr>
      <w:rFonts w:ascii="Tahoma" w:hAnsi="Tahoma" w:cs="Tahoma"/>
      <w:sz w:val="16"/>
      <w:szCs w:val="16"/>
    </w:rPr>
  </w:style>
  <w:style w:type="character" w:customStyle="1" w:styleId="a7">
    <w:name w:val="Текст выноски Знак"/>
    <w:basedOn w:val="a0"/>
    <w:link w:val="a6"/>
    <w:uiPriority w:val="99"/>
    <w:semiHidden/>
    <w:rsid w:val="001652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3697">
      <w:bodyDiv w:val="1"/>
      <w:marLeft w:val="0"/>
      <w:marRight w:val="0"/>
      <w:marTop w:val="0"/>
      <w:marBottom w:val="0"/>
      <w:divBdr>
        <w:top w:val="none" w:sz="0" w:space="0" w:color="auto"/>
        <w:left w:val="none" w:sz="0" w:space="0" w:color="auto"/>
        <w:bottom w:val="none" w:sz="0" w:space="0" w:color="auto"/>
        <w:right w:val="none" w:sz="0" w:space="0" w:color="auto"/>
      </w:divBdr>
      <w:divsChild>
        <w:div w:id="43255798">
          <w:marLeft w:val="0"/>
          <w:marRight w:val="0"/>
          <w:marTop w:val="0"/>
          <w:marBottom w:val="0"/>
          <w:divBdr>
            <w:top w:val="none" w:sz="0" w:space="0" w:color="auto"/>
            <w:left w:val="none" w:sz="0" w:space="0" w:color="auto"/>
            <w:bottom w:val="single" w:sz="12" w:space="0" w:color="000000"/>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23A24814-11F8-46B8-BE94-7F9603706B80" TargetMode="External"/><Relationship Id="rId18" Type="http://schemas.openxmlformats.org/officeDocument/2006/relationships/hyperlink" Target="https://pravo-search.minjust.ru/bigs/showDocument.html?id=C959A945-4E42-4B6D-9D71-ECECBD691185" TargetMode="External"/><Relationship Id="rId26" Type="http://schemas.openxmlformats.org/officeDocument/2006/relationships/hyperlink" Target="https://pravo-search.minjust.ru/bigs/showDocument.html?id=C959A945-4E42-4B6D-9D71-ECECBD691185" TargetMode="External"/><Relationship Id="rId39" Type="http://schemas.openxmlformats.org/officeDocument/2006/relationships/hyperlink" Target="https://pravo-search.minjust.ru/bigs/showDocument.html?id=8E47D923-1578-4F10-A8F4-5D3B61A4B531" TargetMode="External"/><Relationship Id="rId3" Type="http://schemas.openxmlformats.org/officeDocument/2006/relationships/settings" Target="settings.xml"/><Relationship Id="rId21" Type="http://schemas.openxmlformats.org/officeDocument/2006/relationships/hyperlink" Target="https://pravo-search.minjust.ru/bigs/showDocument.html?id=C959A945-4E42-4B6D-9D71-ECECBD691185" TargetMode="External"/><Relationship Id="rId34" Type="http://schemas.openxmlformats.org/officeDocument/2006/relationships/hyperlink" Target="https://pravo-search.minjust.ru/bigs/showDocument.html?id=C959A945-4E42-4B6D-9D71-ECECBD691185" TargetMode="External"/><Relationship Id="rId42"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C959A945-4E42-4B6D-9D71-ECECBD691185" TargetMode="External"/><Relationship Id="rId12" Type="http://schemas.openxmlformats.org/officeDocument/2006/relationships/hyperlink" Target="https://pravo-search.minjust.ru/bigs/showDocument.html?id=C959A945-4E42-4B6D-9D71-ECECBD691185" TargetMode="External"/><Relationship Id="rId17" Type="http://schemas.openxmlformats.org/officeDocument/2006/relationships/hyperlink" Target="https://pravo-search.minjust.ru/bigs/showDocument.html?id=3B3D625C-5E73-4A7F-A106-3266F8C1E96F" TargetMode="External"/><Relationship Id="rId25" Type="http://schemas.openxmlformats.org/officeDocument/2006/relationships/hyperlink" Target="https://pravo-search.minjust.ru/bigs/showDocument.html?id=C959A945-4E42-4B6D-9D71-ECECBD691185" TargetMode="External"/><Relationship Id="rId33" Type="http://schemas.openxmlformats.org/officeDocument/2006/relationships/hyperlink" Target="https://pravo-search.minjust.ru/bigs/showDocument.html?id=B11798FF-43B9-49DB-B06C-4223F9D555E2" TargetMode="External"/><Relationship Id="rId38" Type="http://schemas.openxmlformats.org/officeDocument/2006/relationships/hyperlink" Target="https://pravo-search.minjust.ru/bigs/showDocument.html?id=45004C75-5243-401B-8C73-766DB0B42115"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45004C75-5243-401B-8C73-766DB0B42115" TargetMode="External"/><Relationship Id="rId20" Type="http://schemas.openxmlformats.org/officeDocument/2006/relationships/hyperlink" Target="https://pravo-search.minjust.ru/bigs/showDocument.html?id=BBA0BFB1-06C7-4E50-A8D3-FE1045784BF1" TargetMode="External"/><Relationship Id="rId29" Type="http://schemas.openxmlformats.org/officeDocument/2006/relationships/hyperlink" Target="https://pravo-search.minjust.ru/bigs/showDocument.html?id=C959A945-4E42-4B6D-9D71-ECECBD691185" TargetMode="External"/><Relationship Id="rId41" Type="http://schemas.openxmlformats.org/officeDocument/2006/relationships/hyperlink" Target="https://pravo-search.minjust.ru/bigs/showDocument.html?id=8F21B21C-A408-42C4-B9FE-A939B863C84A" TargetMode="External"/><Relationship Id="rId1" Type="http://schemas.openxmlformats.org/officeDocument/2006/relationships/styles" Target="styles.xml"/><Relationship Id="rId6" Type="http://schemas.openxmlformats.org/officeDocument/2006/relationships/hyperlink" Target="https://pravo-search.minjust.ru/bigs/showDocument.html?id=3B3D625C-5E73-4A7F-A106-3266F8C1E96F" TargetMode="External"/><Relationship Id="rId11" Type="http://schemas.openxmlformats.org/officeDocument/2006/relationships/hyperlink" Target="https://pravo-search.minjust.ru/bigs/showDocument.html?id=3B3D625C-5E73-4A7F-A106-3266F8C1E96F" TargetMode="External"/><Relationship Id="rId24" Type="http://schemas.openxmlformats.org/officeDocument/2006/relationships/hyperlink" Target="https://pravo-search.minjust.ru/bigs/showDocument.html?id=C959A945-4E42-4B6D-9D71-ECECBD691185" TargetMode="External"/><Relationship Id="rId32" Type="http://schemas.openxmlformats.org/officeDocument/2006/relationships/hyperlink" Target="https://pravo-search.minjust.ru/bigs/showDocument.html?id=C959A945-4E42-4B6D-9D71-ECECBD691185" TargetMode="External"/><Relationship Id="rId37" Type="http://schemas.openxmlformats.org/officeDocument/2006/relationships/image" Target="media/image1.png"/><Relationship Id="rId40" Type="http://schemas.openxmlformats.org/officeDocument/2006/relationships/hyperlink" Target="https://pravo-search.minjust.ru/bigs/showDocument.html?id=8E47D923-1578-4F10-A8F4-5D3B61A4B531" TargetMode="External"/><Relationship Id="rId5" Type="http://schemas.openxmlformats.org/officeDocument/2006/relationships/hyperlink" Target="https://pravo-search.minjust.ru/bigs/showDocument.html?id=8E47D923-1578-4F10-A8F4-5D3B61A4B531" TargetMode="External"/><Relationship Id="rId15" Type="http://schemas.openxmlformats.org/officeDocument/2006/relationships/hyperlink" Target="https://pravo-search.minjust.ru/bigs/showDocument.html?id=9DEFFC6F-80D8-4B31-8F60-12BDFE7F61F7" TargetMode="External"/><Relationship Id="rId23" Type="http://schemas.openxmlformats.org/officeDocument/2006/relationships/hyperlink" Target="https://pravo-search.minjust.ru/bigs/showDocument.html?id=C959A945-4E42-4B6D-9D71-ECECBD691185" TargetMode="External"/><Relationship Id="rId28" Type="http://schemas.openxmlformats.org/officeDocument/2006/relationships/hyperlink" Target="https://pravo-search.minjust.ru/bigs/showDocument.html?id=C959A945-4E42-4B6D-9D71-ECECBD691185" TargetMode="External"/><Relationship Id="rId36" Type="http://schemas.openxmlformats.org/officeDocument/2006/relationships/hyperlink" Target="https://pravo-search.minjust.ru/bigs/showDocument.html?id=C959A945-4E42-4B6D-9D71-ECECBD691185" TargetMode="External"/><Relationship Id="rId10" Type="http://schemas.openxmlformats.org/officeDocument/2006/relationships/hyperlink" Target="https://pravo-search.minjust.ru/bigs/showDocument.html?id=8E47D923-1578-4F10-A8F4-5D3B61A4B531" TargetMode="External"/><Relationship Id="rId19" Type="http://schemas.openxmlformats.org/officeDocument/2006/relationships/hyperlink" Target="https://pravo-search.minjust.ru/bigs/showDocument.html?id=C959A945-4E42-4B6D-9D71-ECECBD691185" TargetMode="External"/><Relationship Id="rId31" Type="http://schemas.openxmlformats.org/officeDocument/2006/relationships/hyperlink" Target="https://pravo-search.minjust.ru/bigs/showDocument.html?id=C959A945-4E42-4B6D-9D71-ECECBD69118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2D143760-70C6-433E-B115-A6DFBAD34E85" TargetMode="External"/><Relationship Id="rId14" Type="http://schemas.openxmlformats.org/officeDocument/2006/relationships/hyperlink" Target="https://pravo-search.minjust.ru/bigs/showDocument.html?id=3B3D625C-5E73-4A7F-A106-3266F8C1E96F" TargetMode="External"/><Relationship Id="rId22" Type="http://schemas.openxmlformats.org/officeDocument/2006/relationships/hyperlink" Target="https://pravo-search.minjust.ru/bigs/showDocument.html?id=67297E9A-8E9F-49BB-AFA2-4B258B1D36DA" TargetMode="External"/><Relationship Id="rId27" Type="http://schemas.openxmlformats.org/officeDocument/2006/relationships/hyperlink" Target="https://pravo-search.minjust.ru/bigs/showDocument.html?id=C959A945-4E42-4B6D-9D71-ECECBD691185" TargetMode="External"/><Relationship Id="rId30" Type="http://schemas.openxmlformats.org/officeDocument/2006/relationships/hyperlink" Target="https://pravo-search.minjust.ru/bigs/showDocument.html?id=C959A945-4E42-4B6D-9D71-ECECBD691185" TargetMode="External"/><Relationship Id="rId35" Type="http://schemas.openxmlformats.org/officeDocument/2006/relationships/hyperlink" Target="https://pravo-search.minjust.ru/bigs/showDocument.html?id=387507C3-B80D-4C0D-9291-8CDC81673F2B"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43</Pages>
  <Words>18531</Words>
  <Characters>105630</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Гладко Любовь Ивановна</cp:lastModifiedBy>
  <cp:revision>1</cp:revision>
  <dcterms:created xsi:type="dcterms:W3CDTF">2025-01-21T09:16:00Z</dcterms:created>
  <dcterms:modified xsi:type="dcterms:W3CDTF">2025-01-21T09:33:00Z</dcterms:modified>
</cp:coreProperties>
</file>