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5557"/>
      </w:tblGrid>
      <w:tr w:rsidR="00077DE3" w:rsidTr="00077DE3">
        <w:tc>
          <w:tcPr>
            <w:tcW w:w="7393" w:type="dxa"/>
          </w:tcPr>
          <w:p w:rsidR="00077DE3" w:rsidRDefault="00077DE3" w:rsidP="0007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077DE3" w:rsidRDefault="00077DE3" w:rsidP="0007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77DE3" w:rsidRDefault="00077DE3" w:rsidP="0007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Кировского муниципального округа </w:t>
            </w:r>
          </w:p>
          <w:p w:rsidR="00077DE3" w:rsidRDefault="00077DE3" w:rsidP="0007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077DE3" w:rsidRDefault="00077DE3" w:rsidP="0007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_________________Н.О.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Новопашин</w:t>
            </w:r>
            <w:proofErr w:type="spellEnd"/>
          </w:p>
          <w:p w:rsidR="00077DE3" w:rsidRDefault="00077DE3" w:rsidP="0007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 2023 г.</w:t>
            </w:r>
          </w:p>
          <w:p w:rsidR="00077DE3" w:rsidRDefault="00077DE3" w:rsidP="0007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0F2" w:rsidRDefault="000240F2" w:rsidP="00077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399" w:rsidRDefault="000F3399" w:rsidP="000F3399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ПЛАН</w:t>
      </w:r>
    </w:p>
    <w:p w:rsidR="000F3399" w:rsidRDefault="000F3399" w:rsidP="000F3399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проведения экспертизы нормативных правовых актов </w:t>
      </w:r>
    </w:p>
    <w:p w:rsidR="000F3399" w:rsidRDefault="000F3399" w:rsidP="000F3399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Кировского </w:t>
      </w:r>
      <w:r w:rsidR="002A69AF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округа Ставропольского края, </w:t>
      </w: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t>затрагивающих</w:t>
      </w:r>
      <w:proofErr w:type="gramEnd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вопросы осуществления предпринимательской и инвестиционной деятельности, </w:t>
      </w:r>
    </w:p>
    <w:p w:rsidR="000F3399" w:rsidRDefault="000F3399" w:rsidP="000F3399">
      <w:pPr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на 2024 год</w:t>
      </w:r>
    </w:p>
    <w:p w:rsidR="000F3399" w:rsidRDefault="000F3399" w:rsidP="000F3399">
      <w:pPr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402"/>
        <w:gridCol w:w="1701"/>
      </w:tblGrid>
      <w:tr w:rsidR="000F3399" w:rsidTr="00602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99" w:rsidRDefault="000F3399" w:rsidP="000F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F3399" w:rsidRDefault="000F3399" w:rsidP="000F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99" w:rsidRDefault="000F3399" w:rsidP="000F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нормативного правового акта,</w:t>
            </w:r>
          </w:p>
          <w:p w:rsidR="000F3399" w:rsidRDefault="000F3399" w:rsidP="000F339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затрагивающих</w:t>
            </w:r>
            <w:proofErr w:type="gramEnd"/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вопросы осуществления предпринимательской </w:t>
            </w:r>
          </w:p>
          <w:p w:rsidR="000F3399" w:rsidRDefault="000F3399" w:rsidP="000F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и инвестиционной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99" w:rsidRDefault="000F3399" w:rsidP="000F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/ функционального (отраслевого) органа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99" w:rsidRDefault="000F3399" w:rsidP="000F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экспертизы</w:t>
            </w:r>
          </w:p>
        </w:tc>
      </w:tr>
      <w:tr w:rsidR="000F3399" w:rsidTr="00602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99" w:rsidRDefault="000F3399" w:rsidP="000F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99" w:rsidRDefault="000F3399" w:rsidP="000F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99" w:rsidRDefault="000F3399" w:rsidP="000F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99" w:rsidRDefault="000F3399" w:rsidP="000F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5165" w:rsidTr="00602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11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Pr="00F652F3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Постановление администрации Кировского муниципального округа Ставропольского края от 16 августа 2023 г. № 1564</w:t>
            </w:r>
            <w:r w:rsidRPr="00F65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«Об утверждении Расчета платы в счет возмещения вреда, причиняемого тяжеловесными транспортными средствами, в случае движения таких транспортных средств по автомобильным дорогам местного значения Кировского городского округа Ставропольского края и Методики расчета размера вреда, причиняемого тяжеловесными транспортными средствами, в случае движения таких транспортных средств по автомобильным дорогам местного</w:t>
            </w:r>
            <w:proofErr w:type="gramEnd"/>
            <w:r w:rsidRPr="00F65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значения Кировского городского округа Ставропольского края»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архитектуры, дорожного хозяйства и транспорта администрации Кировского муниципального округа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E5165" w:rsidTr="00602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Кировского муниципального округа Ставропольского края от 06 сентября 2023 г. № 1692 «</w:t>
            </w:r>
            <w:r w:rsidRPr="00F65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утверждении Порядка предоставления за счет средств бюджета Кировского городского округа Ставропольского края субсидий на возмещение части затрат субъектов малого и среднего предпринимательства в Кировском городском округе Ставропольского края, связанных с производством (реализацией) товаров, выполнением работ, оказанием услуг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и торговли администрации Кировского муниципального округа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</w:tr>
      <w:tr w:rsidR="006E5165" w:rsidTr="00602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6D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Постановление администрации Кировского муниципального округа Ставропольского края от 03 октября 2023 г. № 1877 «</w:t>
            </w:r>
            <w:r w:rsidRPr="00F65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утверждении Положения о конкурсной комиссии по проведению отбора субъектов малого и среднего предпринимательства в Кировском городском округе Ставропольского края  для предоставления за счет средств бюджета Кировского городского округа Ставропольского края субсидий на возмещение части затрат субъектов малого и среднего предпринимательства в Кировском городском округе Ставропольского края</w:t>
            </w:r>
            <w:proofErr w:type="gramEnd"/>
            <w:r w:rsidRPr="00F65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связанных с производством (реализацией) товаров, выполнением работ, оказанием услуг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6D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торговли администрации Кировского муниципального округа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6D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6E5165" w:rsidTr="00602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80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Постановление администрации Кировского муниципального округа Ставропольского края от 12 октября 2023 г. № 1950 </w:t>
            </w:r>
            <w:r w:rsidRPr="00F65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«О </w:t>
            </w:r>
            <w:r w:rsidRPr="00F65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внесении изменений в постановление администрации Кировского городского округа Ставропольского края от 19 марта 2020 года № 498 «Об утверждении Порядка ведения реестра муниципальных маршрутов регулярных перевозок пассажиров и багажа автомобильным транспортом по маршрутам Кировского городского округа Ставропольского края»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80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строительства, архитектуры, дорожного хозяйства и транспорта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Кировского муниципального округа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80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</w:tr>
      <w:tr w:rsidR="006E5165" w:rsidTr="00602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72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Постановление администрации Кировского муниципального округа Ставропольского края от 30 ноября 2023 г. № 2288 «</w:t>
            </w:r>
            <w:r w:rsidRPr="00F65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Кировского муниципального округа Ставропольского края на 2024 год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72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 администрации Кировского муниципального округа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725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E5165" w:rsidTr="00602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2C7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60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Постановление администрации Кировского муниципального округа Ставропольского края от </w:t>
            </w:r>
            <w:r w:rsidR="006028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07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2023 г.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  <w:r w:rsidR="006028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2379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60281C">
              <w:rPr>
                <w:rFonts w:ascii="Times New Roman" w:hAnsi="Times New Roman" w:cs="Times New Roman"/>
                <w:sz w:val="28"/>
                <w:szCs w:val="28"/>
              </w:rPr>
              <w:t xml:space="preserve">в постановление администрации Кировского городского округа Ставропольского края от 02 ноября 2022 года № 2027 «Об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Положени</w:t>
            </w:r>
            <w:r w:rsidR="0060281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конкурсного отбора на право размещения нестационарных торговых объектов на территории Кировского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BC3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торговли администрации Кировского муниципального округа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65" w:rsidRDefault="006E5165" w:rsidP="00BC3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0F3399" w:rsidRDefault="000F3399" w:rsidP="00077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F3399" w:rsidSect="000F33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BD"/>
    <w:rsid w:val="000240F2"/>
    <w:rsid w:val="00077DE3"/>
    <w:rsid w:val="000F3399"/>
    <w:rsid w:val="002100A1"/>
    <w:rsid w:val="002A69AF"/>
    <w:rsid w:val="002D7660"/>
    <w:rsid w:val="00310ACC"/>
    <w:rsid w:val="0040070D"/>
    <w:rsid w:val="004379E4"/>
    <w:rsid w:val="0060281C"/>
    <w:rsid w:val="006E5165"/>
    <w:rsid w:val="00805DBA"/>
    <w:rsid w:val="00D311BD"/>
    <w:rsid w:val="00D84832"/>
    <w:rsid w:val="00F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akmrsk_Cherbina_EA</dc:creator>
  <cp:keywords/>
  <dc:description/>
  <cp:lastModifiedBy>akmrsk_Cherbina_EA</cp:lastModifiedBy>
  <cp:revision>8</cp:revision>
  <cp:lastPrinted>2023-12-18T12:11:00Z</cp:lastPrinted>
  <dcterms:created xsi:type="dcterms:W3CDTF">2023-12-06T12:31:00Z</dcterms:created>
  <dcterms:modified xsi:type="dcterms:W3CDTF">2023-12-18T12:13:00Z</dcterms:modified>
</cp:coreProperties>
</file>