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9D" w:rsidRDefault="007D14C9" w:rsidP="00AB699D">
      <w:pPr>
        <w:spacing w:after="0" w:line="280" w:lineRule="exact"/>
        <w:ind w:left="3686"/>
        <w:contextualSpacing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D14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УТВЕРЖДЕН</w:t>
      </w:r>
    </w:p>
    <w:p w:rsidR="007D14C9" w:rsidRPr="007D14C9" w:rsidRDefault="007D14C9" w:rsidP="00AB699D">
      <w:pPr>
        <w:spacing w:after="0" w:line="280" w:lineRule="exact"/>
        <w:ind w:left="3686"/>
        <w:contextualSpacing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D14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координационным советом по развитию инвестиционной деятельности и конкуренции на территории Кировского </w:t>
      </w:r>
      <w:r w:rsidR="008A1AD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муниципального</w:t>
      </w:r>
      <w:r w:rsidRPr="007D14C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округа Ставропольского края</w:t>
      </w:r>
    </w:p>
    <w:p w:rsidR="007D14C9" w:rsidRPr="007D14C9" w:rsidRDefault="007D14C9" w:rsidP="00AB699D">
      <w:pPr>
        <w:spacing w:after="0" w:line="280" w:lineRule="exact"/>
        <w:ind w:left="3686"/>
        <w:contextualSpacing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D14C9" w:rsidRPr="002712C5" w:rsidRDefault="007D14C9" w:rsidP="00AB699D">
      <w:pPr>
        <w:spacing w:after="0" w:line="280" w:lineRule="exact"/>
        <w:ind w:left="3686"/>
        <w:contextualSpacing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2712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2712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Протокол</w:t>
      </w:r>
      <w:r w:rsidR="002712C5" w:rsidRPr="002712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2712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от </w:t>
      </w:r>
      <w:r w:rsidR="002712C5" w:rsidRPr="002712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14</w:t>
      </w:r>
      <w:r w:rsidRPr="002712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марта 202</w:t>
      </w:r>
      <w:r w:rsidR="002712C5" w:rsidRPr="002712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5</w:t>
      </w:r>
      <w:r w:rsidRPr="002712C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года №1</w:t>
      </w:r>
      <w:r w:rsidRPr="002712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D3150" w:rsidRDefault="00AD3150" w:rsidP="00171B29">
      <w:pPr>
        <w:spacing w:before="120" w:after="120" w:line="260" w:lineRule="exact"/>
        <w:jc w:val="center"/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</w:pPr>
    </w:p>
    <w:p w:rsidR="00C7652D" w:rsidRPr="002F4E73" w:rsidRDefault="00C7652D" w:rsidP="00AB699D">
      <w:pPr>
        <w:spacing w:before="120" w:after="120" w:line="260" w:lineRule="exact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F4E73">
        <w:rPr>
          <w:rFonts w:ascii="Times New Roman" w:hAnsi="Times New Roman" w:cs="Times New Roman"/>
          <w:sz w:val="27"/>
          <w:szCs w:val="27"/>
          <w:bdr w:val="none" w:sz="0" w:space="0" w:color="auto" w:frame="1"/>
          <w:shd w:val="clear" w:color="auto" w:fill="FFFFFF"/>
        </w:rPr>
        <w:softHyphen/>
      </w:r>
      <w:r w:rsidRPr="002F4E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B25B76" w:rsidRPr="002F4E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ОКЛАД</w:t>
      </w:r>
    </w:p>
    <w:p w:rsidR="001769ED" w:rsidRPr="002F4E73" w:rsidRDefault="001769ED" w:rsidP="00171B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1769ED" w:rsidRPr="002F4E73" w:rsidRDefault="00C7652D" w:rsidP="00AB6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F4E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Кировского </w:t>
      </w:r>
      <w:r w:rsidR="008A1A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муниципального</w:t>
      </w:r>
      <w:r w:rsidRPr="002F4E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округа Ставропольского края за 202</w:t>
      </w:r>
      <w:r w:rsidR="003154A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2F4E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 год</w:t>
      </w:r>
    </w:p>
    <w:p w:rsidR="00AD3150" w:rsidRDefault="00AD3150" w:rsidP="00AD31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B25B76" w:rsidRDefault="00B25B76" w:rsidP="00AD3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225D0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1. Общие положения</w:t>
      </w:r>
      <w:r w:rsidR="00E20E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769ED" w:rsidRPr="00225D0B" w:rsidRDefault="001769ED" w:rsidP="007805F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E20EB0" w:rsidRDefault="00C03548" w:rsidP="00AD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15699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исполнение Указа</w:t>
      </w:r>
      <w:r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Президента Российской Федерации </w:t>
      </w:r>
      <w:r w:rsidR="00F52A3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21 декабря 2017 года № 618 «Об основных направлениях государственной политики по развитию конкуренции», </w:t>
      </w:r>
      <w:r w:rsidR="0015699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="00F52A3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распоряжением </w:t>
      </w:r>
      <w:r w:rsidR="0015699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Правительства Российской Федерации от 18 октября 2018 г. № 2258-р</w:t>
      </w:r>
      <w:r w:rsidR="002712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5699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E20EB0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и утверждены следующие </w:t>
      </w:r>
      <w:r w:rsidR="00E20EB0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нормативные правовые акты</w:t>
      </w:r>
      <w:r w:rsidR="00E20EB0" w:rsidRPr="00225D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регулирующие</w:t>
      </w:r>
      <w:proofErr w:type="gramEnd"/>
      <w:r w:rsidR="00E20EB0" w:rsidRPr="00225D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систему внутреннего обеспечения соответствия требованиям антимонопольного законодательства (</w:t>
      </w:r>
      <w:proofErr w:type="gramStart"/>
      <w:r w:rsidR="00E20EB0" w:rsidRPr="00225D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антимонопольный</w:t>
      </w:r>
      <w:proofErr w:type="gramEnd"/>
      <w:r w:rsidR="00E20EB0" w:rsidRPr="00225D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0EB0" w:rsidRPr="00225D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комплаенс</w:t>
      </w:r>
      <w:proofErr w:type="spellEnd"/>
      <w:r w:rsidR="00E20EB0" w:rsidRPr="00225D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) в администрации Кировского </w:t>
      </w:r>
      <w:r w:rsidR="00E20E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муниципального</w:t>
      </w:r>
      <w:r w:rsidR="00E20EB0" w:rsidRPr="00225D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округа Ставропольского края:</w:t>
      </w:r>
    </w:p>
    <w:p w:rsidR="00B25B76" w:rsidRDefault="00E20EB0" w:rsidP="00E20E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– </w:t>
      </w:r>
      <w:r w:rsidR="00ED2B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АКГО СК </w:t>
      </w:r>
      <w:r w:rsidR="00F52A3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30 июля 2019 года </w:t>
      </w:r>
      <w:r w:rsidR="00424FB3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52A3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№ 148-р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</w:t>
      </w:r>
      <w:r w:rsidR="00F52A3D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«Об организации системы </w:t>
      </w:r>
      <w:r w:rsidR="00F52A3D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внутреннего обеспечения соответствия требованиям антимонопольного законодательства в администрации Кировского городского округа Ставропольского края»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40404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EA2" w:rsidRPr="00AF1EE3" w:rsidRDefault="00E20EB0" w:rsidP="00E20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45428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АКГО СК</w:t>
      </w:r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 мая 2021 года № 172-р «О внесении изменений в распоряжение администрации Кировского городского округа Ставропольского края от 30 июля 2019 года № 148-р «Об организации системы внутреннего обеспечения соответствия требованиям </w:t>
      </w:r>
      <w:r w:rsidR="00B86458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нтимонопольного законодательства в администрации Кировского городского округа Ставропольского края»;</w:t>
      </w:r>
    </w:p>
    <w:p w:rsidR="00F41A4C" w:rsidRPr="00F41A4C" w:rsidRDefault="00971748" w:rsidP="00E20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E20EB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– </w:t>
        </w:r>
        <w:r w:rsidR="00F41A4C" w:rsidRPr="00717FF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распоряжение</w:t>
        </w:r>
        <w:r w:rsidR="00E20EB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E20EB0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АКГО СК</w:t>
        </w:r>
        <w:r w:rsidR="00F41A4C" w:rsidRPr="00717FF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от 08 августа 2022 года № 270-р </w:t>
        </w:r>
        <w:r w:rsidR="00E20EB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                  </w:t>
        </w:r>
        <w:r w:rsidR="00F41A4C" w:rsidRPr="00717FF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«О внесении изменений в распоряжение администрации Кировского городского округа Ставропольского края от 30 июля 2019 года  № 148-р   </w:t>
        </w:r>
        <w:r w:rsidR="00E20EB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  </w:t>
        </w:r>
        <w:r w:rsidR="00F41A4C" w:rsidRPr="00717FF6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«Об организации системы внутреннего обеспечения соответствия требованиям антимонопольного законодательства в администрации Кировского городского округа Ставропольского края»</w:t>
        </w:r>
      </w:hyperlink>
      <w:r w:rsidR="00F41A4C" w:rsidRPr="00717FF6">
        <w:rPr>
          <w:rFonts w:ascii="Times New Roman" w:hAnsi="Times New Roman" w:cs="Times New Roman"/>
          <w:sz w:val="28"/>
          <w:szCs w:val="28"/>
        </w:rPr>
        <w:t>;</w:t>
      </w:r>
    </w:p>
    <w:p w:rsidR="009B7EA2" w:rsidRPr="00717FF6" w:rsidRDefault="00ED2B8D" w:rsidP="00ED2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45428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 w:rsidR="00E2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E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АКГО СК</w:t>
      </w:r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 декабря 2021 года № 2066 </w:t>
      </w:r>
      <w:r w:rsidR="00E2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proofErr w:type="gramStart"/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проведения анализа нормативных правовых актов администрации Кировского городского округа Ставропольского края</w:t>
      </w:r>
      <w:proofErr w:type="gramEnd"/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</w:t>
      </w:r>
      <w:r w:rsidR="009B7EA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проектов на соответствие требованиям антимонопольного законодательства»;</w:t>
      </w:r>
    </w:p>
    <w:p w:rsidR="00134415" w:rsidRDefault="000F6367" w:rsidP="00E20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</w:t>
      </w:r>
      <w:r w:rsidR="00134415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45428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134415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аспоряжение</w:t>
      </w:r>
      <w:r w:rsidR="00E20E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20E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АКГО СК</w:t>
      </w:r>
      <w:r w:rsidR="00134415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 27 декабря 2021 года №</w:t>
      </w:r>
      <w:r w:rsidR="00D27C11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34415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508</w:t>
      </w:r>
      <w:r w:rsidR="000D2FF6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-р</w:t>
      </w:r>
      <w:r w:rsidR="00134415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20EB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</w:t>
      </w:r>
      <w:r w:rsidR="00134415" w:rsidRPr="00717FF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13441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0D2FF6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Плана мероприятий по снижению рисков нарушения антимонопольного законодательства </w:t>
      </w:r>
      <w:r w:rsidR="0013441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Кировского городского округа Ставропольского края</w:t>
      </w:r>
      <w:r w:rsidR="000D2FF6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2022-2025 годы»</w:t>
      </w:r>
      <w:r w:rsidR="009B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6B4B" w:rsidRDefault="000F6367" w:rsidP="00E20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B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</w:t>
      </w:r>
      <w:r w:rsidR="00E2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E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АКГО СК</w:t>
      </w:r>
      <w:r w:rsidR="009B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17 июня 2022 г. № 190-р «О мерах по организации системы внутреннего обеспечения соответствия требованиям антимонопольного законодательства в администрации Кировского городског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округа Ставропольского края».</w:t>
      </w:r>
    </w:p>
    <w:p w:rsidR="00E53F2C" w:rsidRDefault="00296BE9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3</w:t>
      </w:r>
      <w:r w:rsidR="008B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F4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D4C" w:rsidRP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системы внутреннего обеспечения соответствия требованиям</w:t>
      </w:r>
      <w:r w:rsid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D4C" w:rsidRP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 законодательства</w:t>
      </w:r>
      <w:r w:rsidR="00F4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округа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распоряжением АКГО СК</w:t>
      </w:r>
      <w:r w:rsid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30.07.2019 г. № 148-р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изменениями </w:t>
      </w:r>
      <w:r w:rsidR="00F4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28.05.</w:t>
      </w:r>
      <w:r w:rsidR="00F40B1A" w:rsidRPr="00C1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г.</w:t>
      </w:r>
      <w:r w:rsidR="00F41A4C" w:rsidRPr="00C1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B1A" w:rsidRPr="00C1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172-р</w:t>
      </w:r>
      <w:r w:rsidR="00F41A4C" w:rsidRPr="00C1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08.08.2022 г. № 270-р)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0B1A" w:rsidRPr="00C1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93360" w:rsidRPr="00C12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ункции</w:t>
      </w:r>
      <w:r w:rsidR="00C9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подразделения, связанные с организацией и функционированием антимонопольного </w:t>
      </w:r>
      <w:proofErr w:type="spellStart"/>
      <w:r w:rsidR="00C9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C9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распределяются между </w:t>
      </w:r>
      <w:r w:rsidR="00C9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C9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развития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торговли</w:t>
      </w:r>
      <w:r w:rsidR="00C93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</w:t>
      </w:r>
      <w:proofErr w:type="gramEnd"/>
      <w:r w:rsid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 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экономического развития)</w:t>
      </w:r>
      <w:r w:rsidR="00180F5B" w:rsidRPr="00180F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1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 отделом 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F4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</w:t>
      </w:r>
      <w:r w:rsidR="00F4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F4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(далее </w:t>
      </w:r>
      <w:r w:rsidR="0031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отдел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0F5B" w:rsidRPr="00180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2A35" w:rsidRDefault="00E53F2C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компетенции отдела экономического развития относятся следующие функции: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3F2C" w:rsidRDefault="000F6367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правового акта администрации об </w:t>
      </w:r>
      <w:proofErr w:type="gramStart"/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</w:t>
      </w:r>
      <w:r w:rsidR="00E9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монопольном</w:t>
      </w:r>
      <w:proofErr w:type="gramEnd"/>
      <w:r w:rsidR="00E9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="00E9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(внесение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антимонопольный </w:t>
      </w:r>
      <w:proofErr w:type="spellStart"/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53F2C" w:rsidRDefault="000F6367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Плана мероприятий по снижению рисков нарушения антимонопольного законодательства в администрации;</w:t>
      </w:r>
    </w:p>
    <w:p w:rsidR="00E53F2C" w:rsidRDefault="000F6367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исполнения Плана мероприятий по снижению рисков нарушения антимонопольного законодательства в администрации;</w:t>
      </w:r>
    </w:p>
    <w:p w:rsidR="00E53F2C" w:rsidRDefault="000F6367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оценки эффективности разработанных и реализуемых мероприятий по снижению рисков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антимонополь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законодательства в администрации;</w:t>
      </w:r>
    </w:p>
    <w:p w:rsidR="00E53F2C" w:rsidRDefault="000F6367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1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оценки эффективности функционирования антимонопольного </w:t>
      </w:r>
      <w:proofErr w:type="spellStart"/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администрации;</w:t>
      </w:r>
    </w:p>
    <w:p w:rsidR="00E53F2C" w:rsidRDefault="000F6367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53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карты </w:t>
      </w:r>
      <w:proofErr w:type="spellStart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 администрации;</w:t>
      </w:r>
    </w:p>
    <w:p w:rsidR="00A0516C" w:rsidRDefault="000F6367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антимонопольного </w:t>
      </w:r>
      <w:proofErr w:type="spellStart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их достижения;</w:t>
      </w:r>
    </w:p>
    <w:p w:rsidR="00A0516C" w:rsidRDefault="000F6367" w:rsidP="00AD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проекта доклада об </w:t>
      </w:r>
      <w:proofErr w:type="gramStart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0516C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в коллегиальный орган для утверждения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доклада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proofErr w:type="gramStart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2A35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r w:rsidR="000B4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Кировского </w:t>
      </w:r>
      <w:r w:rsidR="00B3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="0048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</w:t>
      </w:r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(далее - официальный портал администрации) утвержденного коллегиальным органом доклада </w:t>
      </w:r>
      <w:proofErr w:type="gramStart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антимонопольном </w:t>
      </w:r>
      <w:proofErr w:type="spellStart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="00A0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82A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3C8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отделами и органами администрации по вопросам, связанным </w:t>
      </w:r>
      <w:proofErr w:type="gramStart"/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антимонопольным </w:t>
      </w:r>
      <w:proofErr w:type="spellStart"/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комплаенсом</w:t>
      </w:r>
      <w:proofErr w:type="spellEnd"/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BEE" w:rsidRPr="00821BEE" w:rsidRDefault="00821BEE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полномочиям </w:t>
      </w:r>
      <w:r w:rsidR="0031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отдела</w:t>
      </w:r>
      <w:r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функции:</w:t>
      </w:r>
    </w:p>
    <w:p w:rsidR="00821BEE" w:rsidRPr="00821BEE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муниципальных служащих администрации по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связанным с соблюдением антимонопольного законодательства и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антимонопольным </w:t>
      </w:r>
      <w:proofErr w:type="spellStart"/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комплаенсом</w:t>
      </w:r>
      <w:proofErr w:type="spellEnd"/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1BEE" w:rsidRPr="00821BEE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5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 анализ действующих правовых актов администрации в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выявления нарушений антимонопольного законодательства;</w:t>
      </w:r>
    </w:p>
    <w:p w:rsidR="00821BEE" w:rsidRPr="00821BEE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конфликта интересов в деятельности муниципальных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 отделов администрации, руководителей органов администрации,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противодействием коррупции, разработка предложений по их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исключению (урегулированию);</w:t>
      </w:r>
    </w:p>
    <w:p w:rsidR="00821BEE" w:rsidRPr="00821BEE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обеспечение проведения служебных проверок, в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и законодательством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Ставропольского края о муниципальной службе и о противодействии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коррупции;</w:t>
      </w:r>
    </w:p>
    <w:p w:rsidR="00B21511" w:rsidRPr="00821BEE" w:rsidRDefault="000F6367" w:rsidP="00487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5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муниципальных служащих аппарата</w:t>
      </w:r>
      <w:r w:rsidR="007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</w:t>
      </w:r>
      <w:r w:rsid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органов администрации при поступлении на муниципальную</w:t>
      </w:r>
      <w:r w:rsidR="0048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 с Положением</w:t>
      </w:r>
      <w:r w:rsidR="0048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A4D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</w:t>
      </w:r>
      <w:r w:rsidR="0048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</w:t>
      </w:r>
      <w:r w:rsidR="00821BEE" w:rsidRPr="00821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BEE" w:rsidRDefault="00B21511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Оценку эффективности организации и функционирования в администрации, в том числе и органах администрации, 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коллегиальный орган.</w:t>
      </w:r>
    </w:p>
    <w:p w:rsidR="003D22D5" w:rsidRPr="00C618D3" w:rsidRDefault="003D22D5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коллегиального органа, осуществляющего оценку эффективности организации и функционирования в администрации, в том числе и в органах администрации, 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возлагаются на Координационный совет по развитию инвестиционной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конкуренции</w:t>
      </w:r>
      <w:r w:rsidR="001E742E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r w:rsidR="001E742E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C54CB1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E742E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края, созданный постановлением </w:t>
      </w:r>
      <w:r w:rsidR="001E742E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C54CB1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E742E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СК от </w:t>
      </w:r>
      <w:r w:rsidR="00C54CB1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E742E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B1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E742E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54CB1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E742E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54CB1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>368</w:t>
      </w:r>
      <w:r w:rsidR="001E742E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42E" w:rsidRPr="00717FF6" w:rsidRDefault="001E742E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функциям коллегиального органа относятся:</w:t>
      </w:r>
    </w:p>
    <w:p w:rsidR="001E742E" w:rsidRPr="00717FF6" w:rsidRDefault="001E742E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рассмотрение и оценка мероприятий администрации в части, касающейся функционирования антимонопольного </w:t>
      </w:r>
      <w:proofErr w:type="spellStart"/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742E" w:rsidRPr="00717FF6" w:rsidRDefault="001E742E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рассмотрение и ут</w:t>
      </w:r>
      <w:r w:rsidR="00526B7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верждение доклада об </w:t>
      </w:r>
      <w:proofErr w:type="gramStart"/>
      <w:r w:rsidR="00526B7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льном</w:t>
      </w:r>
      <w:proofErr w:type="gramEnd"/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548" w:rsidRPr="00717FF6" w:rsidRDefault="00C03548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открытости и доступа к информации на официальном </w:t>
      </w:r>
      <w:r w:rsidR="00315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администрации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AE" w:rsidRPr="00FA71AE">
        <w:rPr>
          <w:rFonts w:ascii="Times New Roman" w:hAnsi="Times New Roman" w:cs="Times New Roman"/>
          <w:sz w:val="28"/>
          <w:szCs w:val="28"/>
        </w:rPr>
        <w:t>http://kir-portal.ru/razvitie/analiz.php</w:t>
      </w:r>
      <w:r w:rsidR="002712C5" w:rsidRPr="00AB699D">
        <w:rPr>
          <w:rFonts w:ascii="Times New Roman" w:hAnsi="Times New Roman" w:cs="Times New Roman"/>
          <w:sz w:val="28"/>
          <w:szCs w:val="28"/>
        </w:rPr>
        <w:t xml:space="preserve">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раздел «Антимонопольный </w:t>
      </w:r>
      <w:proofErr w:type="spellStart"/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03548" w:rsidRPr="00717FF6" w:rsidRDefault="00976951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750229"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 </w:t>
      </w:r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проведенн</w:t>
      </w:r>
      <w:r w:rsidR="00750229"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мероприятиях</w:t>
      </w:r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50229"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внедрению </w:t>
      </w:r>
      <w:proofErr w:type="gramStart"/>
      <w:r w:rsidR="00750229"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антимонопольного</w:t>
      </w:r>
      <w:proofErr w:type="gramEnd"/>
      <w:r w:rsidR="00750229"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750229"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комплаенса</w:t>
      </w:r>
      <w:proofErr w:type="spellEnd"/>
      <w:r w:rsidR="00866275"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администрации</w:t>
      </w:r>
      <w:r w:rsidR="004871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76951" w:rsidRPr="00717FF6" w:rsidRDefault="00AA4461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выявления </w:t>
      </w:r>
      <w:r w:rsidR="0086627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оценки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 нарушения антимонопольного законодательства уполномоченным подразделением на регулярной основе проводится:</w:t>
      </w:r>
    </w:p>
    <w:p w:rsidR="00F3034C" w:rsidRPr="00717FF6" w:rsidRDefault="00F3034C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2.1</w:t>
      </w:r>
      <w:r w:rsidR="00863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выявленных нарушений антимонопольного законодательства в деятельности администрации округа </w:t>
      </w:r>
      <w:proofErr w:type="gramStart"/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предыдущие 3 года</w:t>
      </w:r>
      <w:r w:rsidR="00863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3034C" w:rsidRPr="00717FF6" w:rsidRDefault="00F3034C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</w:t>
      </w:r>
      <w:r w:rsidR="00F40B1A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4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а также в целях выявления и исключения рисков нарушения антимонопольного законодательства, в структурных подразделениях администрации проведен анализ и сбор сведений о наличии нарушений антимонопольного законодательства в деятельности</w:t>
      </w:r>
      <w:r w:rsidR="0086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предыдущие три года.</w:t>
      </w:r>
    </w:p>
    <w:p w:rsidR="00F3034C" w:rsidRPr="00717FF6" w:rsidRDefault="00F3034C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проведенного анализа установлено следующее:</w:t>
      </w:r>
    </w:p>
    <w:p w:rsidR="00F3034C" w:rsidRPr="00717FF6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0673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1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9427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дел по вопросам нарушения </w:t>
      </w:r>
      <w:r w:rsidR="0015660E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отделами </w:t>
      </w:r>
      <w:r w:rsidR="0010673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15660E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9427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антимонопольного законодательства в судебных инстанциях не осуществлялось;</w:t>
      </w:r>
      <w:r w:rsidR="0010673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4271" w:rsidRPr="00717FF6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D7BA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660E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7BA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E37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BD7BA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0E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</w:t>
      </w:r>
      <w:r w:rsidR="0069427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</w:t>
      </w:r>
      <w:r w:rsidR="0015660E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вовых актах</w:t>
      </w:r>
      <w:r w:rsidR="00342E37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5660E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антимонопольного законодательства</w:t>
      </w:r>
      <w:r w:rsidR="0069427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60E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УФАС России по </w:t>
      </w:r>
      <w:r w:rsidR="00342E37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Ставропольскому краю не выявлены</w:t>
      </w:r>
      <w:r w:rsidR="005E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CA0" w:rsidRPr="00717FF6" w:rsidRDefault="00AA4461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F3034C"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63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17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2CA0" w:rsidRPr="0071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5A792D" w:rsidRPr="0071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2CA0" w:rsidRPr="0071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действующих  нормативных правовых  актов администрации на предмет их соответствия антимонопольному законодательству</w:t>
      </w:r>
      <w:r w:rsidR="0086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08F7" w:rsidRDefault="007608F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</w:t>
      </w:r>
      <w:r w:rsidR="001A2C9A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86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C9A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3F092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целях выявления и исключения рисков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антимонопольного законодательства и проведения анализа нормативных правовых актов администрации на соответствие их антимонопольному законодательству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 Перечень действующих нормативных актов администрации </w:t>
      </w:r>
      <w:r w:rsidR="00BB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863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B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Перечень).</w:t>
      </w:r>
    </w:p>
    <w:p w:rsidR="002F0CEB" w:rsidRPr="00717FF6" w:rsidRDefault="00617ECC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Перечень 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приложением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710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правовых актов</w:t>
      </w:r>
      <w:r w:rsidR="00BE1B8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уведомлением о начале сбора замечаний и предложений организаций и граждан размещен на официальном </w:t>
      </w:r>
      <w:r w:rsidR="00BE1B8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 информационно–</w:t>
      </w:r>
      <w:r w:rsidR="00BE1B8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E1B8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 «Анализ нормативных правовых актов администрации Кировского </w:t>
      </w:r>
      <w:r w:rsidR="005E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BE1B8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края»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</w:t>
      </w:r>
      <w:r w:rsidR="00BE1B8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485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CE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«Антимонопольный </w:t>
      </w:r>
      <w:proofErr w:type="spellStart"/>
      <w:r w:rsidR="002F0CE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 w:rsidR="002F0CEB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AE" w:rsidRPr="00FA71A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http://kir-portal.ru/razvitie/analiz.php</w:t>
      </w:r>
      <w:r w:rsidR="00BA28AD" w:rsidRPr="00C55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CC7" w:rsidRDefault="009A7CC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</w:t>
      </w:r>
      <w:r w:rsidR="0016295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предложени</w:t>
      </w:r>
      <w:r w:rsidR="00162952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организаций и граждан по Перечню нормативных правовых актов </w:t>
      </w:r>
      <w:r w:rsidR="00C5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31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54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поступ</w:t>
      </w:r>
      <w:r w:rsidR="00D27C1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27C11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65C" w:rsidRDefault="003E365C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проведенного анализа</w:t>
      </w:r>
      <w:r w:rsidR="00611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действующих нормативных правовых актов сделан вывод об их соответствии антимонопольному законодательству</w:t>
      </w:r>
      <w:r w:rsidR="0016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нецелесообразности внесения изменений в действующие нормативные правовые акты.</w:t>
      </w:r>
    </w:p>
    <w:p w:rsidR="00162952" w:rsidRDefault="00F3034C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8D5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62952" w:rsidRPr="005A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62952" w:rsidRPr="005A7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проектов  нормативных правовых  актов администрации на предмет их соответствия антимонопольному законодательству</w:t>
      </w:r>
      <w:r w:rsidR="008D5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564F" w:rsidRDefault="003F0925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7254A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DD67D3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4A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DD67D3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48D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8D5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48D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1EE3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D3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7254A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67D3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D52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67D3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от</w:t>
      </w:r>
      <w:r w:rsidR="00C54CB1" w:rsidRPr="0031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декабря 2021 года № 2066</w:t>
      </w:r>
      <w:r w:rsid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D3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="00DD67D3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анализа нормативных правовых актов</w:t>
      </w:r>
      <w:r w:rsidR="0037254A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DD67D3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="0037254A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7D3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на соответствие требованиям антимонопольного законодательства</w:t>
      </w:r>
      <w:r w:rsidR="0037254A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этапы анализа проектов нормативных правовых актов администрации, кот</w:t>
      </w:r>
      <w:r w:rsidR="0055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предусматривают:</w:t>
      </w:r>
    </w:p>
    <w:p w:rsidR="005548B7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55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5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структурным подразделением, отраслевым органом разработчика на официальном портале администрации Кировского </w:t>
      </w:r>
      <w:r w:rsidR="008E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5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проекта нормативного правового акта, подлежащего анализу в соответствии с пунктом </w:t>
      </w:r>
      <w:r w:rsidR="005548B7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Порядка</w:t>
      </w:r>
      <w:r w:rsidR="00554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пояснительной записки к нему, содержащей обоснования реализации предлагаемых решений, в том числе их влияния на конкуренцию;</w:t>
      </w:r>
    </w:p>
    <w:p w:rsidR="004164BB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164BB" w:rsidRP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сбора и проведение оценки поступивших от организаций и граждан замечаний и предложений в связи с проведением анализа проекта нормативного правового акта;</w:t>
      </w:r>
    </w:p>
    <w:p w:rsidR="004164BB" w:rsidRPr="008038EE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пояснительной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записке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нормативного правового </w:t>
      </w:r>
      <w:proofErr w:type="gramStart"/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оценки соответствия проекта нормативного правового акта</w:t>
      </w:r>
      <w:proofErr w:type="gramEnd"/>
      <w:r w:rsidR="0041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</w:t>
      </w:r>
      <w:r w:rsidR="004164BB"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 законодательства.</w:t>
      </w:r>
    </w:p>
    <w:p w:rsidR="00DD67D3" w:rsidRDefault="00834F3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проекта нормативного правового акта администрации проводится разработчиком до направления проекта нормативного правового акта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в отдел правового обеспечения администрации Кировского </w:t>
      </w:r>
      <w:r w:rsidR="008E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для прохождения правовой экспертизы. За период 202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были проведены правовые экспертизы </w:t>
      </w:r>
      <w:r w:rsidR="00C618D3" w:rsidRPr="00C618D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нормативных правовых</w:t>
      </w:r>
      <w:r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актов.</w:t>
      </w:r>
    </w:p>
    <w:p w:rsidR="001769ED" w:rsidRDefault="00F3034C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нормативных правовых актов администрации размещены на официальном сайте округа в разделе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hyperlink r:id="rId6" w:history="1">
        <w:r w:rsidR="00FA71AE" w:rsidRPr="004C683B">
          <w:rPr>
            <w:rStyle w:val="a3"/>
            <w:rFonts w:ascii="Times New Roman" w:hAnsi="Times New Roman" w:cs="Times New Roman"/>
            <w:sz w:val="28"/>
            <w:szCs w:val="28"/>
          </w:rPr>
          <w:t>http://kir-portal.ru/antkompl.php</w:t>
        </w:r>
      </w:hyperlink>
      <w:r w:rsidR="00FA71A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69ED" w:rsidRDefault="00C5564F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r w:rsidR="008D5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50DA" w:rsidRPr="005A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</w:t>
      </w:r>
      <w:r w:rsidR="008D5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тельства в администрации.</w:t>
      </w:r>
    </w:p>
    <w:p w:rsidR="00BF1360" w:rsidRDefault="00BF1360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выявления рисков нарушения антимонопольного законодательства осуществлен ряд мероприятий, предусмотренных Положением, а именно:</w:t>
      </w:r>
    </w:p>
    <w:p w:rsidR="008038EE" w:rsidRPr="006C6AC8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6AC8"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запрошены предложения от </w:t>
      </w:r>
      <w:r w:rsidR="00317E39"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</w:t>
      </w:r>
      <w:r w:rsidR="006C6AC8"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317E39"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6AC8"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вероятных нарушениях антимонопольного законодательства</w:t>
      </w:r>
      <w:r w:rsidR="00E958BD"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части осуществляемых полномочий)</w:t>
      </w:r>
      <w:r w:rsidR="00317E39" w:rsidRP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1360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1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оценка поступивших предложений структурных подразделений администрации.</w:t>
      </w:r>
    </w:p>
    <w:p w:rsidR="00133B56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рабочие совещания с отделами </w:t>
      </w:r>
      <w:r w:rsidR="0013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 целью обсуждения и анализа результатов проводимой работы по выявлению </w:t>
      </w:r>
      <w:proofErr w:type="spellStart"/>
      <w:r w:rsidR="0013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комплаенс-рисков</w:t>
      </w:r>
      <w:proofErr w:type="spellEnd"/>
      <w:r w:rsidR="00133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7E39" w:rsidRDefault="00317E39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</w:t>
      </w:r>
      <w:r w:rsidR="008D5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A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</w:t>
      </w:r>
      <w:r w:rsidR="008D5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02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</w:t>
      </w:r>
      <w:r w:rsidR="00C54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енные на осуществление </w:t>
      </w:r>
      <w:proofErr w:type="gramStart"/>
      <w:r w:rsidR="00C54C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</w:t>
      </w:r>
      <w:r w:rsidR="0002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proofErr w:type="gramEnd"/>
      <w:r w:rsidR="00023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функционированием антимонопольного </w:t>
      </w:r>
      <w:r w:rsidRPr="005A79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законодательства</w:t>
      </w:r>
      <w:r w:rsidR="008D5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F1EB4" w:rsidRDefault="00317E39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снижения риска нарушения антимонопольного законодательства на основе описания рисков разработан План мероприятий (дорожная карта) по снижению рисков нарушения антимонопольного</w:t>
      </w:r>
      <w:r w:rsidR="0010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законодательства (далее</w:t>
      </w:r>
      <w:r w:rsidR="001D0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5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</w:t>
      </w:r>
      <w:r w:rsidR="00117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A7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62A0" w:rsidRPr="00C54CB1" w:rsidRDefault="00E662A0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План 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5A792D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-2025 г</w:t>
      </w:r>
      <w:r w:rsidR="001A2C9A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A792D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</w:t>
      </w:r>
      <w:r w:rsidR="00AD3150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аспоряжением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27.12.2021</w:t>
      </w:r>
      <w:r w:rsidR="000D1D4C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D1D4C"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CB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508-р.</w:t>
      </w:r>
    </w:p>
    <w:p w:rsidR="000232D7" w:rsidRDefault="000232D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Плана мероприятий в сроки, установленные дорожной картой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снижение рисков антимонопольного законодательства</w:t>
      </w:r>
      <w:r w:rsidR="008D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32D7" w:rsidRDefault="000232D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по мероприятиям дорожной карты</w:t>
      </w:r>
      <w:r w:rsidR="00AD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</w:t>
      </w:r>
      <w:r w:rsidRPr="0002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32D7" w:rsidRDefault="003E129F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</w:t>
      </w:r>
      <w:r w:rsidR="000F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1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выявленных нарушений антимонопольного законодательства в деятельности администрации</w:t>
      </w:r>
      <w:r w:rsidR="00A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</w:t>
      </w:r>
      <w:r w:rsidR="00F13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 семинары-совещания со структурными подразделениями администрации по результатам выявленных нарушений антимонопольного законодательства в деятельности администрации;</w:t>
      </w:r>
    </w:p>
    <w:p w:rsidR="00F13070" w:rsidRDefault="003E129F" w:rsidP="00ED2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0F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447F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оценка рисков нарушения антимонопольного законодательства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DB447F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мониторинга и анализа норматив</w:t>
      </w:r>
      <w:r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проектов</w:t>
      </w:r>
      <w:r w:rsidR="00DB447F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 деятельности структурных подразделений администрации на предмет соответствия требованиям ан</w:t>
      </w:r>
      <w:r w:rsidR="00A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тимонопольного законодательства.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B447F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в течени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B447F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D5262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</w:t>
      </w:r>
      <w:r w:rsidR="008D5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8D5262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47F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администрации. Результатом оценки является составление карты рисков нарушения антимонопольного законодательства в деятельности администрации (карты </w:t>
      </w:r>
      <w:proofErr w:type="spellStart"/>
      <w:r w:rsidR="00DB447F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комплаенс-рисков</w:t>
      </w:r>
      <w:proofErr w:type="spellEnd"/>
      <w:r w:rsidR="00DB447F" w:rsidRPr="003E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предотвращение нарушений антимонопольного законодательства в деятельности администрации;</w:t>
      </w:r>
    </w:p>
    <w:p w:rsidR="0011718F" w:rsidRPr="00ED2B8D" w:rsidRDefault="00F514EB" w:rsidP="00ED2B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0F6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граждан Российской Федерации при поступлении на муниципальную службу в администрацию с Положением 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администрации. </w:t>
      </w:r>
      <w:r w:rsidR="0011718F" w:rsidRPr="00A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пункта 3 Плана мероприятий в администрации </w:t>
      </w:r>
      <w:r w:rsidR="0007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2022-2025 годы</w:t>
      </w:r>
      <w:r w:rsidR="0011718F" w:rsidRPr="00A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поступлении на муниципальную службу в администрацию</w:t>
      </w:r>
      <w:r w:rsidR="000F0D85" w:rsidRPr="00AB2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</w:t>
      </w:r>
      <w:r w:rsidR="000F0D8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</w:t>
      </w:r>
      <w:r w:rsidR="00174B9F" w:rsidRPr="009B6B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75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0D85"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 Российской Федерации с Положением</w:t>
      </w:r>
      <w:r w:rsidR="00B5632E" w:rsidRPr="00B5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632E" w:rsidRDefault="00B5632E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доклада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отчетный год входит в полномочия отдела экономического развития;</w:t>
      </w:r>
    </w:p>
    <w:p w:rsidR="00B5632E" w:rsidRDefault="00B5632E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 утверждение доклада об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="005B2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отчетный год.</w:t>
      </w:r>
    </w:p>
    <w:p w:rsidR="009B0A71" w:rsidRDefault="00B5632E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A71" w:rsidRPr="009B0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</w:t>
      </w:r>
      <w:r w:rsidR="00076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B0A71" w:rsidRPr="009B0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</w:t>
      </w:r>
      <w:r w:rsidR="009B0A71" w:rsidRPr="009B0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эффективности</w:t>
      </w:r>
      <w:r w:rsidR="005B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0A71" w:rsidRPr="009B0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функционирования в администрации </w:t>
      </w:r>
      <w:r w:rsidR="005B26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0A71" w:rsidRPr="009B0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антимонопольного </w:t>
      </w:r>
      <w:proofErr w:type="spellStart"/>
      <w:r w:rsidR="009B0A71" w:rsidRPr="009B0A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комплаенса</w:t>
      </w:r>
      <w:proofErr w:type="spellEnd"/>
      <w:r w:rsidR="00076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B26CB" w:rsidRPr="005B26CB" w:rsidRDefault="005B26CB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оценки эффективности внедрения и организации 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проведена оценка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ключевых показателей эффективности реализации мероприятий антимонопольного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DC2" w:rsidRDefault="00136DC2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разработана приказом Федеральной антимонопольной службы от </w:t>
      </w:r>
      <w:r w:rsidR="00CD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D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CD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CD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5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методики расчета ключевых показателей </w:t>
      </w:r>
      <w:r w:rsidR="00F0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функционирования в федеральном органе исполнительной власти антимонопольного </w:t>
      </w:r>
      <w:proofErr w:type="spellStart"/>
      <w:r w:rsidR="00F0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F02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136DC2" w:rsidRDefault="002A4E95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администрации от </w:t>
      </w:r>
      <w:r w:rsidR="00800636" w:rsidRPr="00717FF6">
        <w:rPr>
          <w:rFonts w:ascii="Times New Roman" w:hAnsi="Times New Roman" w:cs="Times New Roman"/>
          <w:sz w:val="28"/>
          <w:szCs w:val="28"/>
        </w:rPr>
        <w:t>17 июня 2022 г. №</w:t>
      </w:r>
      <w:r w:rsidR="00076E48">
        <w:rPr>
          <w:rFonts w:ascii="Times New Roman" w:hAnsi="Times New Roman" w:cs="Times New Roman"/>
          <w:sz w:val="28"/>
          <w:szCs w:val="28"/>
        </w:rPr>
        <w:t xml:space="preserve"> </w:t>
      </w:r>
      <w:r w:rsidR="00800636" w:rsidRPr="00717FF6">
        <w:rPr>
          <w:rFonts w:ascii="Times New Roman" w:hAnsi="Times New Roman" w:cs="Times New Roman"/>
          <w:sz w:val="28"/>
          <w:szCs w:val="28"/>
        </w:rPr>
        <w:t>190-р</w:t>
      </w:r>
      <w:r w:rsidRPr="00717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утверждены три ключевых показателя, которые установлены в целях снижения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антимонопольного законодательства.</w:t>
      </w:r>
    </w:p>
    <w:p w:rsidR="002A4E95" w:rsidRDefault="0048721F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ключевым показателям 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относятся:</w:t>
      </w:r>
    </w:p>
    <w:p w:rsidR="0048721F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r w:rsidR="004A0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антимонопольного законодательства со</w:t>
      </w:r>
      <w:r w:rsidR="0012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администрации </w:t>
      </w:r>
      <w:r w:rsidR="0032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(плановое значение – 0, фактическое – 0)</w:t>
      </w:r>
      <w:r w:rsidR="006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E73" w:rsidRDefault="000F6367" w:rsidP="009D75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7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</w:t>
      </w:r>
      <w:r w:rsidR="009D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устраненных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рисков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антимонопольного законодательства в проектах нормативных правовых актов администрации </w:t>
      </w:r>
      <w:r w:rsidR="0032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(плановое значение – 100, фактическое – 100)</w:t>
      </w:r>
      <w:r w:rsidR="006B4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4E73" w:rsidRDefault="000F6367" w:rsidP="002F4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обучающих мероприятий по антимонопольному законодательству и антимонопольному </w:t>
      </w:r>
      <w:proofErr w:type="spellStart"/>
      <w:r w:rsidR="002F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комплаенсу</w:t>
      </w:r>
      <w:proofErr w:type="spellEnd"/>
      <w:r w:rsidR="002F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были проведены с сотрудниками администрации </w:t>
      </w:r>
      <w:r w:rsidR="0032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(плановое значение – 2, фактическое – 2)</w:t>
      </w:r>
      <w:r w:rsidR="002F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63C8" w:rsidRPr="00A502D2" w:rsidRDefault="006B490C" w:rsidP="002F4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значения ключевых показателей в администрации были достигнуты. </w:t>
      </w:r>
    </w:p>
    <w:p w:rsidR="0048721F" w:rsidRDefault="005B26CB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Заключительные положения</w:t>
      </w:r>
      <w:r w:rsidR="00076E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33384" w:rsidRDefault="00F33384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</w:t>
      </w:r>
      <w:proofErr w:type="gramStart"/>
      <w:r w:rsidRPr="00A9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985CA7" w:rsidRPr="00A9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076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CA7" w:rsidRPr="00A9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 Положения в администрации настоящий Доклад об антимонопольном </w:t>
      </w:r>
      <w:proofErr w:type="spellStart"/>
      <w:r w:rsidR="00985CA7" w:rsidRPr="00A9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комплаенсе</w:t>
      </w:r>
      <w:proofErr w:type="spellEnd"/>
      <w:r w:rsidR="00985CA7" w:rsidRPr="00A9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подготавливается отделом экономического развития и представляется в коллегиальный орган на утверждение и для осуществления оценки эффективности функционирования антимонопольного </w:t>
      </w:r>
      <w:proofErr w:type="spellStart"/>
      <w:r w:rsidR="00985CA7" w:rsidRPr="00A9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985CA7" w:rsidRPr="00A93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A5192" w:rsidRPr="00F33384" w:rsidRDefault="007A5192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при организации 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принципами заинтересованности в эффективности функционирования 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регулярности оценки рисков нарушения антимонопольного законодательства, совершенствования антимонопольного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намечены следующие мероприятия:</w:t>
      </w:r>
    </w:p>
    <w:p w:rsidR="0012710D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постоянный мониторинг муниципальных нормативных правовых актов администрации, регламентирующих процедуры </w:t>
      </w:r>
      <w:proofErr w:type="gramStart"/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антимонопольного</w:t>
      </w:r>
      <w:proofErr w:type="gramEnd"/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618E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проектов нормативных правовых актов разработчиками на соответствие требованиям антимонопольного законодательства;</w:t>
      </w:r>
    </w:p>
    <w:p w:rsidR="00635501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</w:t>
      </w:r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взаимодействия</w:t>
      </w:r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структурных</w:t>
      </w:r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</w:t>
      </w:r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антимонопольного </w:t>
      </w:r>
      <w:proofErr w:type="spellStart"/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77CB2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предложений от отделов администрации по описанию рисков нарушения антимонопольного законодательства, разработка мероприятий по снижению рисков нарушения антимонопольного законодательства (дорожная карта)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60D2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F5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актуализированы План мероприятий по снижению рисков нарушения антимонопольного законодательства и ключевые показатели эффективности функционирования в администра</w:t>
      </w:r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антимонопольного </w:t>
      </w:r>
      <w:proofErr w:type="spellStart"/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ED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5501" w:rsidRPr="00C5564F" w:rsidRDefault="000F6367" w:rsidP="00780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беспечена доступность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</w:t>
      </w:r>
      <w:r w:rsidR="00BD7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мероприятиях антимонопольного </w:t>
      </w:r>
      <w:proofErr w:type="spellStart"/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="006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организаций и граждан на официальном портале администрации в информационно-телекоммуникационной </w:t>
      </w:r>
      <w:r w:rsidR="00236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«Интернет» </w:t>
      </w:r>
      <w:hyperlink r:id="rId7" w:history="1">
        <w:r w:rsidR="00FA71AE" w:rsidRPr="004C683B">
          <w:rPr>
            <w:rStyle w:val="a3"/>
            <w:rFonts w:ascii="Times New Roman" w:hAnsi="Times New Roman" w:cs="Times New Roman"/>
            <w:sz w:val="28"/>
            <w:szCs w:val="28"/>
          </w:rPr>
          <w:t>http://kir-portal.ru/antkompl.php</w:t>
        </w:r>
      </w:hyperlink>
      <w:r w:rsidR="00FA71AE">
        <w:rPr>
          <w:rFonts w:ascii="Times New Roman" w:hAnsi="Times New Roman" w:cs="Times New Roman"/>
          <w:sz w:val="28"/>
          <w:szCs w:val="28"/>
        </w:rPr>
        <w:t xml:space="preserve"> </w:t>
      </w:r>
      <w:r w:rsidR="00236FF3" w:rsidRP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8BA" w:rsidRDefault="00ED28BA" w:rsidP="0078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636" w:rsidRDefault="00800636" w:rsidP="0078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636" w:rsidRDefault="00800636" w:rsidP="0078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64F" w:rsidRDefault="00C5564F" w:rsidP="0078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н</w:t>
      </w:r>
      <w:r w:rsidR="00BC6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C60D2" w:rsidRDefault="00BC60D2" w:rsidP="0078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экономического развития </w:t>
      </w:r>
      <w:r w:rsidR="00800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торговли</w:t>
      </w:r>
    </w:p>
    <w:p w:rsidR="00BC60D2" w:rsidRDefault="00BC60D2" w:rsidP="00780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Кировского </w:t>
      </w:r>
      <w:r w:rsidR="00860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</w:p>
    <w:p w:rsidR="00B25B76" w:rsidRPr="00B25B76" w:rsidRDefault="00BC60D2" w:rsidP="007805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556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 Курков</w:t>
      </w:r>
    </w:p>
    <w:sectPr w:rsidR="00B25B76" w:rsidRPr="00B25B76" w:rsidSect="00FA71A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3A9"/>
    <w:multiLevelType w:val="hybridMultilevel"/>
    <w:tmpl w:val="F89C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7A3C"/>
    <w:multiLevelType w:val="hybridMultilevel"/>
    <w:tmpl w:val="3E98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57A7A"/>
    <w:multiLevelType w:val="hybridMultilevel"/>
    <w:tmpl w:val="D086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97E54"/>
    <w:multiLevelType w:val="hybridMultilevel"/>
    <w:tmpl w:val="3BB26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52D"/>
    <w:rsid w:val="00005824"/>
    <w:rsid w:val="000232D7"/>
    <w:rsid w:val="00031696"/>
    <w:rsid w:val="00070980"/>
    <w:rsid w:val="00076E48"/>
    <w:rsid w:val="0008149F"/>
    <w:rsid w:val="000B4C3A"/>
    <w:rsid w:val="000D1D4C"/>
    <w:rsid w:val="000D2FF6"/>
    <w:rsid w:val="000F0D85"/>
    <w:rsid w:val="000F13B0"/>
    <w:rsid w:val="000F3D1A"/>
    <w:rsid w:val="000F6367"/>
    <w:rsid w:val="00105B6D"/>
    <w:rsid w:val="00106731"/>
    <w:rsid w:val="0011718F"/>
    <w:rsid w:val="0012710D"/>
    <w:rsid w:val="00133B56"/>
    <w:rsid w:val="00134415"/>
    <w:rsid w:val="00136DC2"/>
    <w:rsid w:val="001448E0"/>
    <w:rsid w:val="0015521E"/>
    <w:rsid w:val="0015660E"/>
    <w:rsid w:val="0015699D"/>
    <w:rsid w:val="00162952"/>
    <w:rsid w:val="00170625"/>
    <w:rsid w:val="00171B29"/>
    <w:rsid w:val="00174B9F"/>
    <w:rsid w:val="001769ED"/>
    <w:rsid w:val="00180F5B"/>
    <w:rsid w:val="00187486"/>
    <w:rsid w:val="00196281"/>
    <w:rsid w:val="001A2C9A"/>
    <w:rsid w:val="001B237D"/>
    <w:rsid w:val="001B32FC"/>
    <w:rsid w:val="001D02E8"/>
    <w:rsid w:val="001D1067"/>
    <w:rsid w:val="001E2999"/>
    <w:rsid w:val="001E742E"/>
    <w:rsid w:val="001F3350"/>
    <w:rsid w:val="00200040"/>
    <w:rsid w:val="00211F9D"/>
    <w:rsid w:val="00225D0B"/>
    <w:rsid w:val="00226792"/>
    <w:rsid w:val="00230AFF"/>
    <w:rsid w:val="00236FF3"/>
    <w:rsid w:val="00250D0F"/>
    <w:rsid w:val="00253F79"/>
    <w:rsid w:val="002550DA"/>
    <w:rsid w:val="002712C5"/>
    <w:rsid w:val="00277CB2"/>
    <w:rsid w:val="00282A35"/>
    <w:rsid w:val="00296BE9"/>
    <w:rsid w:val="002A4E95"/>
    <w:rsid w:val="002A63C8"/>
    <w:rsid w:val="002D25E4"/>
    <w:rsid w:val="002D2C7B"/>
    <w:rsid w:val="002F0CEB"/>
    <w:rsid w:val="002F4E73"/>
    <w:rsid w:val="00304D4A"/>
    <w:rsid w:val="0030618E"/>
    <w:rsid w:val="00312115"/>
    <w:rsid w:val="003154A5"/>
    <w:rsid w:val="00315BA2"/>
    <w:rsid w:val="00317E39"/>
    <w:rsid w:val="00322ABE"/>
    <w:rsid w:val="00341862"/>
    <w:rsid w:val="0034290F"/>
    <w:rsid w:val="00342E37"/>
    <w:rsid w:val="00366CFD"/>
    <w:rsid w:val="0037254A"/>
    <w:rsid w:val="003903EF"/>
    <w:rsid w:val="003B0B8D"/>
    <w:rsid w:val="003C7BE5"/>
    <w:rsid w:val="003D22D5"/>
    <w:rsid w:val="003E129F"/>
    <w:rsid w:val="003E365C"/>
    <w:rsid w:val="003F0925"/>
    <w:rsid w:val="00403710"/>
    <w:rsid w:val="004164BB"/>
    <w:rsid w:val="00424FB3"/>
    <w:rsid w:val="00446BE1"/>
    <w:rsid w:val="00450F12"/>
    <w:rsid w:val="00457957"/>
    <w:rsid w:val="004871E3"/>
    <w:rsid w:val="0048721F"/>
    <w:rsid w:val="00493782"/>
    <w:rsid w:val="004A0AD1"/>
    <w:rsid w:val="004C24EA"/>
    <w:rsid w:val="004D3721"/>
    <w:rsid w:val="004E0E38"/>
    <w:rsid w:val="00500E1F"/>
    <w:rsid w:val="00515A9B"/>
    <w:rsid w:val="00526B75"/>
    <w:rsid w:val="00535D33"/>
    <w:rsid w:val="00536716"/>
    <w:rsid w:val="00540404"/>
    <w:rsid w:val="0054407E"/>
    <w:rsid w:val="005505BE"/>
    <w:rsid w:val="0055159B"/>
    <w:rsid w:val="005548B7"/>
    <w:rsid w:val="00557508"/>
    <w:rsid w:val="005979D9"/>
    <w:rsid w:val="005A6AC1"/>
    <w:rsid w:val="005A792D"/>
    <w:rsid w:val="005B26CB"/>
    <w:rsid w:val="005C18A2"/>
    <w:rsid w:val="005E136B"/>
    <w:rsid w:val="005E5EA5"/>
    <w:rsid w:val="0061110A"/>
    <w:rsid w:val="00617ECC"/>
    <w:rsid w:val="006353D3"/>
    <w:rsid w:val="00635501"/>
    <w:rsid w:val="0066248D"/>
    <w:rsid w:val="00694271"/>
    <w:rsid w:val="00695A20"/>
    <w:rsid w:val="006A1010"/>
    <w:rsid w:val="006B490C"/>
    <w:rsid w:val="006C2716"/>
    <w:rsid w:val="006C6AC8"/>
    <w:rsid w:val="006F535F"/>
    <w:rsid w:val="00717FF6"/>
    <w:rsid w:val="00745428"/>
    <w:rsid w:val="00746345"/>
    <w:rsid w:val="00750229"/>
    <w:rsid w:val="007550E1"/>
    <w:rsid w:val="007608F7"/>
    <w:rsid w:val="00761C6A"/>
    <w:rsid w:val="007712F1"/>
    <w:rsid w:val="007805F3"/>
    <w:rsid w:val="0079478A"/>
    <w:rsid w:val="007A5192"/>
    <w:rsid w:val="007A705D"/>
    <w:rsid w:val="007B167A"/>
    <w:rsid w:val="007C2CA0"/>
    <w:rsid w:val="007D14C9"/>
    <w:rsid w:val="007E4855"/>
    <w:rsid w:val="007F343C"/>
    <w:rsid w:val="007F773C"/>
    <w:rsid w:val="00800636"/>
    <w:rsid w:val="008038EE"/>
    <w:rsid w:val="00804B26"/>
    <w:rsid w:val="00821BEE"/>
    <w:rsid w:val="00834F37"/>
    <w:rsid w:val="0084353F"/>
    <w:rsid w:val="00860314"/>
    <w:rsid w:val="00863A4D"/>
    <w:rsid w:val="00866275"/>
    <w:rsid w:val="00886F4B"/>
    <w:rsid w:val="008A1AD6"/>
    <w:rsid w:val="008B1D0D"/>
    <w:rsid w:val="008D5262"/>
    <w:rsid w:val="008E2CAE"/>
    <w:rsid w:val="00916E47"/>
    <w:rsid w:val="00951712"/>
    <w:rsid w:val="00971748"/>
    <w:rsid w:val="00976951"/>
    <w:rsid w:val="00985CA7"/>
    <w:rsid w:val="009930A5"/>
    <w:rsid w:val="009A7CC7"/>
    <w:rsid w:val="009B0A71"/>
    <w:rsid w:val="009B6B4B"/>
    <w:rsid w:val="009B7EA2"/>
    <w:rsid w:val="009D75A3"/>
    <w:rsid w:val="009E3A60"/>
    <w:rsid w:val="009F5BEC"/>
    <w:rsid w:val="00A0516C"/>
    <w:rsid w:val="00A3421D"/>
    <w:rsid w:val="00A502D2"/>
    <w:rsid w:val="00A6649C"/>
    <w:rsid w:val="00A73472"/>
    <w:rsid w:val="00A93FB1"/>
    <w:rsid w:val="00AA4461"/>
    <w:rsid w:val="00AB2AA0"/>
    <w:rsid w:val="00AB699D"/>
    <w:rsid w:val="00AC07E4"/>
    <w:rsid w:val="00AD3150"/>
    <w:rsid w:val="00AF1EE3"/>
    <w:rsid w:val="00B21511"/>
    <w:rsid w:val="00B25B76"/>
    <w:rsid w:val="00B32FBA"/>
    <w:rsid w:val="00B4558F"/>
    <w:rsid w:val="00B5632E"/>
    <w:rsid w:val="00B61CD4"/>
    <w:rsid w:val="00B738F4"/>
    <w:rsid w:val="00B86458"/>
    <w:rsid w:val="00BA28AD"/>
    <w:rsid w:val="00BA65F5"/>
    <w:rsid w:val="00BB684C"/>
    <w:rsid w:val="00BC60D2"/>
    <w:rsid w:val="00BD7BAB"/>
    <w:rsid w:val="00BE1B8B"/>
    <w:rsid w:val="00BF1360"/>
    <w:rsid w:val="00C03548"/>
    <w:rsid w:val="00C126BA"/>
    <w:rsid w:val="00C16209"/>
    <w:rsid w:val="00C272E3"/>
    <w:rsid w:val="00C359F8"/>
    <w:rsid w:val="00C54CB1"/>
    <w:rsid w:val="00C5564F"/>
    <w:rsid w:val="00C618D3"/>
    <w:rsid w:val="00C7652D"/>
    <w:rsid w:val="00C93360"/>
    <w:rsid w:val="00CC155A"/>
    <w:rsid w:val="00CC39F3"/>
    <w:rsid w:val="00CD55BE"/>
    <w:rsid w:val="00CF2B58"/>
    <w:rsid w:val="00CF3E6F"/>
    <w:rsid w:val="00D13B09"/>
    <w:rsid w:val="00D27C11"/>
    <w:rsid w:val="00D41409"/>
    <w:rsid w:val="00D55644"/>
    <w:rsid w:val="00D5716C"/>
    <w:rsid w:val="00D64C29"/>
    <w:rsid w:val="00D82FA1"/>
    <w:rsid w:val="00DA6332"/>
    <w:rsid w:val="00DB064A"/>
    <w:rsid w:val="00DB447F"/>
    <w:rsid w:val="00DC1C36"/>
    <w:rsid w:val="00DD67D3"/>
    <w:rsid w:val="00DF105F"/>
    <w:rsid w:val="00DF2044"/>
    <w:rsid w:val="00E01406"/>
    <w:rsid w:val="00E20EB0"/>
    <w:rsid w:val="00E27C6C"/>
    <w:rsid w:val="00E53F2C"/>
    <w:rsid w:val="00E662A0"/>
    <w:rsid w:val="00E9212D"/>
    <w:rsid w:val="00E958BD"/>
    <w:rsid w:val="00ED28BA"/>
    <w:rsid w:val="00ED2B8D"/>
    <w:rsid w:val="00EF1EB4"/>
    <w:rsid w:val="00F020B5"/>
    <w:rsid w:val="00F13070"/>
    <w:rsid w:val="00F16AC8"/>
    <w:rsid w:val="00F3034C"/>
    <w:rsid w:val="00F33384"/>
    <w:rsid w:val="00F40B1A"/>
    <w:rsid w:val="00F41A4C"/>
    <w:rsid w:val="00F514EB"/>
    <w:rsid w:val="00F52A3D"/>
    <w:rsid w:val="00F607B9"/>
    <w:rsid w:val="00F73C67"/>
    <w:rsid w:val="00FA71AE"/>
    <w:rsid w:val="00FE159F"/>
    <w:rsid w:val="00FF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5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652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3E1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-portal.ru/antkomp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-portal.ru/antkompl.php" TargetMode="External"/><Relationship Id="rId5" Type="http://schemas.openxmlformats.org/officeDocument/2006/relationships/hyperlink" Target="http://kir-portal.ru/razvitie/270_08.08.20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Просто Юля</dc:creator>
  <cp:lastModifiedBy>Просто Юля</cp:lastModifiedBy>
  <cp:revision>33</cp:revision>
  <cp:lastPrinted>2025-03-27T11:12:00Z</cp:lastPrinted>
  <dcterms:created xsi:type="dcterms:W3CDTF">2023-02-28T13:26:00Z</dcterms:created>
  <dcterms:modified xsi:type="dcterms:W3CDTF">2025-04-15T08:56:00Z</dcterms:modified>
</cp:coreProperties>
</file>