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0FD" w:rsidRDefault="00295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ГОДОВОЙ ОТЧЕТ</w:t>
      </w:r>
    </w:p>
    <w:p w:rsidR="003200FD" w:rsidRDefault="00295AC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ходе реализации муниципальной программы Кировского городского округа Ставропольского края «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Развитие физической культуры и спорта</w:t>
      </w:r>
      <w:r>
        <w:rPr>
          <w:rFonts w:ascii="Times New Roman" w:hAnsi="Times New Roman" w:cs="Times New Roman"/>
          <w:sz w:val="28"/>
          <w:szCs w:val="28"/>
          <w:lang w:eastAsia="ru-RU"/>
        </w:rPr>
        <w:t>» в 202</w:t>
      </w:r>
      <w:r w:rsidR="00906100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3200FD" w:rsidRDefault="003200FD">
      <w:pPr>
        <w:spacing w:after="0" w:line="240" w:lineRule="auto"/>
        <w:rPr>
          <w:rFonts w:ascii="Times New Roman" w:hAnsi="Times New Roman" w:cs="Times New Roman"/>
          <w:sz w:val="28"/>
          <w:szCs w:val="24"/>
          <w:lang w:eastAsia="ru-RU"/>
        </w:rPr>
      </w:pPr>
    </w:p>
    <w:p w:rsidR="003200FD" w:rsidRPr="00A41037" w:rsidRDefault="00295ACB">
      <w:pPr>
        <w:pStyle w:val="ad"/>
        <w:ind w:left="0" w:firstLine="709"/>
        <w:jc w:val="both"/>
        <w:rPr>
          <w:sz w:val="28"/>
          <w:szCs w:val="28"/>
        </w:rPr>
      </w:pPr>
      <w:r w:rsidRPr="00A41037">
        <w:rPr>
          <w:sz w:val="28"/>
          <w:szCs w:val="28"/>
        </w:rPr>
        <w:t xml:space="preserve">В аппарате администрации Кировского городского округа (далее – КГО), в штатном расписании, в области физической культуры и спорта предусмотрены три должности: начальник отдела физической культуры и спорта администрации КГО, ведущий специалист и старший экономист, занимающиеся вопросами развития физической культуры и спорта. </w:t>
      </w:r>
    </w:p>
    <w:p w:rsidR="003200FD" w:rsidRPr="00A41037" w:rsidRDefault="00295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В состав КГО входят 8 территориальных отделов и г. Новопавловск. По гражданско-правовому договору услуги: по проведению занятий по физической культуре и спорту, спортивно-зрелищных мероприятий участие команд поселений в спортивных мероприятиях в отделе и т.д. оказывает 11 человек. </w:t>
      </w:r>
    </w:p>
    <w:p w:rsidR="003200FD" w:rsidRPr="00A41037" w:rsidRDefault="00295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В целях определения основных направлений деятельности государственной политики в сфере физической культуры и спорта, стратегического планирования и подведения итогов деятельности Отдела создан координационно-совещательный орган – коллегия отдела физической культуры и спорта администрации Кировского городского округа Ставропольского края. В состав коллегии входят – начальник Отдела, директор МКУС «СКЦ «Каскад» КГО СК, директор МКУ ДО «ДЮСШ» КГО СК, представители других окружных органов исполнительной власти, депутаты Думы КГО СК, общественные деятели.</w:t>
      </w:r>
    </w:p>
    <w:p w:rsidR="003200FD" w:rsidRPr="00A41037" w:rsidRDefault="00295ACB">
      <w:pPr>
        <w:pStyle w:val="11"/>
        <w:ind w:firstLine="709"/>
        <w:jc w:val="both"/>
        <w:rPr>
          <w:szCs w:val="28"/>
        </w:rPr>
      </w:pPr>
      <w:r w:rsidRPr="00A41037">
        <w:rPr>
          <w:szCs w:val="28"/>
        </w:rPr>
        <w:t>На Коллегии обсуждались вопросы эффективности использования бюджетных средств, выделяемых из местного бюджета, подготовка и проведение на территории КГО СК спортивно-массовых мероприятий. На аппаратные совещания и заседания администрации выносились вопросы</w:t>
      </w:r>
      <w:r w:rsidR="005B37EA" w:rsidRPr="00A41037">
        <w:rPr>
          <w:szCs w:val="28"/>
        </w:rPr>
        <w:t xml:space="preserve"> </w:t>
      </w:r>
      <w:r w:rsidRPr="00A41037">
        <w:rPr>
          <w:szCs w:val="28"/>
        </w:rPr>
        <w:t>о развитии Всероссийского физкультурно-спортивного комплекса «Готов к труду и обороне» (ГТО) в КГО СК, улучшение спортивной инфраструктуры, а так же о выделении дополнительных денежных средств необходимых для развития физической культуры и спорта.</w:t>
      </w:r>
    </w:p>
    <w:p w:rsidR="003200FD" w:rsidRPr="00B4571C" w:rsidRDefault="00295ACB" w:rsidP="00B4571C">
      <w:pPr>
        <w:pStyle w:val="11"/>
        <w:ind w:firstLine="709"/>
        <w:jc w:val="both"/>
        <w:rPr>
          <w:szCs w:val="28"/>
          <w:highlight w:val="white"/>
        </w:rPr>
      </w:pPr>
      <w:r w:rsidRPr="00A41037">
        <w:rPr>
          <w:szCs w:val="28"/>
        </w:rPr>
        <w:t>В 202</w:t>
      </w:r>
      <w:r w:rsidR="005B37EA" w:rsidRPr="00A41037">
        <w:rPr>
          <w:szCs w:val="28"/>
        </w:rPr>
        <w:t>1</w:t>
      </w:r>
      <w:r w:rsidRPr="00A41037">
        <w:rPr>
          <w:szCs w:val="28"/>
        </w:rPr>
        <w:t xml:space="preserve"> году реализовывалась </w:t>
      </w:r>
      <w:r w:rsidRPr="00A41037">
        <w:rPr>
          <w:szCs w:val="28"/>
          <w:shd w:val="clear" w:color="auto" w:fill="FFFFFF"/>
        </w:rPr>
        <w:t>муниципальная  программа Кировского городского округа Ставропольского края «Развитие физической культуры и спорта», сроком реализации 20</w:t>
      </w:r>
      <w:r w:rsidR="00A04ABB" w:rsidRPr="00A41037">
        <w:rPr>
          <w:szCs w:val="28"/>
          <w:shd w:val="clear" w:color="auto" w:fill="FFFFFF"/>
        </w:rPr>
        <w:t>21</w:t>
      </w:r>
      <w:r w:rsidRPr="00A41037">
        <w:rPr>
          <w:szCs w:val="28"/>
          <w:shd w:val="clear" w:color="auto" w:fill="FFFFFF"/>
        </w:rPr>
        <w:t>-202</w:t>
      </w:r>
      <w:r w:rsidR="00A04ABB" w:rsidRPr="00A41037">
        <w:rPr>
          <w:szCs w:val="28"/>
          <w:shd w:val="clear" w:color="auto" w:fill="FFFFFF"/>
        </w:rPr>
        <w:t>6</w:t>
      </w:r>
      <w:r w:rsidRPr="00A41037">
        <w:rPr>
          <w:szCs w:val="28"/>
          <w:shd w:val="clear" w:color="auto" w:fill="FFFFFF"/>
        </w:rPr>
        <w:t xml:space="preserve"> </w:t>
      </w:r>
      <w:proofErr w:type="spellStart"/>
      <w:r w:rsidRPr="00A41037">
        <w:rPr>
          <w:szCs w:val="28"/>
          <w:shd w:val="clear" w:color="auto" w:fill="FFFFFF"/>
        </w:rPr>
        <w:t>г.г</w:t>
      </w:r>
      <w:proofErr w:type="spellEnd"/>
      <w:r w:rsidRPr="00A41037">
        <w:rPr>
          <w:szCs w:val="28"/>
          <w:shd w:val="clear" w:color="auto" w:fill="FFFFFF"/>
        </w:rPr>
        <w:t>.</w:t>
      </w:r>
      <w:r w:rsidRPr="00A41037">
        <w:rPr>
          <w:szCs w:val="28"/>
        </w:rPr>
        <w:t xml:space="preserve"> утвержденная постановлением администрацией Кировского городского округа Ставропольского края от 6 апреля 2018 года № 567</w:t>
      </w:r>
      <w:r w:rsidRPr="00A41037">
        <w:rPr>
          <w:szCs w:val="28"/>
          <w:shd w:val="clear" w:color="auto" w:fill="FFFFFF"/>
        </w:rPr>
        <w:t xml:space="preserve">. В </w:t>
      </w:r>
      <w:r w:rsidR="00B4571C">
        <w:rPr>
          <w:szCs w:val="28"/>
          <w:shd w:val="clear" w:color="auto" w:fill="FFFFFF"/>
        </w:rPr>
        <w:t>декабре</w:t>
      </w:r>
      <w:r w:rsidRPr="00A41037">
        <w:rPr>
          <w:szCs w:val="28"/>
          <w:shd w:val="clear" w:color="auto" w:fill="FFFFFF"/>
        </w:rPr>
        <w:t xml:space="preserve"> 202</w:t>
      </w:r>
      <w:r w:rsidR="00A04ABB" w:rsidRPr="00A41037">
        <w:rPr>
          <w:szCs w:val="28"/>
          <w:shd w:val="clear" w:color="auto" w:fill="FFFFFF"/>
        </w:rPr>
        <w:t>1</w:t>
      </w:r>
      <w:r w:rsidRPr="00A41037">
        <w:rPr>
          <w:szCs w:val="28"/>
          <w:shd w:val="clear" w:color="auto" w:fill="FFFFFF"/>
        </w:rPr>
        <w:t xml:space="preserve"> год</w:t>
      </w:r>
      <w:r w:rsidR="00B4571C">
        <w:rPr>
          <w:szCs w:val="28"/>
          <w:shd w:val="clear" w:color="auto" w:fill="FFFFFF"/>
        </w:rPr>
        <w:t>а</w:t>
      </w:r>
      <w:r w:rsidRPr="00A41037">
        <w:rPr>
          <w:szCs w:val="28"/>
          <w:shd w:val="clear" w:color="auto" w:fill="FFFFFF"/>
        </w:rPr>
        <w:t xml:space="preserve"> была </w:t>
      </w:r>
      <w:r w:rsidR="00DE7DE8">
        <w:rPr>
          <w:szCs w:val="28"/>
          <w:shd w:val="clear" w:color="auto" w:fill="FFFFFF"/>
        </w:rPr>
        <w:t xml:space="preserve">продлена и </w:t>
      </w:r>
      <w:r w:rsidR="00B4571C">
        <w:rPr>
          <w:szCs w:val="28"/>
          <w:shd w:val="clear" w:color="auto" w:fill="FFFFFF"/>
        </w:rPr>
        <w:t>утверждена</w:t>
      </w:r>
      <w:r w:rsidRPr="00A41037">
        <w:rPr>
          <w:szCs w:val="28"/>
          <w:shd w:val="clear" w:color="auto" w:fill="FFFFFF"/>
        </w:rPr>
        <w:t xml:space="preserve"> муниципальная  программа Кировского городского округа Ставропольского края «Развитие физической культуры и спорта», сроком реализации 2021-2026 </w:t>
      </w:r>
      <w:proofErr w:type="spellStart"/>
      <w:r w:rsidRPr="00A41037">
        <w:rPr>
          <w:szCs w:val="28"/>
          <w:shd w:val="clear" w:color="auto" w:fill="FFFFFF"/>
        </w:rPr>
        <w:t>г.г</w:t>
      </w:r>
      <w:proofErr w:type="spellEnd"/>
      <w:r w:rsidRPr="00A41037">
        <w:rPr>
          <w:szCs w:val="28"/>
          <w:shd w:val="clear" w:color="auto" w:fill="FFFFFF"/>
        </w:rPr>
        <w:t>.</w:t>
      </w:r>
      <w:r w:rsidRPr="00A41037">
        <w:rPr>
          <w:szCs w:val="28"/>
        </w:rPr>
        <w:t xml:space="preserve"> постановлением администрацией Кировского городского округа Ставропольского края от 2</w:t>
      </w:r>
      <w:r w:rsidR="00A04ABB" w:rsidRPr="00A41037">
        <w:rPr>
          <w:szCs w:val="28"/>
        </w:rPr>
        <w:t>7</w:t>
      </w:r>
      <w:r w:rsidRPr="00A41037">
        <w:rPr>
          <w:szCs w:val="28"/>
        </w:rPr>
        <w:t xml:space="preserve"> декабря 202</w:t>
      </w:r>
      <w:r w:rsidR="00A04ABB" w:rsidRPr="00A41037">
        <w:rPr>
          <w:szCs w:val="28"/>
        </w:rPr>
        <w:t>1</w:t>
      </w:r>
      <w:r w:rsidRPr="00A41037">
        <w:rPr>
          <w:szCs w:val="28"/>
        </w:rPr>
        <w:t xml:space="preserve"> года № 2</w:t>
      </w:r>
      <w:r w:rsidR="00A04ABB" w:rsidRPr="00A41037">
        <w:rPr>
          <w:szCs w:val="28"/>
        </w:rPr>
        <w:t>286</w:t>
      </w:r>
      <w:r w:rsidRPr="00A41037">
        <w:rPr>
          <w:szCs w:val="28"/>
        </w:rPr>
        <w:t>.</w:t>
      </w:r>
    </w:p>
    <w:p w:rsidR="003200FD" w:rsidRPr="00A41037" w:rsidRDefault="00295ACB">
      <w:pPr>
        <w:pStyle w:val="20"/>
        <w:ind w:firstLine="709"/>
        <w:jc w:val="both"/>
        <w:rPr>
          <w:szCs w:val="28"/>
        </w:rPr>
      </w:pPr>
      <w:r w:rsidRPr="00A41037">
        <w:rPr>
          <w:szCs w:val="28"/>
        </w:rPr>
        <w:t>В 202</w:t>
      </w:r>
      <w:r w:rsidR="00A04ABB" w:rsidRPr="00A41037">
        <w:rPr>
          <w:szCs w:val="28"/>
        </w:rPr>
        <w:t>1</w:t>
      </w:r>
      <w:r w:rsidRPr="00A41037">
        <w:rPr>
          <w:szCs w:val="28"/>
        </w:rPr>
        <w:t xml:space="preserve"> году количественный состав физкультурных кадров составил 1</w:t>
      </w:r>
      <w:r w:rsidR="00A04ABB" w:rsidRPr="00A41037">
        <w:rPr>
          <w:szCs w:val="28"/>
        </w:rPr>
        <w:t>17</w:t>
      </w:r>
      <w:r w:rsidRPr="00A41037">
        <w:rPr>
          <w:szCs w:val="28"/>
        </w:rPr>
        <w:t xml:space="preserve"> человек. Физкультурно-спортивную и туристскую работу среди различных слоев населения проводят 1</w:t>
      </w:r>
      <w:r w:rsidR="00A04ABB" w:rsidRPr="00A41037">
        <w:rPr>
          <w:szCs w:val="28"/>
        </w:rPr>
        <w:t>17</w:t>
      </w:r>
      <w:r w:rsidRPr="00A41037">
        <w:rPr>
          <w:szCs w:val="28"/>
        </w:rPr>
        <w:t xml:space="preserve"> человек, из которых 63 - с высшим физкультурным образованием, </w:t>
      </w:r>
      <w:r w:rsidR="00A04ABB" w:rsidRPr="00A41037">
        <w:rPr>
          <w:szCs w:val="28"/>
        </w:rPr>
        <w:t>11</w:t>
      </w:r>
      <w:r w:rsidRPr="00A41037">
        <w:rPr>
          <w:szCs w:val="28"/>
        </w:rPr>
        <w:t xml:space="preserve"> специалист</w:t>
      </w:r>
      <w:r w:rsidR="00A04ABB" w:rsidRPr="00A41037">
        <w:rPr>
          <w:szCs w:val="28"/>
        </w:rPr>
        <w:t>ов</w:t>
      </w:r>
      <w:r w:rsidRPr="00A41037">
        <w:rPr>
          <w:szCs w:val="28"/>
        </w:rPr>
        <w:t xml:space="preserve"> приступили к работе в 202</w:t>
      </w:r>
      <w:r w:rsidR="00A04ABB" w:rsidRPr="00A41037">
        <w:rPr>
          <w:szCs w:val="28"/>
        </w:rPr>
        <w:t>1</w:t>
      </w:r>
      <w:r w:rsidRPr="00A41037">
        <w:rPr>
          <w:szCs w:val="28"/>
        </w:rPr>
        <w:t>году.</w:t>
      </w:r>
    </w:p>
    <w:p w:rsidR="003200FD" w:rsidRPr="00A41037" w:rsidRDefault="00295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lastRenderedPageBreak/>
        <w:t>В течение года систематически проводилась работа по повышению квалификации специалистов:</w:t>
      </w:r>
    </w:p>
    <w:p w:rsidR="003200FD" w:rsidRPr="00A41037" w:rsidRDefault="00295ACB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Проведены методические семинары по теме: </w:t>
      </w:r>
      <w:r w:rsidRPr="00A41037">
        <w:rPr>
          <w:rFonts w:ascii="Times New Roman" w:hAnsi="Times New Roman" w:cs="Times New Roman"/>
          <w:bCs/>
          <w:sz w:val="28"/>
          <w:szCs w:val="28"/>
        </w:rPr>
        <w:t>«Внедрение и реализация физкультурно-спортивного комплекса «Готов к труду и обороне</w:t>
      </w:r>
      <w:r w:rsidRPr="00A4103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200FD" w:rsidRPr="00A41037" w:rsidRDefault="00295ACB">
      <w:pPr>
        <w:pStyle w:val="20"/>
        <w:tabs>
          <w:tab w:val="left" w:pos="993"/>
        </w:tabs>
        <w:ind w:firstLine="709"/>
        <w:jc w:val="both"/>
        <w:rPr>
          <w:szCs w:val="28"/>
        </w:rPr>
      </w:pPr>
      <w:r w:rsidRPr="00A41037">
        <w:rPr>
          <w:szCs w:val="28"/>
        </w:rPr>
        <w:t>Ежемесячно проводились совещания с тренерами-преподавателями МКУ ДО «ДЮСШ», совещания с инструкторами по спорту поселений. Ежеквартально проводились совещания судейских бригад по видам спорта.</w:t>
      </w:r>
    </w:p>
    <w:p w:rsidR="003200FD" w:rsidRPr="00A41037" w:rsidRDefault="00295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На территории КГО имеется два учреждения среднего профессионального образования: - многопрофильный техникум и юридический колледж на базе общеобразовательного учреждения </w:t>
      </w:r>
    </w:p>
    <w:p w:rsidR="003200FD" w:rsidRPr="00A41037" w:rsidRDefault="00295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Большое количество студентов округа являются не только активными участниками, но и победителями, призерами краевых и всероссийских спортивных мероприятий по различным видам спорта. (Чемпионат и первенство ЮФО и СКФО среди юниоров и юниорок до 23 лет, юниоров и юниорок до 20 лет, юношей и девушек до</w:t>
      </w:r>
      <w:r w:rsidR="005B37EA" w:rsidRPr="00A41037">
        <w:rPr>
          <w:rFonts w:ascii="Times New Roman" w:hAnsi="Times New Roman" w:cs="Times New Roman"/>
          <w:sz w:val="28"/>
          <w:szCs w:val="28"/>
        </w:rPr>
        <w:t xml:space="preserve"> </w:t>
      </w:r>
      <w:r w:rsidRPr="00A41037">
        <w:rPr>
          <w:rFonts w:ascii="Times New Roman" w:hAnsi="Times New Roman" w:cs="Times New Roman"/>
          <w:sz w:val="28"/>
          <w:szCs w:val="28"/>
        </w:rPr>
        <w:t>18 лет по легкой атлетике в помещении</w:t>
      </w:r>
      <w:r w:rsidR="0048020A">
        <w:rPr>
          <w:rFonts w:ascii="Times New Roman" w:hAnsi="Times New Roman" w:cs="Times New Roman"/>
          <w:sz w:val="28"/>
          <w:szCs w:val="28"/>
        </w:rPr>
        <w:t>,</w:t>
      </w:r>
      <w:r w:rsidRPr="00A410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103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41037">
        <w:rPr>
          <w:rFonts w:ascii="Times New Roman" w:hAnsi="Times New Roman" w:cs="Times New Roman"/>
          <w:sz w:val="28"/>
          <w:szCs w:val="28"/>
        </w:rPr>
        <w:t>.</w:t>
      </w:r>
      <w:r w:rsidR="00A04ABB" w:rsidRPr="00A4103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04ABB" w:rsidRPr="00A41037">
        <w:rPr>
          <w:rFonts w:ascii="Times New Roman" w:hAnsi="Times New Roman" w:cs="Times New Roman"/>
          <w:sz w:val="28"/>
          <w:szCs w:val="28"/>
        </w:rPr>
        <w:t>таврополь</w:t>
      </w:r>
      <w:proofErr w:type="spellEnd"/>
      <w:r w:rsidRPr="00A41037">
        <w:rPr>
          <w:rFonts w:ascii="Times New Roman" w:hAnsi="Times New Roman" w:cs="Times New Roman"/>
          <w:sz w:val="28"/>
          <w:szCs w:val="28"/>
        </w:rPr>
        <w:t>, Первенство Ставропольского края на призы ГБУ СК «СШОР по  легкой атлетике», среди девушек и юношей 2002-2003 г. р. и 2004-2005 г.р. г. Ставрополь, Чемпионат и Первенство СКФО по виду спорта «кикбоксинг» г. Избербаш, республика Дагестан</w:t>
      </w:r>
      <w:r w:rsidR="00A04ABB" w:rsidRPr="00A41037">
        <w:rPr>
          <w:rFonts w:ascii="Times New Roman" w:hAnsi="Times New Roman" w:cs="Times New Roman"/>
          <w:sz w:val="28"/>
          <w:szCs w:val="28"/>
        </w:rPr>
        <w:t xml:space="preserve">, краевые официальные соревнования по тяжелой атлетике г. </w:t>
      </w:r>
      <w:proofErr w:type="spellStart"/>
      <w:r w:rsidR="00A04ABB" w:rsidRPr="00A41037">
        <w:rPr>
          <w:rFonts w:ascii="Times New Roman" w:hAnsi="Times New Roman" w:cs="Times New Roman"/>
          <w:sz w:val="28"/>
          <w:szCs w:val="28"/>
        </w:rPr>
        <w:t>Солнечнодольск</w:t>
      </w:r>
      <w:proofErr w:type="spellEnd"/>
      <w:r w:rsidR="00A04ABB" w:rsidRPr="00A41037">
        <w:rPr>
          <w:rFonts w:ascii="Times New Roman" w:hAnsi="Times New Roman" w:cs="Times New Roman"/>
          <w:sz w:val="28"/>
          <w:szCs w:val="28"/>
        </w:rPr>
        <w:t xml:space="preserve">  </w:t>
      </w:r>
      <w:r w:rsidRPr="00A41037">
        <w:rPr>
          <w:rFonts w:ascii="Times New Roman" w:hAnsi="Times New Roman" w:cs="Times New Roman"/>
          <w:sz w:val="28"/>
          <w:szCs w:val="28"/>
        </w:rPr>
        <w:t>и т.д.)</w:t>
      </w:r>
    </w:p>
    <w:p w:rsidR="00A76CA5" w:rsidRPr="00A41037" w:rsidRDefault="00A76CA5" w:rsidP="00A76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В округе проводится работа по подготовке молодежи к службе в рядах Российской армии. Ребята призывного и допризывного возраста являются самыми активными участниками многих окружных спортивных мероприятий.</w:t>
      </w:r>
    </w:p>
    <w:p w:rsidR="00A76CA5" w:rsidRPr="00A41037" w:rsidRDefault="00A76CA5" w:rsidP="00A76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Все общеобразовательные учреждения подают в военный комиссариат списки учащихся допризывного возраста, ежегодно предоставляют данные по уровню их физического развития.</w:t>
      </w:r>
    </w:p>
    <w:p w:rsidR="00A76CA5" w:rsidRPr="00A41037" w:rsidRDefault="00A76CA5" w:rsidP="00A76CA5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Также, традиционно в округе проводятся первенства, посвященные Дню защитника Отечества, Дню Победы в Великой Отечественной войне. </w:t>
      </w:r>
      <w:proofErr w:type="gramStart"/>
      <w:r w:rsidRPr="00A41037">
        <w:rPr>
          <w:rFonts w:ascii="Times New Roman" w:hAnsi="Times New Roman" w:cs="Times New Roman"/>
          <w:sz w:val="28"/>
          <w:szCs w:val="28"/>
        </w:rPr>
        <w:t>(Открытый  турнир КГО по настольному теннису, среди молодежи и ветеранов спорта, посвященный Дню защитника Отечества, Переходящий «Кубок Победы» по футболу, посвященного 76-летию</w:t>
      </w:r>
      <w:proofErr w:type="gramEnd"/>
    </w:p>
    <w:p w:rsidR="00A76CA5" w:rsidRPr="00A41037" w:rsidRDefault="00A76CA5" w:rsidP="00A4103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20 февраля 2021 года на базе МБОУ Гимназия № 1 г. Новопавловска </w:t>
      </w:r>
      <w:r w:rsidRPr="00A41037">
        <w:rPr>
          <w:rFonts w:ascii="Times New Roman" w:hAnsi="Times New Roman" w:cs="Times New Roman"/>
          <w:sz w:val="28"/>
          <w:szCs w:val="28"/>
          <w:lang w:eastAsia="ar-SA"/>
        </w:rPr>
        <w:t>были проведены</w:t>
      </w:r>
      <w:r w:rsidRPr="00A41037">
        <w:rPr>
          <w:rFonts w:ascii="Times New Roman" w:hAnsi="Times New Roman" w:cs="Times New Roman"/>
          <w:sz w:val="28"/>
          <w:szCs w:val="28"/>
        </w:rPr>
        <w:t xml:space="preserve"> соревнования </w:t>
      </w:r>
      <w:r w:rsidRPr="00A41037">
        <w:rPr>
          <w:rFonts w:ascii="Times New Roman" w:hAnsi="Times New Roman" w:cs="Times New Roman"/>
          <w:sz w:val="28"/>
          <w:szCs w:val="28"/>
          <w:lang w:eastAsia="ar-SA"/>
        </w:rPr>
        <w:t>по общефизической подготовке юношей 2005-2006 г.р. общеобразовательных организаций КГО СК</w:t>
      </w:r>
      <w:r w:rsidRPr="00A41037">
        <w:rPr>
          <w:rFonts w:ascii="Times New Roman" w:hAnsi="Times New Roman" w:cs="Times New Roman"/>
          <w:sz w:val="28"/>
          <w:szCs w:val="28"/>
        </w:rPr>
        <w:t>.</w:t>
      </w:r>
    </w:p>
    <w:p w:rsidR="00A76CA5" w:rsidRPr="00A41037" w:rsidRDefault="00A76CA5" w:rsidP="00A76CA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15 мая на базе МБОУ СОШ № 1 г. Новопавловска состоялся районный финал юнармейской игры «Зарница». В соревнованиях участвовало 12 команд общеобразовательных организаций. Программа районного этапа включала в себя соревнования по общефизической подготовке, многоборья, конкурса «Меткий стрелок», «Штурм» (эстафета), «История Отечества. Гражданин и право», санитарных постов по оказанию первой медицинской помощи, командиров юнармейских отделений</w:t>
      </w:r>
      <w:proofErr w:type="gramStart"/>
      <w:r w:rsidRPr="00A4103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10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103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41037">
        <w:rPr>
          <w:rFonts w:ascii="Times New Roman" w:hAnsi="Times New Roman" w:cs="Times New Roman"/>
          <w:sz w:val="28"/>
          <w:szCs w:val="28"/>
        </w:rPr>
        <w:t xml:space="preserve"> том числе с применением электронного обучения и дистанционных образовательных технологий.</w:t>
      </w:r>
    </w:p>
    <w:p w:rsidR="003200FD" w:rsidRPr="00A41037" w:rsidRDefault="00295ACB" w:rsidP="00A76CA5">
      <w:pPr>
        <w:spacing w:after="0" w:line="240" w:lineRule="auto"/>
        <w:ind w:right="-137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103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Администрацией Кировского городского округа Ставропольского края определены услуги в сфере физической культуры и спорта. </w:t>
      </w:r>
      <w:proofErr w:type="gramStart"/>
      <w:r w:rsidRPr="00A41037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Кировского городского округа от 17.04.2019 г. № 854 утвержден Административный регламент предоставления муниципальной услуги </w:t>
      </w:r>
      <w:r w:rsidRPr="00A41037">
        <w:rPr>
          <w:rStyle w:val="3"/>
          <w:rFonts w:cs="Times New Roman"/>
          <w:b w:val="0"/>
          <w:color w:val="000000"/>
        </w:rPr>
        <w:t>«Присвоение спортивных разрядов: «второй спортивный разряд» и «третий спортивный разряд»</w:t>
      </w:r>
      <w:r w:rsidRPr="00A41037">
        <w:rPr>
          <w:rFonts w:ascii="Times New Roman" w:hAnsi="Times New Roman" w:cs="Times New Roman"/>
          <w:color w:val="000000"/>
          <w:sz w:val="28"/>
          <w:szCs w:val="28"/>
        </w:rPr>
        <w:t xml:space="preserve">, постановлением администрации Кировского городского округа от 17.04.2019 г. № 855 утвержден Административный регламент предоставления муниципальной услуги </w:t>
      </w:r>
      <w:r w:rsidRPr="00A41037">
        <w:rPr>
          <w:rStyle w:val="3"/>
          <w:rFonts w:cs="Times New Roman"/>
          <w:b w:val="0"/>
          <w:color w:val="000000"/>
        </w:rPr>
        <w:t>«П</w:t>
      </w:r>
      <w:r w:rsidRPr="00A41037">
        <w:rPr>
          <w:rFonts w:ascii="Times New Roman" w:hAnsi="Times New Roman" w:cs="Times New Roman"/>
          <w:color w:val="000000"/>
          <w:sz w:val="28"/>
          <w:szCs w:val="28"/>
        </w:rPr>
        <w:t>рисвоение квалификационных категорий «спортивный судья второй категории», «спортивный судья третьей категории».</w:t>
      </w:r>
      <w:proofErr w:type="gramEnd"/>
    </w:p>
    <w:p w:rsidR="007F7AE7" w:rsidRPr="00A41037" w:rsidRDefault="00295ACB">
      <w:pPr>
        <w:tabs>
          <w:tab w:val="center" w:pos="4677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Отделом предоставляется муниципальная услуга «Присвоение спортивных разрядов: «второй спортивный разряд», «третий спортивный разряд». В 202</w:t>
      </w:r>
      <w:r w:rsidR="005B37EA" w:rsidRPr="00A41037">
        <w:rPr>
          <w:rFonts w:ascii="Times New Roman" w:hAnsi="Times New Roman" w:cs="Times New Roman"/>
          <w:sz w:val="28"/>
          <w:szCs w:val="28"/>
        </w:rPr>
        <w:t>1</w:t>
      </w:r>
      <w:r w:rsidRPr="00A41037">
        <w:rPr>
          <w:rFonts w:ascii="Times New Roman" w:hAnsi="Times New Roman" w:cs="Times New Roman"/>
          <w:sz w:val="28"/>
          <w:szCs w:val="28"/>
        </w:rPr>
        <w:t xml:space="preserve"> году</w:t>
      </w:r>
      <w:r w:rsidR="004821DE" w:rsidRPr="00A41037">
        <w:rPr>
          <w:rFonts w:ascii="Times New Roman" w:hAnsi="Times New Roman" w:cs="Times New Roman"/>
          <w:sz w:val="28"/>
          <w:szCs w:val="28"/>
        </w:rPr>
        <w:t xml:space="preserve"> отделом физической культуры АКГО СК</w:t>
      </w:r>
      <w:r w:rsidRPr="00A41037">
        <w:rPr>
          <w:rFonts w:ascii="Times New Roman" w:hAnsi="Times New Roman" w:cs="Times New Roman"/>
          <w:sz w:val="28"/>
          <w:szCs w:val="28"/>
        </w:rPr>
        <w:t xml:space="preserve"> </w:t>
      </w:r>
      <w:r w:rsidR="007F7AE7" w:rsidRPr="00A41037">
        <w:rPr>
          <w:rFonts w:ascii="Times New Roman" w:hAnsi="Times New Roman" w:cs="Times New Roman"/>
          <w:sz w:val="28"/>
          <w:szCs w:val="28"/>
        </w:rPr>
        <w:t>85</w:t>
      </w:r>
      <w:r w:rsidRPr="00A41037">
        <w:rPr>
          <w:rFonts w:ascii="Times New Roman" w:hAnsi="Times New Roman" w:cs="Times New Roman"/>
          <w:sz w:val="28"/>
          <w:szCs w:val="28"/>
        </w:rPr>
        <w:t xml:space="preserve"> спортсмен</w:t>
      </w:r>
      <w:r w:rsidR="007F7AE7" w:rsidRPr="00A41037">
        <w:rPr>
          <w:rFonts w:ascii="Times New Roman" w:hAnsi="Times New Roman" w:cs="Times New Roman"/>
          <w:sz w:val="28"/>
          <w:szCs w:val="28"/>
        </w:rPr>
        <w:t>ам</w:t>
      </w:r>
      <w:r w:rsidRPr="00A41037">
        <w:rPr>
          <w:rFonts w:ascii="Times New Roman" w:hAnsi="Times New Roman" w:cs="Times New Roman"/>
          <w:sz w:val="28"/>
          <w:szCs w:val="28"/>
        </w:rPr>
        <w:t xml:space="preserve"> Кировского городского округа были присвоены спортивные разряды из них: </w:t>
      </w:r>
      <w:proofErr w:type="gramStart"/>
      <w:r w:rsidRPr="00A4103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41037">
        <w:rPr>
          <w:rFonts w:ascii="Times New Roman" w:hAnsi="Times New Roman" w:cs="Times New Roman"/>
          <w:sz w:val="28"/>
          <w:szCs w:val="28"/>
        </w:rPr>
        <w:t xml:space="preserve"> и </w:t>
      </w:r>
      <w:r w:rsidRPr="00A4103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41037">
        <w:rPr>
          <w:rFonts w:ascii="Times New Roman" w:hAnsi="Times New Roman" w:cs="Times New Roman"/>
          <w:sz w:val="28"/>
          <w:szCs w:val="28"/>
        </w:rPr>
        <w:t xml:space="preserve"> юношеские разряды – </w:t>
      </w:r>
      <w:r w:rsidR="007F7AE7" w:rsidRPr="00A41037">
        <w:rPr>
          <w:rFonts w:ascii="Times New Roman" w:hAnsi="Times New Roman" w:cs="Times New Roman"/>
          <w:sz w:val="28"/>
          <w:szCs w:val="28"/>
        </w:rPr>
        <w:t>23</w:t>
      </w:r>
      <w:r w:rsidRPr="00A41037">
        <w:rPr>
          <w:rFonts w:ascii="Times New Roman" w:hAnsi="Times New Roman" w:cs="Times New Roman"/>
          <w:sz w:val="28"/>
          <w:szCs w:val="28"/>
        </w:rPr>
        <w:t xml:space="preserve"> юным спортсменам, </w:t>
      </w:r>
      <w:r w:rsidR="007F7AE7" w:rsidRPr="00A41037">
        <w:rPr>
          <w:rFonts w:ascii="Times New Roman" w:hAnsi="Times New Roman" w:cs="Times New Roman"/>
          <w:sz w:val="28"/>
          <w:szCs w:val="28"/>
        </w:rPr>
        <w:t>62</w:t>
      </w:r>
      <w:r w:rsidRPr="00A41037">
        <w:rPr>
          <w:rFonts w:ascii="Times New Roman" w:hAnsi="Times New Roman" w:cs="Times New Roman"/>
          <w:sz w:val="28"/>
          <w:szCs w:val="28"/>
        </w:rPr>
        <w:t xml:space="preserve"> – </w:t>
      </w:r>
      <w:r w:rsidRPr="00A4103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41037">
        <w:rPr>
          <w:rFonts w:ascii="Times New Roman" w:hAnsi="Times New Roman" w:cs="Times New Roman"/>
          <w:sz w:val="28"/>
          <w:szCs w:val="28"/>
        </w:rPr>
        <w:t xml:space="preserve"> и </w:t>
      </w:r>
      <w:r w:rsidRPr="00A4103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F7AE7" w:rsidRPr="00A41037">
        <w:rPr>
          <w:rFonts w:ascii="Times New Roman" w:hAnsi="Times New Roman" w:cs="Times New Roman"/>
          <w:sz w:val="28"/>
          <w:szCs w:val="28"/>
        </w:rPr>
        <w:t xml:space="preserve"> спортивные разряды.</w:t>
      </w:r>
      <w:proofErr w:type="gramEnd"/>
      <w:r w:rsidRPr="00A410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00FD" w:rsidRPr="00A41037" w:rsidRDefault="007F7AE7">
      <w:pPr>
        <w:tabs>
          <w:tab w:val="center" w:pos="4677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Ч</w:t>
      </w:r>
      <w:r w:rsidR="00295ACB" w:rsidRPr="00A41037">
        <w:rPr>
          <w:rFonts w:ascii="Times New Roman" w:hAnsi="Times New Roman" w:cs="Times New Roman"/>
          <w:sz w:val="28"/>
          <w:szCs w:val="28"/>
        </w:rPr>
        <w:t>ерез Министерство физической культуры и спорта Ставропольского края,</w:t>
      </w:r>
      <w:r w:rsidRPr="00A41037">
        <w:rPr>
          <w:rFonts w:ascii="Times New Roman" w:hAnsi="Times New Roman" w:cs="Times New Roman"/>
          <w:sz w:val="28"/>
          <w:szCs w:val="28"/>
        </w:rPr>
        <w:t xml:space="preserve"> 11 спортсменам </w:t>
      </w:r>
      <w:r w:rsidR="004821DE" w:rsidRPr="00A4103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A41037">
        <w:rPr>
          <w:rFonts w:ascii="Times New Roman" w:hAnsi="Times New Roman" w:cs="Times New Roman"/>
          <w:sz w:val="28"/>
          <w:szCs w:val="28"/>
        </w:rPr>
        <w:t xml:space="preserve">присвоен </w:t>
      </w:r>
      <w:r w:rsidRPr="00A4103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41037">
        <w:rPr>
          <w:rFonts w:ascii="Times New Roman" w:hAnsi="Times New Roman" w:cs="Times New Roman"/>
          <w:sz w:val="28"/>
          <w:szCs w:val="28"/>
        </w:rPr>
        <w:t xml:space="preserve"> спортивный разряд, 3</w:t>
      </w:r>
      <w:r w:rsidR="004821DE" w:rsidRPr="00A41037">
        <w:rPr>
          <w:rFonts w:ascii="Times New Roman" w:hAnsi="Times New Roman" w:cs="Times New Roman"/>
          <w:sz w:val="28"/>
          <w:szCs w:val="28"/>
        </w:rPr>
        <w:t xml:space="preserve"> спортсменам</w:t>
      </w:r>
      <w:r w:rsidRPr="00A41037">
        <w:rPr>
          <w:rFonts w:ascii="Times New Roman" w:hAnsi="Times New Roman" w:cs="Times New Roman"/>
          <w:sz w:val="28"/>
          <w:szCs w:val="28"/>
        </w:rPr>
        <w:t xml:space="preserve"> присвоено звание «Кандидат в мастера спорта».</w:t>
      </w:r>
    </w:p>
    <w:p w:rsidR="003200FD" w:rsidRPr="00A41037" w:rsidRDefault="00295ACB">
      <w:pPr>
        <w:spacing w:after="0" w:line="240" w:lineRule="auto"/>
        <w:ind w:right="-13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037">
        <w:rPr>
          <w:rFonts w:ascii="Times New Roman" w:hAnsi="Times New Roman" w:cs="Times New Roman"/>
          <w:sz w:val="28"/>
          <w:szCs w:val="28"/>
        </w:rPr>
        <w:t>В целях реализации на территории Кировского городского округа Федерального закона 04 декабря 2007 года № 329-ФЗ «О физической культуре и спорте в Российской Федерации», постановлением администрации Кировского городского округа от 02 июля 2018 года № 1293 «О создании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для населения всероссийского</w:t>
      </w:r>
      <w:proofErr w:type="gramEnd"/>
      <w:r w:rsidRPr="00A41037">
        <w:rPr>
          <w:rFonts w:ascii="Times New Roman" w:hAnsi="Times New Roman" w:cs="Times New Roman"/>
          <w:sz w:val="28"/>
          <w:szCs w:val="28"/>
        </w:rPr>
        <w:t xml:space="preserve"> физкультурного – спортивного комплекса «Готов к труду и обороне» (ГТО) на территории Кировского городского округа Ставропольского края», создан Центр тестирования, где проводятся испытания (тесты) комплекса ГТО.</w:t>
      </w:r>
    </w:p>
    <w:p w:rsidR="003200FD" w:rsidRPr="00A41037" w:rsidRDefault="00295ACB">
      <w:pPr>
        <w:pStyle w:val="20"/>
        <w:ind w:firstLine="709"/>
        <w:jc w:val="both"/>
        <w:rPr>
          <w:b/>
          <w:i/>
          <w:szCs w:val="28"/>
        </w:rPr>
      </w:pPr>
      <w:r w:rsidRPr="00A41037">
        <w:rPr>
          <w:szCs w:val="28"/>
        </w:rPr>
        <w:t>За 202</w:t>
      </w:r>
      <w:r w:rsidR="007F7AE7" w:rsidRPr="00A41037">
        <w:rPr>
          <w:szCs w:val="28"/>
        </w:rPr>
        <w:t>1</w:t>
      </w:r>
      <w:r w:rsidRPr="00A41037">
        <w:rPr>
          <w:szCs w:val="28"/>
        </w:rPr>
        <w:t xml:space="preserve"> год 1</w:t>
      </w:r>
      <w:r w:rsidR="00870E5C" w:rsidRPr="00A41037">
        <w:rPr>
          <w:szCs w:val="28"/>
        </w:rPr>
        <w:t>8</w:t>
      </w:r>
      <w:r w:rsidR="007F7AE7" w:rsidRPr="00A41037">
        <w:rPr>
          <w:szCs w:val="28"/>
        </w:rPr>
        <w:t>0</w:t>
      </w:r>
      <w:r w:rsidRPr="00A41037">
        <w:rPr>
          <w:szCs w:val="28"/>
        </w:rPr>
        <w:t xml:space="preserve"> жителей Кировского городского округа приняли участие в сдаче нормативов. Из них на золотой знак норматив выполнили – </w:t>
      </w:r>
      <w:r w:rsidR="00870E5C" w:rsidRPr="00A41037">
        <w:rPr>
          <w:szCs w:val="28"/>
        </w:rPr>
        <w:t>24</w:t>
      </w:r>
      <w:r w:rsidRPr="00A41037">
        <w:rPr>
          <w:szCs w:val="28"/>
        </w:rPr>
        <w:t xml:space="preserve"> человека, серебряный знак – </w:t>
      </w:r>
      <w:r w:rsidR="00870E5C" w:rsidRPr="00A41037">
        <w:rPr>
          <w:szCs w:val="28"/>
        </w:rPr>
        <w:t>37</w:t>
      </w:r>
      <w:r w:rsidRPr="00A41037">
        <w:rPr>
          <w:szCs w:val="28"/>
        </w:rPr>
        <w:t xml:space="preserve"> человек и бронзовый знак – </w:t>
      </w:r>
      <w:r w:rsidR="00870E5C" w:rsidRPr="00A41037">
        <w:rPr>
          <w:szCs w:val="28"/>
        </w:rPr>
        <w:t>22</w:t>
      </w:r>
      <w:r w:rsidRPr="00A41037">
        <w:rPr>
          <w:szCs w:val="28"/>
        </w:rPr>
        <w:t xml:space="preserve"> человек</w:t>
      </w:r>
      <w:r w:rsidR="00870E5C" w:rsidRPr="00A41037">
        <w:rPr>
          <w:szCs w:val="28"/>
        </w:rPr>
        <w:t>а</w:t>
      </w:r>
      <w:r w:rsidRPr="00A41037">
        <w:rPr>
          <w:szCs w:val="28"/>
        </w:rPr>
        <w:t>.  Прием нормативов проходил на базе общеобразовательных учреждений: МБОУ СОШ № 5 ст. Марьинская, МБОУ «Гимназия № 1 г. Новопавловска»;  МКУС «СКЦ «Каскад» КГО СК.</w:t>
      </w:r>
    </w:p>
    <w:p w:rsidR="004821DE" w:rsidRPr="00A41037" w:rsidRDefault="004821DE" w:rsidP="004821DE">
      <w:pPr>
        <w:pStyle w:val="a8"/>
        <w:tabs>
          <w:tab w:val="left" w:pos="1080"/>
        </w:tabs>
        <w:spacing w:after="0"/>
        <w:ind w:firstLine="720"/>
        <w:jc w:val="both"/>
        <w:rPr>
          <w:sz w:val="28"/>
          <w:szCs w:val="28"/>
        </w:rPr>
      </w:pPr>
      <w:r w:rsidRPr="00A41037">
        <w:rPr>
          <w:sz w:val="28"/>
          <w:szCs w:val="28"/>
        </w:rPr>
        <w:t xml:space="preserve">Календарный план физкультурно-спортивных и спортивно-массовых мероприятий Кировского городского округа ежегодно составляется с учетом единого календарного плана краевых спортивных мероприятий. В соответствии с календарным планом спортивно-массовых мероприятий Кировского городского округа, в рамках </w:t>
      </w:r>
      <w:r w:rsidRPr="00A41037">
        <w:rPr>
          <w:sz w:val="28"/>
          <w:szCs w:val="28"/>
          <w:shd w:val="clear" w:color="auto" w:fill="FFFFFF"/>
        </w:rPr>
        <w:t>муниципальной программы Кировского городского округа Ставропольского края «Развитие физической культуры и спорта» в</w:t>
      </w:r>
      <w:r w:rsidRPr="00A41037">
        <w:rPr>
          <w:sz w:val="28"/>
          <w:szCs w:val="28"/>
        </w:rPr>
        <w:t xml:space="preserve"> 2021 году было проведено 92 мероприятий, в которых приняло участие более </w:t>
      </w:r>
      <w:r w:rsidR="00870E5C" w:rsidRPr="00A41037">
        <w:rPr>
          <w:sz w:val="28"/>
          <w:szCs w:val="28"/>
        </w:rPr>
        <w:t>6</w:t>
      </w:r>
      <w:r w:rsidRPr="00A41037">
        <w:rPr>
          <w:sz w:val="28"/>
          <w:szCs w:val="28"/>
        </w:rPr>
        <w:t>000 человек.</w:t>
      </w:r>
    </w:p>
    <w:p w:rsidR="004821DE" w:rsidRPr="00A41037" w:rsidRDefault="004821DE" w:rsidP="004821DE">
      <w:pPr>
        <w:pStyle w:val="ae"/>
        <w:jc w:val="both"/>
        <w:rPr>
          <w:sz w:val="28"/>
          <w:szCs w:val="28"/>
        </w:rPr>
      </w:pPr>
      <w:r w:rsidRPr="00A41037">
        <w:rPr>
          <w:sz w:val="28"/>
          <w:szCs w:val="28"/>
        </w:rPr>
        <w:t>Самые значимые из них:</w:t>
      </w:r>
    </w:p>
    <w:p w:rsidR="004821DE" w:rsidRPr="00A41037" w:rsidRDefault="004821DE" w:rsidP="004821DE">
      <w:pPr>
        <w:spacing w:after="0" w:line="240" w:lineRule="auto"/>
        <w:ind w:right="-13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lastRenderedPageBreak/>
        <w:t>- с января по март 2021 – Первенство по мини-футболу среди команд КГО, а так же с декабря по март – Первенство КГО по мини-футбол, среди юношей;</w:t>
      </w:r>
    </w:p>
    <w:p w:rsidR="004821DE" w:rsidRPr="00A41037" w:rsidRDefault="004821DE" w:rsidP="004821DE">
      <w:pPr>
        <w:pStyle w:val="ad"/>
        <w:tabs>
          <w:tab w:val="left" w:pos="993"/>
        </w:tabs>
        <w:ind w:left="0"/>
        <w:jc w:val="both"/>
        <w:rPr>
          <w:sz w:val="28"/>
          <w:szCs w:val="28"/>
        </w:rPr>
      </w:pPr>
      <w:r w:rsidRPr="00A41037">
        <w:rPr>
          <w:sz w:val="28"/>
          <w:szCs w:val="28"/>
        </w:rPr>
        <w:t>-</w:t>
      </w:r>
      <w:r w:rsidRPr="00A41037">
        <w:rPr>
          <w:color w:val="FF0000"/>
          <w:sz w:val="28"/>
          <w:szCs w:val="28"/>
        </w:rPr>
        <w:t xml:space="preserve">  </w:t>
      </w:r>
      <w:r w:rsidRPr="00A41037">
        <w:rPr>
          <w:sz w:val="28"/>
          <w:szCs w:val="28"/>
        </w:rPr>
        <w:t xml:space="preserve">в феврале 2021 года в г. </w:t>
      </w:r>
      <w:proofErr w:type="spellStart"/>
      <w:r w:rsidRPr="00A41037">
        <w:rPr>
          <w:sz w:val="28"/>
          <w:szCs w:val="28"/>
        </w:rPr>
        <w:t>Новопавловске</w:t>
      </w:r>
      <w:proofErr w:type="spellEnd"/>
      <w:r w:rsidRPr="00A41037">
        <w:rPr>
          <w:sz w:val="28"/>
          <w:szCs w:val="28"/>
        </w:rPr>
        <w:t xml:space="preserve"> прошел VII Открытый турнир по гандболу, памяти тренера-преподавателя Кировского района Марченко Михаила Павловича;</w:t>
      </w:r>
    </w:p>
    <w:p w:rsidR="004821DE" w:rsidRPr="00A41037" w:rsidRDefault="004821DE" w:rsidP="004821DE">
      <w:pPr>
        <w:pStyle w:val="ad"/>
        <w:tabs>
          <w:tab w:val="left" w:pos="993"/>
        </w:tabs>
        <w:ind w:left="0"/>
        <w:jc w:val="both"/>
        <w:rPr>
          <w:sz w:val="28"/>
          <w:szCs w:val="28"/>
        </w:rPr>
      </w:pPr>
      <w:r w:rsidRPr="00A41037">
        <w:rPr>
          <w:sz w:val="28"/>
          <w:szCs w:val="28"/>
        </w:rPr>
        <w:t>- в марте - Открытый кубок по мини-футболу, посвященный Международному женскому Дню 8 марта,  среди команд девочек 2008-2009 г.р.;</w:t>
      </w:r>
    </w:p>
    <w:p w:rsidR="004821DE" w:rsidRPr="00A41037" w:rsidRDefault="004821DE" w:rsidP="004821DE">
      <w:pPr>
        <w:pStyle w:val="ad"/>
        <w:tabs>
          <w:tab w:val="left" w:pos="993"/>
        </w:tabs>
        <w:ind w:left="0"/>
        <w:jc w:val="both"/>
        <w:rPr>
          <w:sz w:val="28"/>
          <w:szCs w:val="28"/>
        </w:rPr>
      </w:pPr>
      <w:r w:rsidRPr="00A41037">
        <w:rPr>
          <w:sz w:val="28"/>
          <w:szCs w:val="28"/>
        </w:rPr>
        <w:t>-  в апреле в спортивном зале «Олимп» ст. Советской состоялся традиционный Кубок по волей</w:t>
      </w:r>
      <w:r w:rsidR="007307BF">
        <w:rPr>
          <w:sz w:val="28"/>
          <w:szCs w:val="28"/>
        </w:rPr>
        <w:t xml:space="preserve">болу памяти офицера </w:t>
      </w:r>
      <w:proofErr w:type="gramStart"/>
      <w:r w:rsidR="007307BF">
        <w:rPr>
          <w:sz w:val="28"/>
          <w:szCs w:val="28"/>
        </w:rPr>
        <w:t>ВВ</w:t>
      </w:r>
      <w:proofErr w:type="gramEnd"/>
      <w:r w:rsidR="007307BF">
        <w:rPr>
          <w:sz w:val="28"/>
          <w:szCs w:val="28"/>
        </w:rPr>
        <w:t xml:space="preserve"> МВД РФ В.</w:t>
      </w:r>
      <w:r w:rsidRPr="00A41037">
        <w:rPr>
          <w:sz w:val="28"/>
          <w:szCs w:val="28"/>
        </w:rPr>
        <w:t>А.</w:t>
      </w:r>
      <w:r w:rsidR="007307BF">
        <w:rPr>
          <w:sz w:val="28"/>
          <w:szCs w:val="28"/>
        </w:rPr>
        <w:t xml:space="preserve"> </w:t>
      </w:r>
      <w:r w:rsidRPr="00A41037">
        <w:rPr>
          <w:sz w:val="28"/>
          <w:szCs w:val="28"/>
        </w:rPr>
        <w:t>Коноплина.</w:t>
      </w:r>
    </w:p>
    <w:p w:rsidR="004821DE" w:rsidRPr="00A41037" w:rsidRDefault="004821DE" w:rsidP="004821DE">
      <w:pPr>
        <w:spacing w:after="0" w:line="240" w:lineRule="auto"/>
        <w:ind w:right="-137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-  в июне в п. Коммаяк состоялся Кубок по футболу среди ветеранов «Кубок памяти И.Г. Чернявско</w:t>
      </w:r>
      <w:r w:rsidR="007307BF">
        <w:rPr>
          <w:rFonts w:ascii="Times New Roman" w:hAnsi="Times New Roman" w:cs="Times New Roman"/>
          <w:sz w:val="28"/>
          <w:szCs w:val="28"/>
        </w:rPr>
        <w:t>г</w:t>
      </w:r>
      <w:r w:rsidRPr="00A41037">
        <w:rPr>
          <w:rFonts w:ascii="Times New Roman" w:hAnsi="Times New Roman" w:cs="Times New Roman"/>
          <w:sz w:val="28"/>
          <w:szCs w:val="28"/>
        </w:rPr>
        <w:t>о в рамках Первого Кубка Кировского района по футболу.</w:t>
      </w:r>
    </w:p>
    <w:p w:rsidR="004821DE" w:rsidRPr="00A41037" w:rsidRDefault="004821DE" w:rsidP="00816D3F">
      <w:pPr>
        <w:pStyle w:val="ad"/>
        <w:tabs>
          <w:tab w:val="left" w:pos="993"/>
        </w:tabs>
        <w:ind w:left="0"/>
        <w:jc w:val="both"/>
        <w:rPr>
          <w:rFonts w:eastAsia="Batang"/>
          <w:sz w:val="28"/>
          <w:szCs w:val="28"/>
        </w:rPr>
      </w:pPr>
      <w:r w:rsidRPr="00A41037">
        <w:rPr>
          <w:sz w:val="28"/>
          <w:szCs w:val="28"/>
        </w:rPr>
        <w:t xml:space="preserve">- в октябре состоялся </w:t>
      </w:r>
      <w:r w:rsidRPr="00A41037">
        <w:rPr>
          <w:rFonts w:eastAsia="Batang"/>
          <w:sz w:val="28"/>
          <w:szCs w:val="28"/>
        </w:rPr>
        <w:t>Кубок по волейболу, среди сборных мужских и женских  команд КГО</w:t>
      </w:r>
      <w:r w:rsidR="00816D3F" w:rsidRPr="00A41037">
        <w:rPr>
          <w:rFonts w:eastAsia="Batang"/>
          <w:sz w:val="28"/>
          <w:szCs w:val="28"/>
        </w:rPr>
        <w:t>.</w:t>
      </w:r>
    </w:p>
    <w:p w:rsidR="004821DE" w:rsidRPr="00A41037" w:rsidRDefault="00816D3F" w:rsidP="004821DE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1037">
        <w:rPr>
          <w:sz w:val="28"/>
          <w:szCs w:val="28"/>
        </w:rPr>
        <w:t>З</w:t>
      </w:r>
      <w:r w:rsidR="004821DE" w:rsidRPr="00A41037">
        <w:rPr>
          <w:sz w:val="28"/>
          <w:szCs w:val="28"/>
        </w:rPr>
        <w:t>а счет средств выделяемых по муниципальной программе «Развитие физической культуры и спорта» спортсмены 42 раза выезжали на всероссийские и краевые мероприятия и завоевали 176 призовых места. Самые значимые из них:</w:t>
      </w:r>
    </w:p>
    <w:p w:rsidR="004821DE" w:rsidRPr="00A41037" w:rsidRDefault="004821DE" w:rsidP="007307BF">
      <w:pPr>
        <w:pStyle w:val="ad"/>
        <w:tabs>
          <w:tab w:val="left" w:pos="993"/>
        </w:tabs>
        <w:ind w:left="0"/>
        <w:jc w:val="both"/>
        <w:rPr>
          <w:sz w:val="28"/>
          <w:szCs w:val="28"/>
        </w:rPr>
      </w:pPr>
      <w:r w:rsidRPr="00A41037">
        <w:rPr>
          <w:sz w:val="28"/>
          <w:szCs w:val="28"/>
        </w:rPr>
        <w:t xml:space="preserve">- в январе.  Первенство Ставропольского края по греко-римской борьбе, среди юниоров 2004-2005 г.р. в п. </w:t>
      </w:r>
      <w:proofErr w:type="spellStart"/>
      <w:r w:rsidRPr="00A41037">
        <w:rPr>
          <w:sz w:val="28"/>
          <w:szCs w:val="28"/>
        </w:rPr>
        <w:t>Винсады</w:t>
      </w:r>
      <w:proofErr w:type="spellEnd"/>
      <w:r w:rsidRPr="00A41037">
        <w:rPr>
          <w:sz w:val="28"/>
          <w:szCs w:val="28"/>
        </w:rPr>
        <w:t xml:space="preserve"> (1 первое место, 6 призовых);</w:t>
      </w:r>
    </w:p>
    <w:p w:rsidR="004821DE" w:rsidRPr="00A41037" w:rsidRDefault="004821DE" w:rsidP="004821DE">
      <w:pPr>
        <w:pStyle w:val="ad"/>
        <w:tabs>
          <w:tab w:val="left" w:pos="993"/>
        </w:tabs>
        <w:ind w:left="0"/>
        <w:jc w:val="both"/>
        <w:rPr>
          <w:sz w:val="28"/>
          <w:szCs w:val="28"/>
        </w:rPr>
      </w:pPr>
      <w:r w:rsidRPr="00A41037">
        <w:rPr>
          <w:sz w:val="28"/>
          <w:szCs w:val="28"/>
        </w:rPr>
        <w:t>- в январе.  Всемирный день футбола  среди юношеских и детских команд ДЮСШ 2010-2011 г.р. (общекомандное 1 место. 2 призовых)</w:t>
      </w:r>
    </w:p>
    <w:p w:rsidR="004821DE" w:rsidRPr="00A41037" w:rsidRDefault="004821DE" w:rsidP="007307BF">
      <w:pPr>
        <w:pStyle w:val="ad"/>
        <w:tabs>
          <w:tab w:val="left" w:pos="993"/>
        </w:tabs>
        <w:ind w:left="0"/>
        <w:jc w:val="both"/>
        <w:rPr>
          <w:sz w:val="28"/>
          <w:szCs w:val="28"/>
        </w:rPr>
      </w:pPr>
      <w:r w:rsidRPr="00A41037">
        <w:rPr>
          <w:sz w:val="28"/>
          <w:szCs w:val="28"/>
        </w:rPr>
        <w:t xml:space="preserve">- в феврале. Первенство СК по боксу ст. Суворовской </w:t>
      </w:r>
      <w:proofErr w:type="gramStart"/>
      <w:r w:rsidRPr="00A41037">
        <w:rPr>
          <w:sz w:val="28"/>
          <w:szCs w:val="28"/>
        </w:rPr>
        <w:t xml:space="preserve">( </w:t>
      </w:r>
      <w:proofErr w:type="gramEnd"/>
      <w:r w:rsidRPr="00A41037">
        <w:rPr>
          <w:sz w:val="28"/>
          <w:szCs w:val="28"/>
        </w:rPr>
        <w:t>3 призовых места).</w:t>
      </w:r>
    </w:p>
    <w:p w:rsidR="004821DE" w:rsidRPr="00A41037" w:rsidRDefault="004821DE" w:rsidP="004821D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b/>
          <w:sz w:val="28"/>
          <w:szCs w:val="28"/>
        </w:rPr>
        <w:t>-</w:t>
      </w:r>
      <w:r w:rsidRPr="00A41037">
        <w:rPr>
          <w:rFonts w:ascii="Times New Roman" w:hAnsi="Times New Roman" w:cs="Times New Roman"/>
          <w:sz w:val="28"/>
          <w:szCs w:val="28"/>
        </w:rPr>
        <w:t xml:space="preserve"> в марте и апреле.  Открытое Первенство по легкой атлетике среди 2-х возрастных групп в г. Пятигорске  (27 призовых, из них 12 первых мест).</w:t>
      </w:r>
    </w:p>
    <w:p w:rsidR="004821DE" w:rsidRPr="00A41037" w:rsidRDefault="004821DE" w:rsidP="004821D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- в марте. Открытое первенство по боевому самбо  «Дружба народов Кавказа»  г. Пятигорск (9 призовых мест из них 3 золота).</w:t>
      </w:r>
    </w:p>
    <w:p w:rsidR="004821DE" w:rsidRPr="00A41037" w:rsidRDefault="004821DE" w:rsidP="004821D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- в апреле Открытое первенство по Художественной гимнастике (3- </w:t>
      </w:r>
      <w:proofErr w:type="gramStart"/>
      <w:r w:rsidRPr="00A41037">
        <w:rPr>
          <w:rFonts w:ascii="Times New Roman" w:hAnsi="Times New Roman" w:cs="Times New Roman"/>
          <w:sz w:val="28"/>
          <w:szCs w:val="28"/>
        </w:rPr>
        <w:t>призовых</w:t>
      </w:r>
      <w:proofErr w:type="gramEnd"/>
      <w:r w:rsidRPr="00A41037">
        <w:rPr>
          <w:rFonts w:ascii="Times New Roman" w:hAnsi="Times New Roman" w:cs="Times New Roman"/>
          <w:sz w:val="28"/>
          <w:szCs w:val="28"/>
        </w:rPr>
        <w:t>, 1- золото)</w:t>
      </w:r>
    </w:p>
    <w:p w:rsidR="004821DE" w:rsidRPr="00A41037" w:rsidRDefault="004821DE" w:rsidP="004821D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-  в апреле.  Кубок и Первенство Ставропольского края по велосипедному спорту </w:t>
      </w:r>
      <w:proofErr w:type="spellStart"/>
      <w:r w:rsidRPr="00A41037">
        <w:rPr>
          <w:rFonts w:ascii="Times New Roman" w:hAnsi="Times New Roman" w:cs="Times New Roman"/>
          <w:sz w:val="28"/>
          <w:szCs w:val="28"/>
        </w:rPr>
        <w:t>маунтибайку</w:t>
      </w:r>
      <w:proofErr w:type="spellEnd"/>
      <w:r w:rsidRPr="00A41037">
        <w:rPr>
          <w:rFonts w:ascii="Times New Roman" w:hAnsi="Times New Roman" w:cs="Times New Roman"/>
          <w:sz w:val="28"/>
          <w:szCs w:val="28"/>
        </w:rPr>
        <w:t xml:space="preserve"> г. Железноводск (7 призовых мест)</w:t>
      </w:r>
    </w:p>
    <w:p w:rsidR="004821DE" w:rsidRPr="00A41037" w:rsidRDefault="004821DE" w:rsidP="004821D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- в мае Межрегиональный турнир по греко-римской борьбе посвященный «Дню Победы» г. Благодарный (10 призовых мест, 2- первых).</w:t>
      </w:r>
    </w:p>
    <w:p w:rsidR="004821DE" w:rsidRPr="00A41037" w:rsidRDefault="004821DE" w:rsidP="004821D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- в ма</w:t>
      </w:r>
      <w:r w:rsidR="007307BF">
        <w:rPr>
          <w:rFonts w:ascii="Times New Roman" w:hAnsi="Times New Roman" w:cs="Times New Roman"/>
          <w:sz w:val="28"/>
          <w:szCs w:val="28"/>
        </w:rPr>
        <w:t>е.</w:t>
      </w:r>
      <w:r w:rsidRPr="00A41037">
        <w:rPr>
          <w:rFonts w:ascii="Times New Roman" w:hAnsi="Times New Roman" w:cs="Times New Roman"/>
          <w:sz w:val="28"/>
          <w:szCs w:val="28"/>
        </w:rPr>
        <w:t xml:space="preserve"> Открытый чемпионат Георгиевского ГО  по Художественной гимнастике в г. Георгиевске (12 призовых мест)</w:t>
      </w:r>
    </w:p>
    <w:p w:rsidR="004821DE" w:rsidRPr="00A41037" w:rsidRDefault="004821DE" w:rsidP="004821D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- в  мае. Турнир по боксу «День Победы» ст. </w:t>
      </w:r>
      <w:proofErr w:type="gramStart"/>
      <w:r w:rsidRPr="00A41037">
        <w:rPr>
          <w:rFonts w:ascii="Times New Roman" w:hAnsi="Times New Roman" w:cs="Times New Roman"/>
          <w:sz w:val="28"/>
          <w:szCs w:val="28"/>
        </w:rPr>
        <w:t>Суворовская</w:t>
      </w:r>
      <w:proofErr w:type="gramEnd"/>
      <w:r w:rsidRPr="00A41037">
        <w:rPr>
          <w:rFonts w:ascii="Times New Roman" w:hAnsi="Times New Roman" w:cs="Times New Roman"/>
          <w:sz w:val="28"/>
          <w:szCs w:val="28"/>
        </w:rPr>
        <w:t xml:space="preserve"> (18 призовых из них 6- первых мест).</w:t>
      </w:r>
    </w:p>
    <w:p w:rsidR="004821DE" w:rsidRPr="00A41037" w:rsidRDefault="004821DE" w:rsidP="004821D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lastRenderedPageBreak/>
        <w:t>- в мае. Первенство по легкой атлетике  на призы Ставропольской региональной организации  общества «Динамо».(13 призовых из них 4- первых места).</w:t>
      </w:r>
    </w:p>
    <w:p w:rsidR="004821DE" w:rsidRPr="00A41037" w:rsidRDefault="004821DE" w:rsidP="004821D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- в июне. Первенство ЮФО  и СКФО по легкой атлетике среди юниоров и юниорок г. Краснодар (18 призовых мест, из них 6- первых)</w:t>
      </w:r>
    </w:p>
    <w:p w:rsidR="004821DE" w:rsidRPr="00A41037" w:rsidRDefault="004821DE" w:rsidP="004821DE">
      <w:pPr>
        <w:pStyle w:val="ad"/>
        <w:tabs>
          <w:tab w:val="left" w:pos="993"/>
        </w:tabs>
        <w:ind w:left="0"/>
        <w:jc w:val="both"/>
        <w:rPr>
          <w:sz w:val="28"/>
          <w:szCs w:val="28"/>
        </w:rPr>
      </w:pPr>
      <w:r w:rsidRPr="00A41037">
        <w:rPr>
          <w:sz w:val="28"/>
          <w:szCs w:val="28"/>
        </w:rPr>
        <w:t>- в октябре. Прошел большой открытый турнир Минераловодского округа СК по боксу</w:t>
      </w:r>
      <w:proofErr w:type="gramStart"/>
      <w:r w:rsidRPr="00A41037">
        <w:rPr>
          <w:sz w:val="28"/>
          <w:szCs w:val="28"/>
        </w:rPr>
        <w:t>.</w:t>
      </w:r>
      <w:proofErr w:type="gramEnd"/>
      <w:r w:rsidRPr="00A41037">
        <w:rPr>
          <w:sz w:val="28"/>
          <w:szCs w:val="28"/>
        </w:rPr>
        <w:t xml:space="preserve"> </w:t>
      </w:r>
      <w:proofErr w:type="gramStart"/>
      <w:r w:rsidRPr="00A41037">
        <w:rPr>
          <w:sz w:val="28"/>
          <w:szCs w:val="28"/>
        </w:rPr>
        <w:t>к</w:t>
      </w:r>
      <w:proofErr w:type="gramEnd"/>
      <w:r w:rsidRPr="00A41037">
        <w:rPr>
          <w:sz w:val="28"/>
          <w:szCs w:val="28"/>
        </w:rPr>
        <w:t>оманда КГО завоевала 13 призовых мест из них 8 золотых медалей</w:t>
      </w:r>
    </w:p>
    <w:p w:rsidR="004821DE" w:rsidRPr="00A41037" w:rsidRDefault="004821DE" w:rsidP="004821D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41037">
        <w:rPr>
          <w:rFonts w:ascii="Times New Roman" w:hAnsi="Times New Roman" w:cs="Times New Roman"/>
          <w:sz w:val="28"/>
          <w:szCs w:val="28"/>
        </w:rPr>
        <w:t>в ноябре. Открытый традиционный турнир по художественной гимнастике в г. Буденновск (8 призовых мест).</w:t>
      </w:r>
    </w:p>
    <w:p w:rsidR="004821DE" w:rsidRPr="00A41037" w:rsidRDefault="004821DE" w:rsidP="004821DE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- в декабре. Открытый Турнир по греко-римской борьбе в г. Лермонтов (5 призовых мест)</w:t>
      </w:r>
      <w:proofErr w:type="gramStart"/>
      <w:r w:rsidRPr="00A4103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4103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41037">
        <w:rPr>
          <w:rFonts w:ascii="Times New Roman" w:hAnsi="Times New Roman" w:cs="Times New Roman"/>
          <w:sz w:val="28"/>
          <w:szCs w:val="28"/>
        </w:rPr>
        <w:t>.т.д</w:t>
      </w:r>
      <w:proofErr w:type="spellEnd"/>
      <w:r w:rsidRPr="00A41037">
        <w:rPr>
          <w:rFonts w:ascii="Times New Roman" w:hAnsi="Times New Roman" w:cs="Times New Roman"/>
          <w:sz w:val="28"/>
          <w:szCs w:val="28"/>
        </w:rPr>
        <w:t>.</w:t>
      </w:r>
    </w:p>
    <w:p w:rsidR="003200FD" w:rsidRPr="00A41037" w:rsidRDefault="00295ACB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1037">
        <w:rPr>
          <w:sz w:val="28"/>
          <w:szCs w:val="28"/>
        </w:rPr>
        <w:t>Так же в течение года были проведены турниры и кубки, посвященные Дню Защитника Отечества, Дню Великой Победы, международному женскому Дню и другим памятным датам и дням.</w:t>
      </w:r>
    </w:p>
    <w:p w:rsidR="003200FD" w:rsidRPr="00A41037" w:rsidRDefault="00295ACB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1037">
        <w:rPr>
          <w:sz w:val="28"/>
          <w:szCs w:val="28"/>
        </w:rPr>
        <w:t xml:space="preserve">Основными базовыми видами спорта Кировского городского округа являются – футбол, волейбол, легкая атлетика, </w:t>
      </w:r>
      <w:r w:rsidR="004821DE" w:rsidRPr="00A41037">
        <w:rPr>
          <w:sz w:val="28"/>
          <w:szCs w:val="28"/>
        </w:rPr>
        <w:t xml:space="preserve">тяжелая атлетика, </w:t>
      </w:r>
      <w:r w:rsidRPr="00A41037">
        <w:rPr>
          <w:sz w:val="28"/>
          <w:szCs w:val="28"/>
        </w:rPr>
        <w:t>мини-футбол, кикбоксинг, греко-римская борьба, настольный теннис, художеств</w:t>
      </w:r>
      <w:r w:rsidR="004821DE" w:rsidRPr="00A41037">
        <w:rPr>
          <w:sz w:val="28"/>
          <w:szCs w:val="28"/>
        </w:rPr>
        <w:t xml:space="preserve">енная и эстетическая гимнастика. </w:t>
      </w:r>
    </w:p>
    <w:p w:rsidR="003200FD" w:rsidRPr="00A41037" w:rsidRDefault="00295A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Пропаганде физической культуры и спорта в нашем округе уделяется самое пристальное внимание. Спортивная информация в течение года постоянно подготавливается и размещается на официальном сайте администрации Кировского городского округа. Так же все основные спортивные события, которые проходят в округе и итоги выступления наших спортивных команд и спортсменов на краевых, всероссийских и международных соревнованиях регулярно освещаются в газете «Голос времени». Постоянно с помощью сайта, газет, проводится реклама всех проводимых в округе спортивных мероприятий. </w:t>
      </w:r>
    </w:p>
    <w:p w:rsidR="003200FD" w:rsidRPr="00A41037" w:rsidRDefault="00295A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Финансирование из средств местного бюджета физической культуры и спорта составило </w:t>
      </w:r>
      <w:r w:rsidR="00870E5C" w:rsidRPr="00A41037">
        <w:rPr>
          <w:rFonts w:ascii="Times New Roman" w:hAnsi="Times New Roman" w:cs="Times New Roman"/>
          <w:sz w:val="28"/>
          <w:szCs w:val="28"/>
        </w:rPr>
        <w:t>10563,94</w:t>
      </w:r>
      <w:r w:rsidRPr="00A41037">
        <w:rPr>
          <w:rFonts w:ascii="Times New Roman" w:hAnsi="Times New Roman" w:cs="Times New Roman"/>
          <w:sz w:val="28"/>
          <w:szCs w:val="28"/>
        </w:rPr>
        <w:t>тыс. рублей.</w:t>
      </w:r>
      <w:r w:rsidRPr="00A4103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200FD" w:rsidRPr="00816D3F" w:rsidRDefault="003200FD">
      <w:pPr>
        <w:pStyle w:val="ae"/>
        <w:jc w:val="both"/>
        <w:rPr>
          <w:color w:val="FF0000"/>
          <w:sz w:val="28"/>
          <w:szCs w:val="28"/>
        </w:rPr>
      </w:pPr>
    </w:p>
    <w:p w:rsidR="003200FD" w:rsidRDefault="003200FD">
      <w:pPr>
        <w:pStyle w:val="ae"/>
        <w:jc w:val="both"/>
        <w:rPr>
          <w:color w:val="000000" w:themeColor="text1"/>
          <w:sz w:val="28"/>
          <w:szCs w:val="28"/>
        </w:rPr>
      </w:pPr>
    </w:p>
    <w:p w:rsidR="003200FD" w:rsidRDefault="003200FD">
      <w:pPr>
        <w:pStyle w:val="ae"/>
        <w:jc w:val="both"/>
        <w:rPr>
          <w:sz w:val="28"/>
          <w:szCs w:val="28"/>
        </w:rPr>
      </w:pPr>
    </w:p>
    <w:p w:rsidR="003200FD" w:rsidRDefault="003200FD">
      <w:pPr>
        <w:pStyle w:val="ae"/>
        <w:jc w:val="both"/>
        <w:rPr>
          <w:sz w:val="28"/>
          <w:szCs w:val="28"/>
        </w:rPr>
      </w:pPr>
    </w:p>
    <w:p w:rsidR="003200FD" w:rsidRDefault="003200FD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  <w:sectPr w:rsidR="003200FD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3200FD" w:rsidRDefault="00295ACB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Таблица 9</w:t>
      </w: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Отчет </w:t>
      </w:r>
    </w:p>
    <w:p w:rsidR="003200FD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использовании средств бюджета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реализацию Программы</w:t>
      </w:r>
    </w:p>
    <w:tbl>
      <w:tblPr>
        <w:tblW w:w="14848" w:type="dxa"/>
        <w:tblLook w:val="01E0" w:firstRow="1" w:lastRow="1" w:firstColumn="1" w:lastColumn="1" w:noHBand="0" w:noVBand="0"/>
      </w:tblPr>
      <w:tblGrid>
        <w:gridCol w:w="829"/>
        <w:gridCol w:w="2542"/>
        <w:gridCol w:w="2549"/>
        <w:gridCol w:w="851"/>
        <w:gridCol w:w="849"/>
        <w:gridCol w:w="851"/>
        <w:gridCol w:w="993"/>
        <w:gridCol w:w="1700"/>
        <w:gridCol w:w="1985"/>
        <w:gridCol w:w="1699"/>
      </w:tblGrid>
      <w:tr w:rsidR="003200FD">
        <w:trPr>
          <w:trHeight w:val="541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Целевая статья расходов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за отчетный год </w:t>
            </w:r>
          </w:p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200FD">
        <w:trPr>
          <w:cantSplit/>
          <w:trHeight w:val="2336"/>
        </w:trPr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Направление расходов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сводная бюджетная роспись, план на 1 января отчетного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сводная бюджетная роспись на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31 декабря отчетного финансового года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кассовое исполнение</w:t>
            </w:r>
          </w:p>
        </w:tc>
      </w:tr>
    </w:tbl>
    <w:p w:rsidR="003200FD" w:rsidRDefault="003200FD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14848" w:type="dxa"/>
        <w:tblLook w:val="01E0" w:firstRow="1" w:lastRow="1" w:firstColumn="1" w:lastColumn="1" w:noHBand="0" w:noVBand="0"/>
      </w:tblPr>
      <w:tblGrid>
        <w:gridCol w:w="829"/>
        <w:gridCol w:w="2542"/>
        <w:gridCol w:w="2549"/>
        <w:gridCol w:w="851"/>
        <w:gridCol w:w="849"/>
        <w:gridCol w:w="851"/>
        <w:gridCol w:w="993"/>
        <w:gridCol w:w="1700"/>
        <w:gridCol w:w="1985"/>
        <w:gridCol w:w="1699"/>
      </w:tblGrid>
      <w:tr w:rsidR="003200FD">
        <w:trPr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3200FD"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Программа, всего</w:t>
            </w:r>
          </w:p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Кировского городского округа Ставропольского края "Развитие физической культуры и спорта"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870E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 w:rsidP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10582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 w:rsidP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10563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</w:tr>
      <w:tr w:rsidR="003200FD"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физической культуры и спорта 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1</w:t>
            </w:r>
          </w:p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«Развитие массового спорта в Кировском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городском округе»</w:t>
            </w:r>
          </w:p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физической культуры и спорта 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00        00000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2201,00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870E5C" w:rsidRDefault="00870E5C" w:rsidP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2058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2058,14</w:t>
            </w:r>
          </w:p>
        </w:tc>
      </w:tr>
      <w:tr w:rsidR="003200FD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1.1</w:t>
            </w:r>
          </w:p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команд и спортсменов Кировского городского округа в краевых, Российских и международных соревнованиях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физической культуры и спорта 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428,00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534,74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534,74</w:t>
            </w:r>
          </w:p>
        </w:tc>
      </w:tr>
      <w:tr w:rsidR="003200FD">
        <w:trPr>
          <w:trHeight w:val="293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1.2</w:t>
            </w:r>
          </w:p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физкультурно-оздоровительных и спортивно-массовых мероприятий на территории Кировского городского округа</w:t>
            </w:r>
          </w:p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физической культуры и спорта 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02        00000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1373,00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1122,61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1122,61</w:t>
            </w:r>
          </w:p>
        </w:tc>
      </w:tr>
      <w:tr w:rsidR="003200FD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1.3</w:t>
            </w:r>
          </w:p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 детско-юношеского спорта</w:t>
            </w:r>
          </w:p>
          <w:p w:rsidR="003200FD" w:rsidRDefault="003200F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физической культуры и спорта 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03         00000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400,79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400,79</w:t>
            </w:r>
          </w:p>
        </w:tc>
      </w:tr>
      <w:tr w:rsidR="003200FD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2 «Обеспечение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реализации программы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общепрограммные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мероприятия», всего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Отдел физической культуры и спорта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00         00000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8110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 w:rsidP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8524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8505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,80</w:t>
            </w:r>
          </w:p>
        </w:tc>
      </w:tr>
      <w:tr w:rsidR="003200FD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2.1</w:t>
            </w:r>
          </w:p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реализации программы, всего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физической культуры и спорта АКГО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01         00000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8110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870E5C" w:rsidP="00870E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8524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8505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,80</w:t>
            </w:r>
          </w:p>
        </w:tc>
      </w:tr>
    </w:tbl>
    <w:p w:rsidR="003200FD" w:rsidRDefault="003200F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295ACB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Таблица 10</w:t>
      </w:r>
    </w:p>
    <w:p w:rsidR="003200FD" w:rsidRDefault="003200F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295AC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2013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ИНФОРМАЦИЯ</w:t>
      </w:r>
    </w:p>
    <w:p w:rsidR="003200FD" w:rsidRDefault="00295AC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 w:rsidR="003200FD" w:rsidRDefault="003200F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295ACB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488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4254"/>
        <w:gridCol w:w="5245"/>
        <w:gridCol w:w="2835"/>
        <w:gridCol w:w="1842"/>
      </w:tblGrid>
      <w:tr w:rsidR="003200F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ресурсного обеспечения</w:t>
            </w:r>
          </w:p>
          <w:p w:rsidR="003200FD" w:rsidRDefault="003200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Исполнение</w:t>
            </w:r>
          </w:p>
        </w:tc>
      </w:tr>
      <w:tr w:rsidR="003200FD">
        <w:trPr>
          <w:trHeight w:val="1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200FD">
        <w:trPr>
          <w:trHeight w:val="7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Кировского городского округа Ставропольского края "Развитие физической культуры и спорта"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10582,66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10563,94</w:t>
            </w:r>
          </w:p>
        </w:tc>
      </w:tr>
      <w:tr w:rsidR="003200F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отделу физической культуры и спорта Кировского городского округа Ставропольского края (далее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ОФКиС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BD541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10582,66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10563,94</w:t>
            </w:r>
          </w:p>
        </w:tc>
      </w:tr>
      <w:tr w:rsidR="003200F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«Развитие массового спорта в Кировском городском округе»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2058,14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2058,14</w:t>
            </w:r>
          </w:p>
        </w:tc>
      </w:tr>
      <w:tr w:rsidR="003200F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ОФКиС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2058,14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2058,14</w:t>
            </w:r>
          </w:p>
        </w:tc>
      </w:tr>
      <w:tr w:rsidR="003200F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1.1</w:t>
            </w:r>
          </w:p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команд и спортсменов Кировского городского округа в краевых, Российских 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международных соревнованиях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534,74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534,74</w:t>
            </w:r>
          </w:p>
        </w:tc>
      </w:tr>
      <w:tr w:rsidR="003200F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ОФКиС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534,74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534,74</w:t>
            </w:r>
          </w:p>
        </w:tc>
      </w:tr>
      <w:tr w:rsidR="003200FD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1.2</w:t>
            </w:r>
          </w:p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физкультурно-оздоровительных и спортивно-массовых мероприятий на территории Кировского городского округа</w:t>
            </w:r>
          </w:p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1122,31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1122,61</w:t>
            </w:r>
          </w:p>
        </w:tc>
      </w:tr>
      <w:tr w:rsidR="003200FD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том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числепредусмотренные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ОФКиС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1122,61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1122,61</w:t>
            </w:r>
          </w:p>
        </w:tc>
      </w:tr>
      <w:tr w:rsidR="003200FD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1.3</w:t>
            </w:r>
          </w:p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 детско-юношеского спорта</w:t>
            </w:r>
          </w:p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400,79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400,79</w:t>
            </w:r>
          </w:p>
        </w:tc>
      </w:tr>
      <w:tr w:rsidR="003200FD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том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числепредусмотренные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400,79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400,79</w:t>
            </w:r>
          </w:p>
        </w:tc>
      </w:tr>
      <w:tr w:rsidR="003200FD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ОФКиС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2 «Обеспечение реализации программы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общепрограммные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мероприятия», всего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8524,52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8505,80</w:t>
            </w:r>
          </w:p>
        </w:tc>
      </w:tr>
      <w:tr w:rsidR="003200FD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том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числепредусмотренные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ОФКиС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8524,52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8505,80</w:t>
            </w:r>
          </w:p>
        </w:tc>
      </w:tr>
      <w:tr w:rsidR="003200FD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2.1</w:t>
            </w:r>
          </w:p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по реализации программы, всего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8524,52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BD541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8505,80</w:t>
            </w:r>
          </w:p>
        </w:tc>
      </w:tr>
    </w:tbl>
    <w:p w:rsidR="003200FD" w:rsidRDefault="003200FD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3200FD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212EDA" w:rsidRDefault="00212EDA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295ACB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Таблица 11</w:t>
      </w:r>
    </w:p>
    <w:p w:rsidR="003200FD" w:rsidRDefault="003200FD">
      <w:pPr>
        <w:spacing w:after="0" w:line="240" w:lineRule="exact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240" w:lineRule="exact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295ACB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3200FD" w:rsidRDefault="00295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достижении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значений индикаторов достижения целей Программы</w:t>
      </w:r>
      <w:proofErr w:type="gramEnd"/>
    </w:p>
    <w:p w:rsidR="003200FD" w:rsidRDefault="00295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показателей решения задач подпрограммы Программы</w:t>
      </w:r>
    </w:p>
    <w:p w:rsidR="003200FD" w:rsidRDefault="003200FD">
      <w:pPr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3200FD">
      <w:pPr>
        <w:spacing w:after="0" w:line="160" w:lineRule="exact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8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626"/>
        <w:gridCol w:w="1663"/>
        <w:gridCol w:w="2213"/>
        <w:gridCol w:w="72"/>
        <w:gridCol w:w="1250"/>
        <w:gridCol w:w="25"/>
        <w:gridCol w:w="2003"/>
        <w:gridCol w:w="3432"/>
      </w:tblGrid>
      <w:tr w:rsidR="003200FD" w:rsidTr="00ED323C">
        <w:trPr>
          <w:cantSplit/>
          <w:trHeight w:val="310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 w:rsidR="003200FD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5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целевого индикатора</w:t>
            </w:r>
          </w:p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достижения цели Программы, показателя решения задачи подпрограммы Программы</w:t>
            </w:r>
          </w:p>
        </w:tc>
        <w:tc>
          <w:tcPr>
            <w:tcW w:w="3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Обоснование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отклонений значений индикатора</w:t>
            </w:r>
            <w:r w:rsidR="00EA12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достижения цели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Программы (показателя решения задачи подпрограммы Программы)</w:t>
            </w:r>
          </w:p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конец отчетного года</w:t>
            </w:r>
          </w:p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(при наличии)</w:t>
            </w:r>
          </w:p>
        </w:tc>
      </w:tr>
      <w:tr w:rsidR="003200FD" w:rsidTr="00ED323C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816D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год, предшествующий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отчетному</w:t>
            </w:r>
            <w:proofErr w:type="gramEnd"/>
          </w:p>
        </w:tc>
        <w:tc>
          <w:tcPr>
            <w:tcW w:w="3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816D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ED323C">
        <w:trPr>
          <w:cantSplit/>
          <w:trHeight w:val="36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фактическое значение </w:t>
            </w:r>
          </w:p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конец года</w:t>
            </w:r>
          </w:p>
        </w:tc>
        <w:tc>
          <w:tcPr>
            <w:tcW w:w="3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ED323C">
        <w:trPr>
          <w:cantSplit/>
          <w:trHeight w:val="29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3200FD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 "Развитие физической культуры и спорта"</w:t>
            </w:r>
          </w:p>
        </w:tc>
      </w:tr>
      <w:tr w:rsidR="003200FD" w:rsidTr="00ED323C">
        <w:trPr>
          <w:cantSplit/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295ACB" w:rsidP="00ED323C">
            <w:pPr>
              <w:spacing w:after="0" w:line="240" w:lineRule="auto"/>
              <w:jc w:val="center"/>
            </w:pP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200FD" w:rsidRPr="00BD541D" w:rsidRDefault="003200FD" w:rsidP="00ED323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200FD" w:rsidRPr="00BD541D" w:rsidRDefault="003200FD" w:rsidP="00ED323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295ACB" w:rsidP="00ED323C">
            <w:pPr>
              <w:spacing w:after="0" w:line="240" w:lineRule="auto"/>
              <w:jc w:val="both"/>
            </w:pP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населения округа, систематически занимающегося физической культурой и спортом, в общей численности населения округа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295ACB" w:rsidP="00ED323C">
            <w:pPr>
              <w:spacing w:after="0" w:line="240" w:lineRule="auto"/>
              <w:jc w:val="center"/>
            </w:pP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816D3F" w:rsidP="00ED323C">
            <w:pPr>
              <w:spacing w:after="0" w:line="240" w:lineRule="auto"/>
              <w:jc w:val="center"/>
            </w:pP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  <w:r w:rsidR="00295ACB"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295ACB" w:rsidP="00ED323C">
            <w:pPr>
              <w:spacing w:line="264" w:lineRule="auto"/>
              <w:jc w:val="center"/>
            </w:pPr>
            <w:r w:rsidRPr="00BD54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4A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D541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295ACB" w:rsidP="000B2725">
            <w:pPr>
              <w:jc w:val="center"/>
            </w:pPr>
            <w:r w:rsidRPr="00BD54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4A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D54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2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D541D" w:rsidRDefault="00295ACB" w:rsidP="00ED323C">
            <w:pPr>
              <w:spacing w:after="0" w:line="240" w:lineRule="auto"/>
            </w:pPr>
            <w:r w:rsidRP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 перевыполнен за счет увеличения спортивных клубов (фитнес клубы).</w:t>
            </w:r>
          </w:p>
          <w:p w:rsidR="003200FD" w:rsidRPr="00BD541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ED323C">
        <w:trPr>
          <w:cantSplit/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Удовлетворенность населения уровнем организации спортивно-массовых мероприятий на территории городского округа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792FBF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C678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E34AEF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70,00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955844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72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  <w:p w:rsidR="003200FD" w:rsidRDefault="003200FD" w:rsidP="00ED323C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Развитие массового спорта в Кировском городском округе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D735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</w:tr>
      <w:tr w:rsidR="003200FD" w:rsidRPr="000F1825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0F1825" w:rsidRDefault="000B2725" w:rsidP="00ED323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0F1825" w:rsidRDefault="00295ACB" w:rsidP="00ED323C">
            <w:pPr>
              <w:spacing w:after="0" w:line="240" w:lineRule="auto"/>
              <w:jc w:val="both"/>
            </w:pPr>
            <w:r w:rsidRPr="000F18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Численность граждан округа, участвующих  в краевых, Российских и международных соревнованиях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0F1825" w:rsidRDefault="00944471" w:rsidP="00ED32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0F1825" w:rsidRDefault="00C67899" w:rsidP="00ED323C">
            <w:pPr>
              <w:spacing w:after="0" w:line="240" w:lineRule="auto"/>
              <w:jc w:val="center"/>
            </w:pPr>
            <w:r w:rsidRPr="000F18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0F1825" w:rsidRDefault="00295ACB" w:rsidP="00ED323C">
            <w:pPr>
              <w:spacing w:after="0" w:line="240" w:lineRule="auto"/>
              <w:jc w:val="center"/>
            </w:pPr>
            <w:r w:rsidRPr="000F18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34A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0F1825" w:rsidRDefault="00295ACB" w:rsidP="00ED323C">
            <w:pPr>
              <w:spacing w:after="0" w:line="240" w:lineRule="auto"/>
              <w:jc w:val="center"/>
            </w:pPr>
            <w:r w:rsidRPr="000F18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F1825" w:rsidRPr="000F18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0F1825" w:rsidRDefault="00295ACB" w:rsidP="00ED323C">
            <w:pPr>
              <w:spacing w:after="0" w:line="240" w:lineRule="auto"/>
              <w:jc w:val="both"/>
            </w:pPr>
            <w:r w:rsidRPr="000F18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перевыполнен в связи с тем, что в текущем году больше выезжали на командные соревнования, а не на личные. </w:t>
            </w:r>
          </w:p>
        </w:tc>
      </w:tr>
      <w:tr w:rsidR="003200FD" w:rsidRPr="00BA2A97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2A97" w:rsidRDefault="000B2725" w:rsidP="00ED323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3200FD" w:rsidRPr="00BA2A97" w:rsidRDefault="003200FD" w:rsidP="00ED323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200FD" w:rsidRPr="00BA2A97" w:rsidRDefault="003200FD" w:rsidP="00ED323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2A97" w:rsidRDefault="00295ACB" w:rsidP="00ED323C">
            <w:pPr>
              <w:tabs>
                <w:tab w:val="left" w:pos="1335"/>
              </w:tabs>
              <w:spacing w:after="0" w:line="240" w:lineRule="auto"/>
              <w:jc w:val="both"/>
            </w:pPr>
            <w:r w:rsidRPr="00BA2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proofErr w:type="gramStart"/>
            <w:r w:rsidRPr="00BA2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BA2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2A97" w:rsidRDefault="00295ACB" w:rsidP="00ED323C">
            <w:pPr>
              <w:spacing w:after="0" w:line="240" w:lineRule="auto"/>
              <w:jc w:val="center"/>
            </w:pPr>
            <w:r w:rsidRPr="00BA2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2A97" w:rsidRDefault="00792FBF" w:rsidP="00ED32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89,08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2A97" w:rsidRDefault="00295ACB" w:rsidP="00ED323C">
            <w:pPr>
              <w:tabs>
                <w:tab w:val="left" w:pos="5400"/>
                <w:tab w:val="left" w:pos="7560"/>
              </w:tabs>
              <w:jc w:val="center"/>
            </w:pPr>
            <w:r w:rsidRPr="00BA2A97">
              <w:rPr>
                <w:rFonts w:ascii="Times New Roman" w:hAnsi="Times New Roman" w:cs="Times New Roman"/>
                <w:sz w:val="28"/>
                <w:szCs w:val="28"/>
              </w:rPr>
              <w:t>89,</w:t>
            </w:r>
            <w:r w:rsidR="00E34A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2A97" w:rsidRDefault="00295ACB" w:rsidP="00ED323C">
            <w:pPr>
              <w:jc w:val="center"/>
            </w:pPr>
            <w:r w:rsidRPr="00BA2A97">
              <w:rPr>
                <w:rFonts w:ascii="Times New Roman" w:hAnsi="Times New Roman" w:cs="Times New Roman"/>
                <w:sz w:val="28"/>
                <w:szCs w:val="28"/>
              </w:rPr>
              <w:t>89,</w:t>
            </w:r>
            <w:r w:rsidR="00BA2A97" w:rsidRPr="00BA2A9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34A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2A97" w:rsidRDefault="00295ACB" w:rsidP="00ED323C">
            <w:pPr>
              <w:spacing w:after="0" w:line="240" w:lineRule="auto"/>
            </w:pPr>
            <w:r w:rsidRPr="00BA2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перевыполнен за счет строительства новых </w:t>
            </w:r>
            <w:proofErr w:type="spellStart"/>
            <w:r w:rsidRPr="00BA2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спорт</w:t>
            </w:r>
            <w:proofErr w:type="gramStart"/>
            <w:r w:rsidRPr="00BA2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BA2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бъектов</w:t>
            </w:r>
            <w:proofErr w:type="spellEnd"/>
            <w:r w:rsidRPr="00BA2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200FD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62A69" w:rsidRDefault="000B2725" w:rsidP="00ED323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62A69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</w:pPr>
            <w:r w:rsidRPr="00BA5697">
              <w:rPr>
                <w:rFonts w:ascii="Times New Roman" w:hAnsi="Times New Roman" w:cs="Times New Roman"/>
                <w:sz w:val="28"/>
                <w:szCs w:val="28"/>
              </w:rPr>
              <w:t>Доля детей и молодежи в возрасте 3-29 лет</w:t>
            </w:r>
            <w:r w:rsidRPr="00BA569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, систематически занимающихся физической культурой и спортом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62A69" w:rsidRDefault="004C7325" w:rsidP="00ED32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62A69" w:rsidRDefault="004C7325" w:rsidP="00ED32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79,00</w:t>
            </w:r>
          </w:p>
          <w:p w:rsidR="003200FD" w:rsidRPr="00D62A69" w:rsidRDefault="003200FD" w:rsidP="00ED32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62A69" w:rsidRDefault="004C7325" w:rsidP="00ED32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65,50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D62A69" w:rsidRDefault="004C7325" w:rsidP="00ED32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4C73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9211E"/>
                <w:sz w:val="28"/>
                <w:szCs w:val="28"/>
                <w:lang w:eastAsia="ru-RU"/>
              </w:rPr>
            </w:pPr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перевыполнен за счет увеличения спортивных клубов (фитнес клубы), а так же ремонта спортивной площадки и строительства новых </w:t>
            </w:r>
            <w:proofErr w:type="spellStart"/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спорт</w:t>
            </w:r>
            <w:proofErr w:type="gramStart"/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бъектов</w:t>
            </w:r>
            <w:proofErr w:type="spellEnd"/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200FD" w:rsidRPr="00BA5697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</w:pPr>
            <w:r w:rsidRPr="00BA569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Доля граждан среднего возраста (женщины 30 - 54 лет; мужчины 30 - 59 лет), систематически занимающихся физической культурой и спортом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295ACB" w:rsidP="00ED323C">
            <w:pPr>
              <w:spacing w:after="0" w:line="240" w:lineRule="auto"/>
              <w:jc w:val="center"/>
            </w:pPr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22,00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tabs>
                <w:tab w:val="left" w:pos="5400"/>
                <w:tab w:val="left" w:pos="7560"/>
              </w:tabs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25,45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spacing w:after="0" w:line="240" w:lineRule="auto"/>
              <w:jc w:val="both"/>
            </w:pPr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перевыполнен за счет увеличения спортивных клубов (фитнес клубы) и строительства новых </w:t>
            </w:r>
            <w:proofErr w:type="spellStart"/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спорт</w:t>
            </w:r>
            <w:proofErr w:type="gramStart"/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бъектов</w:t>
            </w:r>
            <w:proofErr w:type="spellEnd"/>
          </w:p>
        </w:tc>
      </w:tr>
      <w:tr w:rsidR="003200FD" w:rsidRPr="00BA5697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Удовлетворенность населения качеством оказываемых </w:t>
            </w:r>
            <w:r w:rsidR="00B4571C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услуг, от общего числа оказываемых услуг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295ACB" w:rsidP="00ED323C">
            <w:pPr>
              <w:spacing w:after="0" w:line="240" w:lineRule="auto"/>
              <w:jc w:val="center"/>
            </w:pPr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tabs>
                <w:tab w:val="left" w:pos="5400"/>
                <w:tab w:val="left" w:pos="7560"/>
              </w:tabs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97,00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4C7325" w:rsidP="00ED32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97,00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BA5697" w:rsidRDefault="00295ACB" w:rsidP="00B4571C">
            <w:pPr>
              <w:spacing w:after="0" w:line="240" w:lineRule="auto"/>
              <w:jc w:val="both"/>
            </w:pPr>
            <w:r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выполнен за счет увеличения спортивных клубов (фитнес клубы) </w:t>
            </w:r>
            <w:r w:rsidR="00BA5697"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 строительства новых </w:t>
            </w:r>
            <w:proofErr w:type="spellStart"/>
            <w:r w:rsidR="00BA5697"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спорт</w:t>
            </w:r>
            <w:proofErr w:type="gramStart"/>
            <w:r w:rsidR="00BA5697"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="00BA5697"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бъектов</w:t>
            </w:r>
            <w:proofErr w:type="spellEnd"/>
            <w:r w:rsidR="00BA5697" w:rsidRPr="00BA56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B2725" w:rsidRPr="00BA5697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4C7325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Количество проведенных в городском округе официальных спортивных соревнований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4C73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4C73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4C7325" w:rsidP="00ED323C">
            <w:pPr>
              <w:tabs>
                <w:tab w:val="left" w:pos="5400"/>
                <w:tab w:val="left" w:pos="75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 40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4C7325" w:rsidP="00ED3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BA5697" w:rsidRDefault="000B2725" w:rsidP="00ED3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282" w:rsidRPr="00BA5697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BA5697" w:rsidRDefault="007B1282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780005" w:rsidRDefault="0078000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780005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 </w:t>
            </w:r>
            <w:r w:rsidRPr="00780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городского округа</w:t>
            </w:r>
            <w:r w:rsidRPr="00780005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от 6 до 75 лет, выполнившего нормативы Всероссийского физкультурно-спортивного комплекса «Готов к труду и обороне» (ГТО) (далее-комплекс ГТО), в общей численности населения </w:t>
            </w:r>
            <w:r w:rsidRPr="007800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городского округа</w:t>
            </w:r>
            <w:r w:rsidRPr="00780005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от 6 до 75 лет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BA5697" w:rsidRDefault="007B1282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BA5697" w:rsidRDefault="00792FBF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BA5697" w:rsidRDefault="00780005" w:rsidP="00780005">
            <w:pPr>
              <w:tabs>
                <w:tab w:val="left" w:pos="5400"/>
                <w:tab w:val="left" w:pos="75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BA5697" w:rsidRDefault="00780005" w:rsidP="00ED3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82" w:rsidRPr="00BA5697" w:rsidRDefault="00FB64F5" w:rsidP="00ED3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</w:rPr>
              <w:t>Показатель не выполнен на 100 %, в связи со сложной эпидемиологической обстановкой, в условиях распространения COVID-19, работа велась в ограниченном режиме</w:t>
            </w:r>
          </w:p>
        </w:tc>
      </w:tr>
      <w:tr w:rsidR="003200FD" w:rsidRPr="003A2D9A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7B1282" w:rsidP="00ED323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295ACB" w:rsidP="00ED323C">
            <w:pPr>
              <w:tabs>
                <w:tab w:val="left" w:pos="1335"/>
              </w:tabs>
              <w:spacing w:after="0" w:line="240" w:lineRule="auto"/>
              <w:jc w:val="both"/>
            </w:pPr>
            <w:proofErr w:type="gramStart"/>
            <w:r w:rsidRPr="003A2D9A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в детско-юношеской спортивной школе городского округа, принявших участие в краевых, Российских и международных соревнованиях.</w:t>
            </w:r>
            <w:proofErr w:type="gramEnd"/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295ACB" w:rsidP="00ED323C">
            <w:pPr>
              <w:spacing w:after="0" w:line="240" w:lineRule="auto"/>
              <w:jc w:val="center"/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3A2D9A" w:rsidP="00ED323C">
            <w:pPr>
              <w:spacing w:after="0" w:line="240" w:lineRule="auto"/>
              <w:jc w:val="center"/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E34AEF" w:rsidP="00ED323C">
            <w:pPr>
              <w:spacing w:line="264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3A2D9A" w:rsidP="00ED323C">
            <w:pPr>
              <w:jc w:val="center"/>
            </w:pPr>
            <w:r w:rsidRPr="003A2D9A"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295ACB" w:rsidP="00ED323C">
            <w:pPr>
              <w:spacing w:after="0" w:line="240" w:lineRule="auto"/>
            </w:pPr>
            <w:r w:rsidRPr="003A2D9A">
              <w:rPr>
                <w:rFonts w:ascii="Times New Roman" w:hAnsi="Times New Roman" w:cs="Times New Roman"/>
                <w:sz w:val="28"/>
                <w:szCs w:val="28"/>
              </w:rPr>
              <w:t xml:space="preserve">Из-за того, что не были проведены выездные мероприятия для взрослого населения (Спартакиада </w:t>
            </w:r>
            <w:proofErr w:type="spellStart"/>
            <w:r w:rsidRPr="003A2D9A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proofErr w:type="gramStart"/>
            <w:r w:rsidRPr="003A2D9A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3A2D9A">
              <w:rPr>
                <w:rFonts w:ascii="Times New Roman" w:hAnsi="Times New Roman" w:cs="Times New Roman"/>
                <w:sz w:val="28"/>
                <w:szCs w:val="28"/>
              </w:rPr>
              <w:t>лужащих</w:t>
            </w:r>
            <w:proofErr w:type="spellEnd"/>
            <w:r w:rsidRPr="003A2D9A">
              <w:rPr>
                <w:rFonts w:ascii="Times New Roman" w:hAnsi="Times New Roman" w:cs="Times New Roman"/>
                <w:sz w:val="28"/>
                <w:szCs w:val="28"/>
              </w:rPr>
              <w:t>, спартакиада инвалидов и т.д.) юные спортсмены смогли поучаствовать в большем количестве мероприятий.</w:t>
            </w:r>
          </w:p>
        </w:tc>
      </w:tr>
      <w:tr w:rsidR="003200FD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E4941" w:rsidRDefault="00295ACB" w:rsidP="00ED323C">
            <w:pPr>
              <w:spacing w:after="0" w:line="240" w:lineRule="auto"/>
            </w:pPr>
            <w:r w:rsidRPr="004E49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B128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E4941" w:rsidRDefault="00295ACB" w:rsidP="00ED323C">
            <w:pPr>
              <w:tabs>
                <w:tab w:val="left" w:pos="1335"/>
              </w:tabs>
              <w:spacing w:after="0" w:line="240" w:lineRule="auto"/>
              <w:jc w:val="both"/>
            </w:pPr>
            <w:r w:rsidRPr="004E4941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в городском округе официальных спортивных соревнований для детей и юношей.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E4941" w:rsidRDefault="00295ACB" w:rsidP="00ED323C">
            <w:pPr>
              <w:spacing w:after="0" w:line="240" w:lineRule="auto"/>
              <w:jc w:val="center"/>
            </w:pPr>
            <w:r w:rsidRPr="004E49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E4941" w:rsidRDefault="004E4941" w:rsidP="00ED323C">
            <w:pPr>
              <w:spacing w:after="0" w:line="240" w:lineRule="auto"/>
              <w:jc w:val="center"/>
            </w:pPr>
            <w:r w:rsidRPr="004E49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EF" w:rsidRDefault="00E34AEF" w:rsidP="00ED323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</w:p>
          <w:p w:rsidR="00E34AEF" w:rsidRDefault="00E34AEF" w:rsidP="00ED323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</w:t>
            </w:r>
          </w:p>
          <w:p w:rsidR="003200FD" w:rsidRPr="004E4941" w:rsidRDefault="00295ACB" w:rsidP="00ED323C">
            <w:pPr>
              <w:spacing w:after="0" w:line="264" w:lineRule="auto"/>
              <w:jc w:val="center"/>
            </w:pPr>
            <w:r w:rsidRPr="004E494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E4941" w:rsidRDefault="004E4941" w:rsidP="00ED323C">
            <w:pPr>
              <w:jc w:val="center"/>
            </w:pPr>
            <w:r w:rsidRPr="004E494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4E4941" w:rsidRDefault="003200FD" w:rsidP="00ED323C">
            <w:pPr>
              <w:spacing w:after="0" w:line="240" w:lineRule="auto"/>
              <w:jc w:val="both"/>
            </w:pPr>
          </w:p>
        </w:tc>
      </w:tr>
      <w:tr w:rsidR="00ED323C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Единовременная пропускная способность футбольного поля и беговых дорожек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человека в час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Default="00ED323C" w:rsidP="00ED323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spacing w:after="0" w:line="240" w:lineRule="auto"/>
              <w:jc w:val="both"/>
            </w:pPr>
          </w:p>
        </w:tc>
      </w:tr>
      <w:tr w:rsidR="00D73596" w:rsidTr="000A5F6D">
        <w:trPr>
          <w:cantSplit/>
          <w:trHeight w:val="240"/>
        </w:trPr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596" w:rsidRPr="000F1825" w:rsidRDefault="00D73596" w:rsidP="00D7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«Формирование мотивации у различных категорий и групп населения к занятиям физической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D7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культурой и спортом»</w:t>
            </w:r>
          </w:p>
        </w:tc>
      </w:tr>
      <w:tr w:rsidR="00ED323C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присвоенных спортивных и юношеских разрядов спортсменам </w:t>
            </w:r>
            <w:r w:rsidR="000B2725">
              <w:rPr>
                <w:rFonts w:ascii="Times New Roman" w:hAnsi="Times New Roman" w:cs="Times New Roman"/>
                <w:sz w:val="28"/>
                <w:szCs w:val="28"/>
              </w:rPr>
              <w:t>Кировского городского округа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0B27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ED323C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Default="000B2725" w:rsidP="00ED323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50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0B2725" w:rsidP="00ED3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4E4941" w:rsidRDefault="00780005" w:rsidP="00ED323C">
            <w:pPr>
              <w:spacing w:after="0" w:line="240" w:lineRule="auto"/>
              <w:jc w:val="both"/>
            </w:pPr>
            <w:r w:rsidRPr="000F18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 перевыполнен в связи с тем, что в текущем году больше выезжали на командные соревнования, а не на личные</w:t>
            </w:r>
          </w:p>
        </w:tc>
      </w:tr>
      <w:tr w:rsidR="000B2725" w:rsidTr="00ED323C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0B2725" w:rsidP="00ED3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C5411" w:rsidRDefault="000B2725" w:rsidP="000B2725">
            <w:pPr>
              <w:pStyle w:val="af1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r w:rsidRPr="006C5411">
              <w:rPr>
                <w:sz w:val="28"/>
                <w:szCs w:val="28"/>
              </w:rPr>
              <w:t>призовых мест занятых спортсменами Кировского гор</w:t>
            </w:r>
            <w:r>
              <w:rPr>
                <w:sz w:val="28"/>
                <w:szCs w:val="28"/>
              </w:rPr>
              <w:t>одского округа на вс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российских и</w:t>
            </w:r>
            <w:r w:rsidRPr="006C5411">
              <w:rPr>
                <w:sz w:val="28"/>
                <w:szCs w:val="28"/>
              </w:rPr>
              <w:t xml:space="preserve"> краевых  спо</w:t>
            </w:r>
            <w:r w:rsidRPr="006C5411">
              <w:rPr>
                <w:sz w:val="28"/>
                <w:szCs w:val="28"/>
              </w:rPr>
              <w:t>р</w:t>
            </w:r>
            <w:r w:rsidRPr="006C5411">
              <w:rPr>
                <w:sz w:val="28"/>
                <w:szCs w:val="28"/>
              </w:rPr>
              <w:t xml:space="preserve">тивных мероприятиях </w:t>
            </w:r>
            <w:r>
              <w:rPr>
                <w:sz w:val="28"/>
                <w:szCs w:val="28"/>
              </w:rPr>
              <w:t xml:space="preserve"> 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щем количестве участву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спортсменов округа</w:t>
            </w:r>
          </w:p>
          <w:p w:rsidR="000B2725" w:rsidRDefault="000B27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0B27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0B27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0B2725" w:rsidP="00ED323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78000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Default="00DE7DE8" w:rsidP="00DE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78000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4E4941" w:rsidRDefault="000B2725" w:rsidP="00ED323C">
            <w:pPr>
              <w:spacing w:after="0" w:line="240" w:lineRule="auto"/>
              <w:jc w:val="both"/>
            </w:pPr>
            <w:r w:rsidRPr="000F18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 перевыполнен в связи с тем, что в текущем году больше выезжали на командные соревнования, а не на личные.</w:t>
            </w:r>
          </w:p>
        </w:tc>
      </w:tr>
    </w:tbl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596" w:rsidRDefault="00D73596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596" w:rsidRDefault="00D73596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596" w:rsidRDefault="00D73596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596" w:rsidRDefault="00D73596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596" w:rsidRDefault="00D73596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323C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2725" w:rsidRDefault="000B2725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596" w:rsidRDefault="00D73596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2725" w:rsidRDefault="000B2725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2725" w:rsidRDefault="000B2725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2725" w:rsidRDefault="000B2725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0FD" w:rsidRDefault="00295ACB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Таблица 12</w:t>
      </w:r>
    </w:p>
    <w:p w:rsidR="003200FD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3200FD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степени выполнения основных мероприятий подпрограмм, </w:t>
      </w:r>
    </w:p>
    <w:p w:rsidR="003200FD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и контрольных событий Программы </w:t>
      </w:r>
    </w:p>
    <w:p w:rsidR="003200FD" w:rsidRDefault="003200FD">
      <w:p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93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4456"/>
        <w:gridCol w:w="2943"/>
        <w:gridCol w:w="4220"/>
        <w:gridCol w:w="2654"/>
      </w:tblGrid>
      <w:tr w:rsidR="003200FD" w:rsidTr="00D73596">
        <w:trPr>
          <w:cantSplit/>
          <w:trHeight w:val="110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основного мероприятия (ведомственной целевой программы)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подпрограммымуниципальной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программы Кировского городского округа Ставропольского края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Сведения о ходе реализации основного мероприяти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ведомственной целевой программы), проблемы, возникшие в ходе выполнения основного мероприятия(ведомственной целевой программы), контрольного события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15</w:t>
            </w:r>
          </w:p>
          <w:p w:rsidR="003200FD" w:rsidRDefault="003200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D73596">
        <w:trPr>
          <w:cantSplit/>
          <w:trHeight w:val="39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200FD" w:rsidTr="00D73596">
        <w:trPr>
          <w:cantSplit/>
          <w:trHeight w:val="77"/>
        </w:trPr>
        <w:tc>
          <w:tcPr>
            <w:tcW w:w="14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Цель Программы: «Создание условий, обеспечивающих возможность населению Кировского городского округа Ставропольского края систематически заниматься физической культурой и спортом и вести здоровый образ жизни </w:t>
            </w:r>
          </w:p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(далее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ородской округ)</w:t>
            </w:r>
          </w:p>
        </w:tc>
      </w:tr>
      <w:tr w:rsidR="003200FD" w:rsidTr="00D73596">
        <w:trPr>
          <w:cantSplit/>
          <w:trHeight w:val="227"/>
        </w:trPr>
        <w:tc>
          <w:tcPr>
            <w:tcW w:w="14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460987" w:rsidP="0046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«Развитие массового спорта в Кировском городском округе»</w:t>
            </w:r>
          </w:p>
        </w:tc>
      </w:tr>
      <w:tr w:rsidR="003200FD" w:rsidTr="00D73596">
        <w:trPr>
          <w:cantSplit/>
          <w:trHeight w:val="397"/>
        </w:trPr>
        <w:tc>
          <w:tcPr>
            <w:tcW w:w="14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46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«Обеспечение доступности занятий физической культурой и спортом для всех слоев населения Кировского городского округа»</w:t>
            </w:r>
          </w:p>
        </w:tc>
      </w:tr>
      <w:tr w:rsidR="003200FD" w:rsidTr="00D73596">
        <w:trPr>
          <w:cantSplit/>
          <w:trHeight w:val="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D73596" w:rsidP="00D7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</w:p>
          <w:p w:rsidR="003200FD" w:rsidRDefault="00295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команд и спортсменов Кировского городского округа в краевых, Российских и международных соревнованиях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D254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Спортсмены </w:t>
            </w:r>
            <w:r w:rsidR="00D254B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</w:t>
            </w:r>
            <w:r w:rsidR="00A76CA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выезжали на всероссийские и краевые мероприятия и завоевали </w:t>
            </w:r>
            <w:r w:rsidR="00D254B2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призовых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места.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 w:rsidP="003A2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D73596">
        <w:trPr>
          <w:cantSplit/>
          <w:trHeight w:val="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Контрольное событие 1</w:t>
            </w:r>
          </w:p>
          <w:p w:rsidR="003200FD" w:rsidRDefault="00295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краевых, Российских и международных соревнованиях</w:t>
            </w:r>
            <w:r w:rsidR="00D35491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5000 человек в год».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D25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</w:t>
            </w:r>
            <w:r w:rsidR="00D25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./30.12.202</w:t>
            </w:r>
            <w:r w:rsidR="00D25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D35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354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Более 5000 </w:t>
            </w:r>
            <w:proofErr w:type="spellStart"/>
            <w:r w:rsidRPr="00D354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человекостартов</w:t>
            </w:r>
            <w:proofErr w:type="spellEnd"/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3200FD" w:rsidTr="00D73596">
        <w:trPr>
          <w:cantSplit/>
          <w:trHeight w:val="39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D73596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3200FD" w:rsidRDefault="00295ACB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физкультурно-оздоровительных и спортивно-массовых мероприятий на территории Кировского городского округа</w:t>
            </w:r>
          </w:p>
          <w:p w:rsidR="003200FD" w:rsidRDefault="003200FD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A76CA5">
            <w:pPr>
              <w:pStyle w:val="ad"/>
              <w:tabs>
                <w:tab w:val="left" w:pos="993"/>
              </w:tabs>
              <w:ind w:left="0" w:firstLine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</w:t>
            </w:r>
            <w:r w:rsidR="00A76CA5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спортивно-массовых мероприяти</w:t>
            </w:r>
            <w:r w:rsidR="008D44C4">
              <w:rPr>
                <w:sz w:val="28"/>
                <w:szCs w:val="28"/>
              </w:rPr>
              <w:t>й на территории Кировского городского округа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780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80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D54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% населения округа систематически занимаются физической культурой и спортом</w:t>
            </w:r>
          </w:p>
        </w:tc>
      </w:tr>
      <w:tr w:rsidR="003200FD" w:rsidTr="00D73596">
        <w:trPr>
          <w:cantSplit/>
          <w:trHeight w:val="39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событие </w:t>
            </w:r>
            <w:r w:rsidR="00D7359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200FD" w:rsidRPr="00D35491" w:rsidRDefault="00D35491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5491">
              <w:rPr>
                <w:rFonts w:ascii="Times New Roman" w:hAnsi="Times New Roman" w:cs="Times New Roman"/>
                <w:sz w:val="28"/>
                <w:szCs w:val="28"/>
              </w:rPr>
              <w:t>«Проведены спортивно-массовые мероприятия в соответствии с календарным планом физкультурно-спортивных и спортивно-массовых мероприятий Кировского городского округа на текущий год в количестве не менее 80 в год», ед.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D254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</w:t>
            </w:r>
            <w:r w:rsidR="00D25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./30.12.202</w:t>
            </w:r>
            <w:r w:rsidR="00D25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D35491" w:rsidP="00D35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354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Проведено 92 </w:t>
            </w:r>
            <w:r w:rsidRPr="00D35491">
              <w:rPr>
                <w:rFonts w:ascii="Times New Roman" w:hAnsi="Times New Roman" w:cs="Times New Roman"/>
                <w:sz w:val="28"/>
                <w:szCs w:val="28"/>
              </w:rPr>
              <w:t>спортивно-массовы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D3549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в соответствии с календарным планом физкультурно-спортивных и спортивно-массовых мероприятий Кировского городского округа на текущий год 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3200FD" w:rsidRPr="003A2D9A" w:rsidTr="00D73596">
        <w:trPr>
          <w:cantSplit/>
          <w:trHeight w:val="39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D73596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295ACB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3200FD" w:rsidRPr="003A2D9A" w:rsidRDefault="00295ACB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</w:rPr>
              <w:t>Развитие детско-юношеского спорта.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295ACB" w:rsidP="003A2D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</w:rPr>
              <w:t xml:space="preserve">Юные спортсмены </w:t>
            </w:r>
            <w:r w:rsidR="003A2D9A" w:rsidRPr="003A2D9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3A2D9A">
              <w:rPr>
                <w:rFonts w:ascii="Times New Roman" w:hAnsi="Times New Roman" w:cs="Times New Roman"/>
                <w:sz w:val="28"/>
                <w:szCs w:val="28"/>
              </w:rPr>
              <w:t xml:space="preserve"> раз выезжали на всероссийские и краевые мероприятия и завоевали </w:t>
            </w:r>
            <w:r w:rsidR="003A2D9A" w:rsidRPr="003A2D9A">
              <w:rPr>
                <w:rFonts w:ascii="Times New Roman" w:hAnsi="Times New Roman" w:cs="Times New Roman"/>
                <w:sz w:val="28"/>
                <w:szCs w:val="28"/>
              </w:rPr>
              <w:t xml:space="preserve">144 </w:t>
            </w:r>
            <w:r w:rsidRPr="003A2D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A2D9A">
              <w:rPr>
                <w:rFonts w:ascii="Times New Roman" w:hAnsi="Times New Roman" w:cs="Times New Roman"/>
                <w:sz w:val="28"/>
                <w:szCs w:val="28"/>
              </w:rPr>
              <w:t>призовых</w:t>
            </w:r>
            <w:proofErr w:type="gramEnd"/>
            <w:r w:rsidRPr="003A2D9A">
              <w:rPr>
                <w:rFonts w:ascii="Times New Roman" w:hAnsi="Times New Roman" w:cs="Times New Roman"/>
                <w:sz w:val="28"/>
                <w:szCs w:val="28"/>
              </w:rPr>
              <w:t xml:space="preserve"> места.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3A2D9A" w:rsidRDefault="003A2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285 </w:t>
            </w:r>
            <w:r w:rsidR="00295ACB"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воспитанников МКУ ДО «ДЮСШ» приняли участие в выездных спортивных мероприятиях</w:t>
            </w:r>
          </w:p>
        </w:tc>
      </w:tr>
      <w:tr w:rsidR="003200FD" w:rsidTr="00D73596">
        <w:trPr>
          <w:cantSplit/>
          <w:trHeight w:val="39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Контрольное событие 3.</w:t>
            </w:r>
          </w:p>
          <w:p w:rsidR="003200FD" w:rsidRPr="00A92EF7" w:rsidRDefault="00A92EF7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92EF7">
              <w:rPr>
                <w:rFonts w:ascii="Times New Roman" w:hAnsi="Times New Roman" w:cs="Times New Roman"/>
                <w:sz w:val="28"/>
                <w:szCs w:val="28"/>
              </w:rPr>
              <w:t>«Приняли участие в краевых, Российских и международных соревнованиях обучающиеся в детско-юношеской спортивной школе Кировского городского округа не менее 200 человек в год», ед.</w:t>
            </w:r>
            <w:proofErr w:type="gramEnd"/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A92EF7" w:rsidP="00D25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30.12.2021./30.12.2021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FB64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285 воспитанников МКУ ДО «ДЮСШ» приняли участие в выездных спортивных мероприятиях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A92EF7" w:rsidTr="00D73596">
        <w:trPr>
          <w:cantSplit/>
          <w:trHeight w:val="39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Default="00A92E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Default="00A92EF7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Контрольное событие 4.</w:t>
            </w:r>
          </w:p>
          <w:p w:rsidR="00A92EF7" w:rsidRPr="00641976" w:rsidRDefault="00641976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976">
              <w:rPr>
                <w:rFonts w:ascii="Times New Roman" w:hAnsi="Times New Roman" w:cs="Times New Roman"/>
                <w:sz w:val="28"/>
                <w:szCs w:val="28"/>
              </w:rPr>
              <w:t>«Проведено в городском округе официальных спортивных соревнований для детей и юношей в количестве не менее 55 в год», ед</w:t>
            </w:r>
            <w:proofErr w:type="gramStart"/>
            <w:r w:rsidRPr="00641976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Default="00A92EF7" w:rsidP="00D25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30.12.2021./30.12.2021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Pr="00AF376F" w:rsidRDefault="00A92EF7" w:rsidP="00AF3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Default="00641976" w:rsidP="00D7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 не выполнен на 100 %, в связи со сложной эпидемиологической обстановкой, в условиях распространения COVID-19, работа велась в ограниченном режиме</w:t>
            </w:r>
          </w:p>
        </w:tc>
      </w:tr>
      <w:tr w:rsidR="00D73596" w:rsidRPr="00C860DB" w:rsidTr="00D735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493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73596" w:rsidRPr="00D73596" w:rsidRDefault="00D73596" w:rsidP="00D7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Подпрограммы «Развитие инфраструктуры физической культуры и спорта в Кировском городском округе»</w:t>
            </w:r>
          </w:p>
        </w:tc>
      </w:tr>
      <w:tr w:rsidR="00641976" w:rsidTr="00D73596">
        <w:trPr>
          <w:cantSplit/>
          <w:trHeight w:val="39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Default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432AF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7432AF" w:rsidRDefault="007432AF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2AF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Pr="00D7359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432A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спортивной инфраструктуры и материально-технической базы для занятий физической культурой и массовым спортом»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Default="00641976" w:rsidP="00D25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Default="007432AF" w:rsidP="00743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Кировском городском округе были открыты 2 новые спортивные площадки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3A2D9A" w:rsidRDefault="00641976" w:rsidP="006419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2AF" w:rsidTr="00D73596">
        <w:trPr>
          <w:cantSplit/>
          <w:trHeight w:val="39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2AF" w:rsidRDefault="007432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2AF" w:rsidRDefault="007432AF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Контрольное событие 5</w:t>
            </w:r>
          </w:p>
          <w:p w:rsidR="007432AF" w:rsidRPr="007432AF" w:rsidRDefault="007432AF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2AF">
              <w:rPr>
                <w:rFonts w:ascii="Times New Roman" w:hAnsi="Times New Roman" w:cs="Times New Roman"/>
                <w:sz w:val="28"/>
                <w:szCs w:val="28"/>
              </w:rPr>
              <w:t>«Проведена реконструкция  футбольного поля и беговых дорожек»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2AF" w:rsidRDefault="007432AF" w:rsidP="0021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30.12.2021/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2AF" w:rsidRPr="007432AF" w:rsidRDefault="007432AF" w:rsidP="00743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2AF">
              <w:rPr>
                <w:rFonts w:ascii="Times New Roman" w:hAnsi="Times New Roman" w:cs="Times New Roman"/>
                <w:sz w:val="28"/>
                <w:szCs w:val="28"/>
              </w:rPr>
              <w:t>В течение 2022-2024 года</w:t>
            </w:r>
          </w:p>
          <w:p w:rsidR="007432AF" w:rsidRDefault="007432AF" w:rsidP="00743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0066F" w:rsidRDefault="00C0066F" w:rsidP="00743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0066F" w:rsidRDefault="00C0066F" w:rsidP="00743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0066F" w:rsidRDefault="00C0066F" w:rsidP="00743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0066F" w:rsidRDefault="00C0066F" w:rsidP="00743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0066F" w:rsidRDefault="00C0066F" w:rsidP="00743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0066F" w:rsidRDefault="00C0066F" w:rsidP="00743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2AF" w:rsidRDefault="007432AF" w:rsidP="00D7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1" w:name="_GoBack"/>
            <w:r w:rsidRPr="00743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 привлечением федеральных средств в 2022-2024 году запланирована </w:t>
            </w:r>
            <w:bookmarkEnd w:id="1"/>
            <w:r w:rsidRPr="00743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реконструкция футбольного поля и беговых дорожек стадиона г. Новопавловска.</w:t>
            </w:r>
          </w:p>
          <w:p w:rsidR="007432AF" w:rsidRPr="003A2D9A" w:rsidRDefault="007432AF" w:rsidP="00D7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D73596">
        <w:trPr>
          <w:cantSplit/>
          <w:trHeight w:val="220"/>
        </w:trPr>
        <w:tc>
          <w:tcPr>
            <w:tcW w:w="14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460987" w:rsidP="0046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295A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7432AF" w:rsidRPr="007432AF">
              <w:rPr>
                <w:rFonts w:ascii="Times New Roman" w:hAnsi="Times New Roman" w:cs="Times New Roman"/>
                <w:sz w:val="28"/>
                <w:szCs w:val="28"/>
              </w:rPr>
              <w:t>«Формирование мотивации у различных категорий и групп населения к занятиям физической культурой и спортом»</w:t>
            </w:r>
          </w:p>
        </w:tc>
      </w:tr>
      <w:tr w:rsidR="003200FD" w:rsidTr="00D73596">
        <w:trPr>
          <w:cantSplit/>
          <w:trHeight w:val="87"/>
        </w:trPr>
        <w:tc>
          <w:tcPr>
            <w:tcW w:w="14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C5411" w:rsidRDefault="00295ACB" w:rsidP="00E46A5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C16B05">
              <w:rPr>
                <w:rFonts w:ascii="Times New Roman" w:hAnsi="Times New Roman" w:cs="Times New Roman"/>
                <w:sz w:val="28"/>
                <w:szCs w:val="28"/>
              </w:rPr>
              <w:t>«Повышение мотивации у различных категорий и групп населения к занятиям физической  культурой и спортом, ведению</w:t>
            </w:r>
            <w:r w:rsidR="00C16B05" w:rsidRPr="00B305D1">
              <w:rPr>
                <w:rFonts w:ascii="Times New Roman" w:hAnsi="Times New Roman" w:cs="Times New Roman"/>
                <w:sz w:val="28"/>
                <w:szCs w:val="28"/>
              </w:rPr>
              <w:t xml:space="preserve"> здорового образа жизни</w:t>
            </w:r>
            <w:r w:rsidR="00C16B0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E46A55" w:rsidRPr="006C5411">
              <w:rPr>
                <w:rFonts w:ascii="Times New Roman" w:hAnsi="Times New Roman" w:cs="Times New Roman"/>
                <w:sz w:val="28"/>
                <w:szCs w:val="28"/>
              </w:rPr>
              <w:t xml:space="preserve"> достижение спортсменами Кировского городского округа наивысших спортивных результатов</w:t>
            </w:r>
            <w:r w:rsidR="00E46A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200FD" w:rsidRDefault="003200FD" w:rsidP="00C16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0FD" w:rsidTr="00D73596">
        <w:trPr>
          <w:cantSplit/>
          <w:trHeight w:val="143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46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295ACB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3200FD" w:rsidRPr="00E46A55" w:rsidRDefault="00E46A55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A55">
              <w:rPr>
                <w:rFonts w:ascii="Times New Roman" w:hAnsi="Times New Roman" w:cs="Times New Roman"/>
                <w:sz w:val="28"/>
                <w:szCs w:val="28"/>
              </w:rPr>
              <w:t>«Присвоение спортивных и юношеских разрядов спортсменам Кировского городского округа»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E46A55" w:rsidP="00E46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Default="003200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A55" w:rsidTr="00D73596">
        <w:trPr>
          <w:cantSplit/>
          <w:trHeight w:val="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E46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E46A55" w:rsidRDefault="00E46A55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A55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6 «Присвоено спортивных и юношеских разрядов спортсменам Кировского городского округа не менее 57 в год», ед.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E46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30.12.2021/30.12.2021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E46A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 разрядов было присвоено в течение 2021 года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E46A55" w:rsidP="00D7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18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 перевыполнен в связи с тем, что в текущем году больше выезжали на командные соревнования, а не на личные.</w:t>
            </w:r>
          </w:p>
        </w:tc>
      </w:tr>
      <w:tr w:rsidR="00460987" w:rsidTr="00D73596">
        <w:trPr>
          <w:cantSplit/>
          <w:trHeight w:val="87"/>
        </w:trPr>
        <w:tc>
          <w:tcPr>
            <w:tcW w:w="14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87" w:rsidRDefault="00460987" w:rsidP="000A5F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«</w:t>
            </w:r>
            <w:r w:rsidR="00D73596" w:rsidRPr="00D7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Достижение спортсменами Кировского городского округа наивысших спортивных результатов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60987" w:rsidRPr="000F1825" w:rsidRDefault="00460987" w:rsidP="000A5F6D">
            <w:pPr>
              <w:spacing w:after="0" w:line="14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A55" w:rsidTr="00D73596">
        <w:trPr>
          <w:cantSplit/>
          <w:trHeight w:val="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460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6A55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E46A55" w:rsidRDefault="00E46A55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A5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«Завоевание призовых мест спортсменами Кировского городского округа на всероссийских и краевых спортивных мероприятиях»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E46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B845A7" w:rsidP="00E46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0F1825" w:rsidRDefault="00E46A55" w:rsidP="00E46A55">
            <w:pPr>
              <w:spacing w:after="0" w:line="14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6A55" w:rsidTr="00D73596">
        <w:trPr>
          <w:cantSplit/>
          <w:trHeight w:val="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E46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E46A55" w:rsidRDefault="00E46A55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A55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 7 «Спортсмены Кировского городского округа на всероссийских и краевых  спортивных мероприятиях  заняли призовых мест в общем количестве участвующих спортсменов округа не менее 55%»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E46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30.12.2021/30.12.2021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Default="00DE7DE8" w:rsidP="00DE7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</w:t>
            </w:r>
            <w:r w:rsidR="00F270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0F1825" w:rsidRDefault="00DE7DE8" w:rsidP="00D7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2D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 не выполнен на 100 %, в связи со сложной эпидемиологической обстановкой, в условиях распространения COVID-19, работа велась в ограниченном режиме</w:t>
            </w:r>
          </w:p>
        </w:tc>
      </w:tr>
      <w:tr w:rsidR="00F27036" w:rsidTr="00D73596">
        <w:trPr>
          <w:cantSplit/>
          <w:trHeight w:val="87"/>
        </w:trPr>
        <w:tc>
          <w:tcPr>
            <w:tcW w:w="14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F27036" w:rsidRDefault="00460987" w:rsidP="00F270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F270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F27036" w:rsidRPr="00F270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«Обеспечение реализации программы </w:t>
            </w:r>
            <w:r w:rsidR="00F27036" w:rsidRPr="00F2703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физической культуры и спорта» </w:t>
            </w:r>
            <w:r w:rsidR="00F27036" w:rsidRPr="00F270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</w:t>
            </w:r>
            <w:proofErr w:type="spellStart"/>
            <w:r w:rsidR="00F27036" w:rsidRPr="00F27036">
              <w:rPr>
                <w:rFonts w:ascii="Times New Roman" w:hAnsi="Times New Roman" w:cs="Times New Roman"/>
                <w:bCs/>
                <w:sz w:val="28"/>
                <w:szCs w:val="28"/>
              </w:rPr>
              <w:t>общепрограммные</w:t>
            </w:r>
            <w:proofErr w:type="spellEnd"/>
            <w:r w:rsidR="00F27036" w:rsidRPr="00F270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мероприятия»</w:t>
            </w:r>
          </w:p>
          <w:p w:rsidR="00F27036" w:rsidRPr="000F1825" w:rsidRDefault="00F27036" w:rsidP="00E46A55">
            <w:pPr>
              <w:spacing w:after="0" w:line="14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036" w:rsidTr="00D73596">
        <w:trPr>
          <w:cantSplit/>
          <w:trHeight w:val="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Default="00460987" w:rsidP="000A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  <w:p w:rsidR="00F27036" w:rsidRDefault="00F27036" w:rsidP="000A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0A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0A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0A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27036" w:rsidRDefault="00F27036" w:rsidP="000A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7" w:rsidRDefault="00B845A7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F27036" w:rsidRPr="00E46A55" w:rsidRDefault="00B845A7" w:rsidP="00D73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 реализации программы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Default="00F27036" w:rsidP="000A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Default="00F27036" w:rsidP="000A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0F1825" w:rsidRDefault="00B845A7" w:rsidP="00B8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Выплата заработной платы сотрудникам Отдела и подведомственной организации</w:t>
            </w:r>
          </w:p>
        </w:tc>
      </w:tr>
      <w:tr w:rsidR="00365E17" w:rsidTr="00D73596">
        <w:trPr>
          <w:cantSplit/>
          <w:trHeight w:val="8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E17" w:rsidRDefault="00365E17" w:rsidP="000A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E17" w:rsidRPr="00365E17" w:rsidRDefault="00365E17" w:rsidP="00365E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5E17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8</w:t>
            </w:r>
          </w:p>
          <w:p w:rsidR="00365E17" w:rsidRPr="00365E17" w:rsidRDefault="00365E17" w:rsidP="00365E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5E17">
              <w:rPr>
                <w:rFonts w:ascii="Times New Roman" w:hAnsi="Times New Roman" w:cs="Times New Roman"/>
                <w:sz w:val="28"/>
                <w:szCs w:val="28"/>
              </w:rPr>
              <w:t>«Выплачена заработная плата сотрудникам Отдела и работникам подведомственной организации МКУС «СКЦ «Каскад» КГО СК»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E17" w:rsidRDefault="00365E17" w:rsidP="000A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65E17" w:rsidRPr="00365E17" w:rsidRDefault="00365E17" w:rsidP="0036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5E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29.10.2021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365E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29.10.2021</w:t>
            </w:r>
          </w:p>
          <w:p w:rsidR="00365E17" w:rsidRDefault="00365E17" w:rsidP="0036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5E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30.11.2021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365E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30.11.2021</w:t>
            </w:r>
          </w:p>
          <w:p w:rsidR="00365E17" w:rsidRDefault="00365E17" w:rsidP="000A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30.12.2021/30.12.2021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E17" w:rsidRDefault="00365E17" w:rsidP="000A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E17" w:rsidRDefault="00365E17" w:rsidP="00B8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200FD" w:rsidRDefault="003200FD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lang w:eastAsia="ru-RU"/>
        </w:rPr>
      </w:pPr>
    </w:p>
    <w:p w:rsidR="003200FD" w:rsidRDefault="003200FD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lang w:eastAsia="ru-RU"/>
        </w:rPr>
      </w:pPr>
    </w:p>
    <w:p w:rsidR="003200FD" w:rsidRDefault="003200FD" w:rsidP="00B845A7">
      <w:pPr>
        <w:spacing w:after="0" w:line="240" w:lineRule="auto"/>
        <w:jc w:val="both"/>
        <w:outlineLvl w:val="2"/>
        <w:rPr>
          <w:rFonts w:ascii="Times New Roman" w:hAnsi="Times New Roman" w:cs="Times New Roman"/>
          <w:lang w:eastAsia="ru-RU"/>
        </w:rPr>
      </w:pPr>
    </w:p>
    <w:p w:rsidR="003200FD" w:rsidRDefault="00295ACB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3200FD" w:rsidRDefault="00295ACB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</w:t>
      </w:r>
    </w:p>
    <w:p w:rsidR="003200FD" w:rsidRDefault="00295ACB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Кировского городского округа</w:t>
      </w:r>
    </w:p>
    <w:p w:rsidR="003200FD" w:rsidRPr="00B845A7" w:rsidRDefault="00295ACB" w:rsidP="00B845A7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Ю.А.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Камардин</w:t>
      </w:r>
      <w:proofErr w:type="spellEnd"/>
    </w:p>
    <w:sectPr w:rsidR="003200FD" w:rsidRPr="00B845A7" w:rsidSect="00D73596">
      <w:pgSz w:w="16838" w:h="11906" w:orient="landscape"/>
      <w:pgMar w:top="1701" w:right="1134" w:bottom="709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0FD"/>
    <w:rsid w:val="000A5F6D"/>
    <w:rsid w:val="000B2725"/>
    <w:rsid w:val="000B7F7D"/>
    <w:rsid w:val="000C23A5"/>
    <w:rsid w:val="000C56F8"/>
    <w:rsid w:val="000F1825"/>
    <w:rsid w:val="001C050F"/>
    <w:rsid w:val="00212EDA"/>
    <w:rsid w:val="00295ACB"/>
    <w:rsid w:val="003200FD"/>
    <w:rsid w:val="00365E17"/>
    <w:rsid w:val="003A2D9A"/>
    <w:rsid w:val="00460987"/>
    <w:rsid w:val="0048020A"/>
    <w:rsid w:val="004821DE"/>
    <w:rsid w:val="004C7325"/>
    <w:rsid w:val="004E4941"/>
    <w:rsid w:val="005B37EA"/>
    <w:rsid w:val="00641976"/>
    <w:rsid w:val="006559F1"/>
    <w:rsid w:val="00671A7F"/>
    <w:rsid w:val="006A1111"/>
    <w:rsid w:val="006B7AC5"/>
    <w:rsid w:val="006E59D8"/>
    <w:rsid w:val="006F4073"/>
    <w:rsid w:val="007307BF"/>
    <w:rsid w:val="007432AF"/>
    <w:rsid w:val="00780005"/>
    <w:rsid w:val="00792FBF"/>
    <w:rsid w:val="007B1282"/>
    <w:rsid w:val="007F7AE7"/>
    <w:rsid w:val="00815D38"/>
    <w:rsid w:val="00816D3F"/>
    <w:rsid w:val="00870E5C"/>
    <w:rsid w:val="008D44C4"/>
    <w:rsid w:val="00906100"/>
    <w:rsid w:val="00944471"/>
    <w:rsid w:val="00955844"/>
    <w:rsid w:val="009E4E71"/>
    <w:rsid w:val="00A04ABB"/>
    <w:rsid w:val="00A41037"/>
    <w:rsid w:val="00A76CA5"/>
    <w:rsid w:val="00A92EF7"/>
    <w:rsid w:val="00AD6F4E"/>
    <w:rsid w:val="00AF376F"/>
    <w:rsid w:val="00B4571C"/>
    <w:rsid w:val="00B845A7"/>
    <w:rsid w:val="00BA2A97"/>
    <w:rsid w:val="00BA5697"/>
    <w:rsid w:val="00BD541D"/>
    <w:rsid w:val="00C0066F"/>
    <w:rsid w:val="00C16B05"/>
    <w:rsid w:val="00C67899"/>
    <w:rsid w:val="00CF172B"/>
    <w:rsid w:val="00D254B2"/>
    <w:rsid w:val="00D35491"/>
    <w:rsid w:val="00D54A4F"/>
    <w:rsid w:val="00D62A69"/>
    <w:rsid w:val="00D73596"/>
    <w:rsid w:val="00D758AF"/>
    <w:rsid w:val="00DE7DE8"/>
    <w:rsid w:val="00E34AEF"/>
    <w:rsid w:val="00E46A55"/>
    <w:rsid w:val="00E63C85"/>
    <w:rsid w:val="00EA12B8"/>
    <w:rsid w:val="00ED323C"/>
    <w:rsid w:val="00F25253"/>
    <w:rsid w:val="00F27036"/>
    <w:rsid w:val="00FB64F5"/>
    <w:rsid w:val="00FB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5C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locked/>
    <w:rsid w:val="00B54B86"/>
    <w:pPr>
      <w:keepNext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3">
    <w:name w:val="Текст выноски Знак"/>
    <w:uiPriority w:val="99"/>
    <w:semiHidden/>
    <w:qFormat/>
    <w:rsid w:val="00724C23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2">
    <w:name w:val="Основной текст 2 Знак"/>
    <w:basedOn w:val="a0"/>
    <w:link w:val="2"/>
    <w:uiPriority w:val="99"/>
    <w:qFormat/>
    <w:rsid w:val="00717EA0"/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character" w:customStyle="1" w:styleId="1">
    <w:name w:val="Заголовок 1 Знак"/>
    <w:basedOn w:val="a0"/>
    <w:link w:val="11"/>
    <w:qFormat/>
    <w:rsid w:val="00B54B86"/>
    <w:rPr>
      <w:rFonts w:ascii="Times New Roman" w:eastAsia="Times New Roman" w:hAnsi="Times New Roman"/>
      <w:sz w:val="28"/>
      <w:szCs w:val="24"/>
    </w:rPr>
  </w:style>
  <w:style w:type="character" w:customStyle="1" w:styleId="3">
    <w:name w:val="Основной текст (3)_"/>
    <w:link w:val="30"/>
    <w:qFormat/>
    <w:rsid w:val="0023173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a7">
    <w:name w:val="Заголовок"/>
    <w:basedOn w:val="a"/>
    <w:next w:val="a8"/>
    <w:qFormat/>
    <w:rsid w:val="003200F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uiPriority w:val="99"/>
    <w:rsid w:val="00717EA0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"/>
    <w:basedOn w:val="a"/>
    <w:uiPriority w:val="99"/>
    <w:semiHidden/>
    <w:unhideWhenUsed/>
    <w:rsid w:val="00717EA0"/>
    <w:pPr>
      <w:ind w:left="283" w:hanging="283"/>
      <w:contextualSpacing/>
    </w:pPr>
  </w:style>
  <w:style w:type="paragraph" w:customStyle="1" w:styleId="10">
    <w:name w:val="Название объекта1"/>
    <w:basedOn w:val="a"/>
    <w:qFormat/>
    <w:rsid w:val="003200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3200FD"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724C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3200FD"/>
  </w:style>
  <w:style w:type="paragraph" w:customStyle="1" w:styleId="12">
    <w:name w:val="Верх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3">
    <w:name w:val="Ниж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Body Text 2"/>
    <w:basedOn w:val="a"/>
    <w:uiPriority w:val="99"/>
    <w:qFormat/>
    <w:rsid w:val="00717EA0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99"/>
    <w:qFormat/>
    <w:rsid w:val="00717EA0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paragraph" w:styleId="31">
    <w:name w:val="List Bullet 3"/>
    <w:basedOn w:val="a9"/>
    <w:uiPriority w:val="99"/>
    <w:rsid w:val="00717EA0"/>
    <w:pPr>
      <w:spacing w:after="220" w:line="220" w:lineRule="atLeast"/>
      <w:ind w:left="1800" w:hanging="360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717EA0"/>
    <w:pPr>
      <w:widowControl w:val="0"/>
      <w:ind w:firstLine="720"/>
    </w:pPr>
    <w:rPr>
      <w:rFonts w:ascii="Arial" w:hAnsi="Arial" w:cs="Arial"/>
      <w:sz w:val="22"/>
    </w:rPr>
  </w:style>
  <w:style w:type="paragraph" w:customStyle="1" w:styleId="30">
    <w:name w:val="Основной текст (3)"/>
    <w:basedOn w:val="a"/>
    <w:link w:val="3"/>
    <w:qFormat/>
    <w:rsid w:val="0023173B"/>
    <w:pPr>
      <w:widowControl w:val="0"/>
      <w:shd w:val="clear" w:color="auto" w:fill="FFFFFF"/>
      <w:spacing w:before="600" w:after="0" w:line="322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">
    <w:name w:val="Содержимое таблицы"/>
    <w:basedOn w:val="a"/>
    <w:qFormat/>
    <w:rsid w:val="003200FD"/>
    <w:pPr>
      <w:suppressLineNumbers/>
    </w:pPr>
  </w:style>
  <w:style w:type="paragraph" w:customStyle="1" w:styleId="af0">
    <w:name w:val="Заголовок таблицы"/>
    <w:basedOn w:val="af"/>
    <w:qFormat/>
    <w:rsid w:val="003200FD"/>
    <w:pPr>
      <w:jc w:val="center"/>
    </w:pPr>
    <w:rPr>
      <w:b/>
      <w:bCs/>
    </w:rPr>
  </w:style>
  <w:style w:type="paragraph" w:styleId="21">
    <w:name w:val="List 2"/>
    <w:basedOn w:val="a"/>
    <w:uiPriority w:val="99"/>
    <w:semiHidden/>
    <w:unhideWhenUsed/>
    <w:rsid w:val="00A76CA5"/>
    <w:pPr>
      <w:ind w:left="566" w:hanging="283"/>
      <w:contextualSpacing/>
    </w:pPr>
  </w:style>
  <w:style w:type="paragraph" w:styleId="af1">
    <w:name w:val="Normal (Web)"/>
    <w:basedOn w:val="a"/>
    <w:uiPriority w:val="99"/>
    <w:rsid w:val="000B2725"/>
    <w:pPr>
      <w:suppressAutoHyphens w:val="0"/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BodyText21">
    <w:name w:val="Body Text 21"/>
    <w:basedOn w:val="a"/>
    <w:rsid w:val="00365E17"/>
    <w:pPr>
      <w:widowControl w:val="0"/>
      <w:suppressAutoHyphens w:val="0"/>
      <w:spacing w:after="0" w:line="240" w:lineRule="auto"/>
      <w:jc w:val="center"/>
    </w:pPr>
    <w:rPr>
      <w:rFonts w:ascii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5C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locked/>
    <w:rsid w:val="00B54B86"/>
    <w:pPr>
      <w:keepNext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3">
    <w:name w:val="Текст выноски Знак"/>
    <w:uiPriority w:val="99"/>
    <w:semiHidden/>
    <w:qFormat/>
    <w:rsid w:val="00724C23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2">
    <w:name w:val="Основной текст 2 Знак"/>
    <w:basedOn w:val="a0"/>
    <w:link w:val="2"/>
    <w:uiPriority w:val="99"/>
    <w:qFormat/>
    <w:rsid w:val="00717EA0"/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character" w:customStyle="1" w:styleId="1">
    <w:name w:val="Заголовок 1 Знак"/>
    <w:basedOn w:val="a0"/>
    <w:link w:val="11"/>
    <w:qFormat/>
    <w:rsid w:val="00B54B86"/>
    <w:rPr>
      <w:rFonts w:ascii="Times New Roman" w:eastAsia="Times New Roman" w:hAnsi="Times New Roman"/>
      <w:sz w:val="28"/>
      <w:szCs w:val="24"/>
    </w:rPr>
  </w:style>
  <w:style w:type="character" w:customStyle="1" w:styleId="3">
    <w:name w:val="Основной текст (3)_"/>
    <w:link w:val="30"/>
    <w:qFormat/>
    <w:rsid w:val="0023173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a7">
    <w:name w:val="Заголовок"/>
    <w:basedOn w:val="a"/>
    <w:next w:val="a8"/>
    <w:qFormat/>
    <w:rsid w:val="003200F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uiPriority w:val="99"/>
    <w:rsid w:val="00717EA0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"/>
    <w:basedOn w:val="a"/>
    <w:uiPriority w:val="99"/>
    <w:semiHidden/>
    <w:unhideWhenUsed/>
    <w:rsid w:val="00717EA0"/>
    <w:pPr>
      <w:ind w:left="283" w:hanging="283"/>
      <w:contextualSpacing/>
    </w:pPr>
  </w:style>
  <w:style w:type="paragraph" w:customStyle="1" w:styleId="10">
    <w:name w:val="Название объекта1"/>
    <w:basedOn w:val="a"/>
    <w:qFormat/>
    <w:rsid w:val="003200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3200FD"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724C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3200FD"/>
  </w:style>
  <w:style w:type="paragraph" w:customStyle="1" w:styleId="12">
    <w:name w:val="Верх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3">
    <w:name w:val="Ниж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Body Text 2"/>
    <w:basedOn w:val="a"/>
    <w:uiPriority w:val="99"/>
    <w:qFormat/>
    <w:rsid w:val="00717EA0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99"/>
    <w:qFormat/>
    <w:rsid w:val="00717EA0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paragraph" w:styleId="31">
    <w:name w:val="List Bullet 3"/>
    <w:basedOn w:val="a9"/>
    <w:uiPriority w:val="99"/>
    <w:rsid w:val="00717EA0"/>
    <w:pPr>
      <w:spacing w:after="220" w:line="220" w:lineRule="atLeast"/>
      <w:ind w:left="1800" w:hanging="360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717EA0"/>
    <w:pPr>
      <w:widowControl w:val="0"/>
      <w:ind w:firstLine="720"/>
    </w:pPr>
    <w:rPr>
      <w:rFonts w:ascii="Arial" w:hAnsi="Arial" w:cs="Arial"/>
      <w:sz w:val="22"/>
    </w:rPr>
  </w:style>
  <w:style w:type="paragraph" w:customStyle="1" w:styleId="30">
    <w:name w:val="Основной текст (3)"/>
    <w:basedOn w:val="a"/>
    <w:link w:val="3"/>
    <w:qFormat/>
    <w:rsid w:val="0023173B"/>
    <w:pPr>
      <w:widowControl w:val="0"/>
      <w:shd w:val="clear" w:color="auto" w:fill="FFFFFF"/>
      <w:spacing w:before="600" w:after="0" w:line="322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">
    <w:name w:val="Содержимое таблицы"/>
    <w:basedOn w:val="a"/>
    <w:qFormat/>
    <w:rsid w:val="003200FD"/>
    <w:pPr>
      <w:suppressLineNumbers/>
    </w:pPr>
  </w:style>
  <w:style w:type="paragraph" w:customStyle="1" w:styleId="af0">
    <w:name w:val="Заголовок таблицы"/>
    <w:basedOn w:val="af"/>
    <w:qFormat/>
    <w:rsid w:val="003200FD"/>
    <w:pPr>
      <w:jc w:val="center"/>
    </w:pPr>
    <w:rPr>
      <w:b/>
      <w:bCs/>
    </w:rPr>
  </w:style>
  <w:style w:type="paragraph" w:styleId="21">
    <w:name w:val="List 2"/>
    <w:basedOn w:val="a"/>
    <w:uiPriority w:val="99"/>
    <w:semiHidden/>
    <w:unhideWhenUsed/>
    <w:rsid w:val="00A76CA5"/>
    <w:pPr>
      <w:ind w:left="566" w:hanging="283"/>
      <w:contextualSpacing/>
    </w:pPr>
  </w:style>
  <w:style w:type="paragraph" w:styleId="af1">
    <w:name w:val="Normal (Web)"/>
    <w:basedOn w:val="a"/>
    <w:uiPriority w:val="99"/>
    <w:rsid w:val="000B2725"/>
    <w:pPr>
      <w:suppressAutoHyphens w:val="0"/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BodyText21">
    <w:name w:val="Body Text 21"/>
    <w:basedOn w:val="a"/>
    <w:rsid w:val="00365E17"/>
    <w:pPr>
      <w:widowControl w:val="0"/>
      <w:suppressAutoHyphens w:val="0"/>
      <w:spacing w:after="0" w:line="240" w:lineRule="auto"/>
      <w:jc w:val="center"/>
    </w:pPr>
    <w:rPr>
      <w:rFonts w:ascii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A82EE-EA51-48E6-A508-E85E773CA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22</Pages>
  <Words>3882</Words>
  <Characters>22134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9</vt:lpstr>
    </vt:vector>
  </TitlesOfParts>
  <Company>Финансовое управление АКМР СК</Company>
  <LinksUpToDate>false</LinksUpToDate>
  <CharactersWithSpaces>25965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9</dc:title>
  <dc:creator>akmrsk_Cherbina_EA</dc:creator>
  <cp:lastModifiedBy>akmrsk_Cherbina_EA</cp:lastModifiedBy>
  <cp:revision>8</cp:revision>
  <cp:lastPrinted>2022-03-24T09:09:00Z</cp:lastPrinted>
  <dcterms:created xsi:type="dcterms:W3CDTF">2022-03-10T12:03:00Z</dcterms:created>
  <dcterms:modified xsi:type="dcterms:W3CDTF">2022-03-24T09:41:00Z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Финансовое управление АКМР СК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