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0B" w:rsidRPr="0087340B" w:rsidRDefault="0087340B" w:rsidP="0087340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7340B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0395" cy="683895"/>
            <wp:effectExtent l="0" t="0" r="8255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0B" w:rsidRPr="0087340B" w:rsidRDefault="0087340B" w:rsidP="0087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7340B" w:rsidRPr="0087340B" w:rsidRDefault="0087340B" w:rsidP="0087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87340B" w:rsidRPr="0087340B" w:rsidRDefault="0087340B" w:rsidP="0087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7340B" w:rsidRPr="0087340B" w:rsidRDefault="0087340B" w:rsidP="0087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40B" w:rsidRPr="0087340B" w:rsidRDefault="0087340B" w:rsidP="0087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7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7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7340B" w:rsidRPr="0087340B" w:rsidRDefault="0087340B" w:rsidP="0087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40B" w:rsidRPr="0087340B" w:rsidRDefault="0087340B" w:rsidP="0087340B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сентября</w:t>
      </w:r>
      <w:r w:rsidRPr="0087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</w:t>
      </w:r>
      <w:r w:rsidRPr="0087340B">
        <w:rPr>
          <w:rFonts w:ascii="Times New Roman" w:eastAsia="Times New Roman" w:hAnsi="Times New Roman" w:cs="Times New Roman"/>
          <w:lang w:eastAsia="ru-RU"/>
        </w:rPr>
        <w:t>.</w:t>
      </w:r>
      <w:r w:rsidRPr="0087340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г. </w:t>
      </w:r>
      <w:proofErr w:type="spellStart"/>
      <w:r w:rsidRPr="0087340B">
        <w:rPr>
          <w:rFonts w:ascii="Times New Roman" w:eastAsia="Times New Roman" w:hAnsi="Times New Roman" w:cs="Times New Roman"/>
          <w:b/>
          <w:lang w:eastAsia="ru-RU"/>
        </w:rPr>
        <w:t>Новопавловск</w:t>
      </w:r>
      <w:proofErr w:type="spellEnd"/>
      <w:r w:rsidR="00E7302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</w:t>
      </w:r>
      <w:r w:rsidRPr="0087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B4F2E">
        <w:rPr>
          <w:rFonts w:ascii="Times New Roman" w:eastAsia="Times New Roman" w:hAnsi="Times New Roman" w:cs="Times New Roman"/>
          <w:sz w:val="28"/>
          <w:szCs w:val="28"/>
          <w:lang w:eastAsia="ru-RU"/>
        </w:rPr>
        <w:t>1512</w:t>
      </w:r>
    </w:p>
    <w:p w:rsidR="0087340B" w:rsidRPr="0087340B" w:rsidRDefault="0087340B" w:rsidP="0087340B">
      <w:pPr>
        <w:spacing w:after="0" w:line="240" w:lineRule="exact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3F5" w:rsidRDefault="00DA53F5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854"/>
      </w:tblGrid>
      <w:tr w:rsidR="0086379E" w:rsidRPr="0086379E" w:rsidTr="007C086C">
        <w:tc>
          <w:tcPr>
            <w:tcW w:w="9854" w:type="dxa"/>
          </w:tcPr>
          <w:p w:rsidR="0086379E" w:rsidRPr="0086379E" w:rsidRDefault="0086379E" w:rsidP="0086379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465B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Кировского </w:t>
            </w:r>
            <w:r w:rsidR="00A83E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465B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округа Ставропольского края </w:t>
            </w:r>
            <w:r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субсидий</w:t>
            </w:r>
            <w:r w:rsidR="00465B49"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возмещение</w:t>
            </w:r>
            <w:r w:rsidR="00E03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части</w:t>
            </w:r>
            <w:r w:rsidR="00465B49"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 </w:t>
            </w:r>
            <w:r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субъект</w:t>
            </w:r>
            <w:r w:rsidR="00465B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малого </w:t>
            </w:r>
            <w:r w:rsidR="00465B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среднего предпринимательства в Кировском </w:t>
            </w:r>
            <w:r w:rsidR="00580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="00465B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округе Ставропольского края, связанных </w:t>
            </w:r>
            <w:r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производством (реализацией) товаров, выполнением работ, оказанием услуг</w:t>
            </w:r>
          </w:p>
          <w:p w:rsidR="0086379E" w:rsidRPr="0086379E" w:rsidRDefault="0086379E" w:rsidP="0086379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379E" w:rsidRPr="0086379E" w:rsidRDefault="0086379E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86379E" w:rsidP="00DA5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 w:rsidR="00BC0AD8" w:rsidRPr="00BC0AD8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24 июля 2007 г</w:t>
      </w:r>
      <w:r w:rsidR="009E10A5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</w:t>
      </w:r>
      <w:r w:rsidR="00BC0AD8" w:rsidRPr="00BC0A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209-ФЗ «О развитии малого и среднего предпринимательства в Российской Федерации», </w:t>
      </w:r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 w:rsidR="00DA53F5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2023</w:t>
      </w:r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E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53F5">
        <w:rPr>
          <w:rFonts w:ascii="Times New Roman" w:eastAsia="Times New Roman" w:hAnsi="Times New Roman" w:cs="Times New Roman"/>
          <w:sz w:val="28"/>
          <w:szCs w:val="28"/>
          <w:lang w:eastAsia="ru-RU"/>
        </w:rPr>
        <w:t>1782</w:t>
      </w:r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DA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</w:t>
      </w:r>
      <w:r w:rsidR="00DA53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правовым актам, регулирующим предоставление </w:t>
      </w:r>
      <w:r w:rsidR="00DA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бюджетов субъектов Российской Федерации, местных бюджетов субсидий, в </w:t>
      </w:r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грантов в форме субсидий, юридическимлицам</w:t>
      </w:r>
      <w:proofErr w:type="gramEnd"/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предпринимателям, а также физическим лицам - произ</w:t>
      </w:r>
      <w:r w:rsidR="00DA5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 товаров, работ, услуг</w:t>
      </w:r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A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отборов получателей указанных субсидий, в том числе грантов в форме субсидий»</w:t>
      </w:r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0AD8" w:rsidRPr="00BC0AD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 Ставропольского края от 15 октября 2008 г</w:t>
      </w:r>
      <w:r w:rsidR="009E10A5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</w:t>
      </w:r>
      <w:r w:rsidR="00BC0AD8" w:rsidRPr="00BC0A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61-кз «О развитии и поддержке малого и среднего предпринимательства», </w:t>
      </w: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Кировского </w:t>
      </w:r>
      <w:r w:rsidR="00A8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«Развитие экономики», утвержденной постановлением администрации Кировского </w:t>
      </w:r>
      <w:r w:rsidR="00A8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от 29 декабря</w:t>
      </w:r>
      <w:proofErr w:type="gramEnd"/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A83ED6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Кировского </w:t>
      </w:r>
      <w:r w:rsidR="00A8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86379E" w:rsidRDefault="0086379E" w:rsidP="0086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D6" w:rsidRPr="0086379E" w:rsidRDefault="00A83ED6" w:rsidP="0086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86379E" w:rsidP="008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6379E" w:rsidRDefault="0086379E" w:rsidP="0086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D6" w:rsidRPr="0086379E" w:rsidRDefault="00A83ED6" w:rsidP="0086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86379E" w:rsidP="00863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r w:rsidR="00465B49" w:rsidRPr="0086379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465B49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</w:t>
      </w:r>
      <w:proofErr w:type="gramStart"/>
      <w:r w:rsidR="00465B49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бюджета Кировского </w:t>
      </w:r>
      <w:r w:rsidR="00A83ED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65B49">
        <w:rPr>
          <w:rFonts w:ascii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="00465B49" w:rsidRPr="0086379E">
        <w:rPr>
          <w:rFonts w:ascii="Times New Roman" w:hAnsi="Times New Roman" w:cs="Times New Roman"/>
          <w:sz w:val="28"/>
          <w:szCs w:val="28"/>
          <w:lang w:eastAsia="ru-RU"/>
        </w:rPr>
        <w:t>субсидий</w:t>
      </w:r>
      <w:proofErr w:type="gramEnd"/>
      <w:r w:rsidR="00465B49" w:rsidRPr="0086379E">
        <w:rPr>
          <w:rFonts w:ascii="Times New Roman" w:hAnsi="Times New Roman" w:cs="Times New Roman"/>
          <w:sz w:val="28"/>
          <w:szCs w:val="28"/>
          <w:lang w:eastAsia="ru-RU"/>
        </w:rPr>
        <w:t xml:space="preserve"> на возмещение </w:t>
      </w:r>
      <w:r w:rsidR="00E034A2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="00465B49" w:rsidRPr="0086379E">
        <w:rPr>
          <w:rFonts w:ascii="Times New Roman" w:hAnsi="Times New Roman" w:cs="Times New Roman"/>
          <w:sz w:val="28"/>
          <w:szCs w:val="28"/>
          <w:lang w:eastAsia="ru-RU"/>
        </w:rPr>
        <w:t>затрат субъект</w:t>
      </w:r>
      <w:r w:rsidR="00465B4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465B49" w:rsidRPr="0086379E">
        <w:rPr>
          <w:rFonts w:ascii="Times New Roman" w:hAnsi="Times New Roman" w:cs="Times New Roman"/>
          <w:sz w:val="28"/>
          <w:szCs w:val="28"/>
          <w:lang w:eastAsia="ru-RU"/>
        </w:rPr>
        <w:t xml:space="preserve"> малого </w:t>
      </w:r>
      <w:r w:rsidR="00465B49">
        <w:rPr>
          <w:rFonts w:ascii="Times New Roman" w:hAnsi="Times New Roman" w:cs="Times New Roman"/>
          <w:sz w:val="28"/>
          <w:szCs w:val="28"/>
          <w:lang w:eastAsia="ru-RU"/>
        </w:rPr>
        <w:t xml:space="preserve">и среднего предпринимательства в Кировском </w:t>
      </w:r>
      <w:r w:rsidR="005803E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465B49">
        <w:rPr>
          <w:rFonts w:ascii="Times New Roman" w:hAnsi="Times New Roman" w:cs="Times New Roman"/>
          <w:sz w:val="28"/>
          <w:szCs w:val="28"/>
          <w:lang w:eastAsia="ru-RU"/>
        </w:rPr>
        <w:t xml:space="preserve">округе Ставропольского края, связанных </w:t>
      </w:r>
      <w:r w:rsidR="00465B49" w:rsidRPr="0086379E">
        <w:rPr>
          <w:rFonts w:ascii="Times New Roman" w:hAnsi="Times New Roman" w:cs="Times New Roman"/>
          <w:sz w:val="28"/>
          <w:szCs w:val="28"/>
          <w:lang w:eastAsia="ru-RU"/>
        </w:rPr>
        <w:t>с производством (реализацией) товаров, вып</w:t>
      </w:r>
      <w:r w:rsidR="00591E0C">
        <w:rPr>
          <w:rFonts w:ascii="Times New Roman" w:hAnsi="Times New Roman" w:cs="Times New Roman"/>
          <w:sz w:val="28"/>
          <w:szCs w:val="28"/>
          <w:lang w:eastAsia="ru-RU"/>
        </w:rPr>
        <w:t>олнением работ, оказанием услуг</w:t>
      </w: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8BD" w:rsidRDefault="00B978BD" w:rsidP="00BC0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AD8" w:rsidRPr="00BC0AD8" w:rsidRDefault="00BC0AD8" w:rsidP="00DA5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Кировского </w:t>
      </w:r>
      <w:r w:rsidR="0056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Ставропольского края от </w:t>
      </w:r>
      <w:r w:rsidR="00DA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A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AC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77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A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A53F5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DA53F5" w:rsidRPr="0086379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DA53F5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бюджета Кировского </w:t>
      </w:r>
      <w:r w:rsidR="00562E60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DA53F5">
        <w:rPr>
          <w:rFonts w:ascii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="00DA53F5" w:rsidRPr="0086379E">
        <w:rPr>
          <w:rFonts w:ascii="Times New Roman" w:hAnsi="Times New Roman" w:cs="Times New Roman"/>
          <w:sz w:val="28"/>
          <w:szCs w:val="28"/>
          <w:lang w:eastAsia="ru-RU"/>
        </w:rPr>
        <w:t>субсидий на возмещение</w:t>
      </w:r>
      <w:r w:rsidR="00DA53F5">
        <w:rPr>
          <w:rFonts w:ascii="Times New Roman" w:hAnsi="Times New Roman" w:cs="Times New Roman"/>
          <w:sz w:val="28"/>
          <w:szCs w:val="28"/>
          <w:lang w:eastAsia="ru-RU"/>
        </w:rPr>
        <w:t xml:space="preserve"> части</w:t>
      </w:r>
      <w:r w:rsidR="00DA53F5" w:rsidRPr="0086379E">
        <w:rPr>
          <w:rFonts w:ascii="Times New Roman" w:hAnsi="Times New Roman" w:cs="Times New Roman"/>
          <w:sz w:val="28"/>
          <w:szCs w:val="28"/>
          <w:lang w:eastAsia="ru-RU"/>
        </w:rPr>
        <w:t xml:space="preserve"> затрат субъект</w:t>
      </w:r>
      <w:r w:rsidR="00DA53F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DA53F5" w:rsidRPr="0086379E">
        <w:rPr>
          <w:rFonts w:ascii="Times New Roman" w:hAnsi="Times New Roman" w:cs="Times New Roman"/>
          <w:sz w:val="28"/>
          <w:szCs w:val="28"/>
          <w:lang w:eastAsia="ru-RU"/>
        </w:rPr>
        <w:t xml:space="preserve"> малого </w:t>
      </w:r>
      <w:r w:rsidR="00DA53F5">
        <w:rPr>
          <w:rFonts w:ascii="Times New Roman" w:hAnsi="Times New Roman" w:cs="Times New Roman"/>
          <w:sz w:val="28"/>
          <w:szCs w:val="28"/>
          <w:lang w:eastAsia="ru-RU"/>
        </w:rPr>
        <w:t xml:space="preserve">и среднего предпринимательства в Кировском </w:t>
      </w:r>
      <w:r w:rsidR="00562E60">
        <w:rPr>
          <w:rFonts w:ascii="Times New Roman" w:hAnsi="Times New Roman" w:cs="Times New Roman"/>
          <w:sz w:val="28"/>
          <w:szCs w:val="28"/>
          <w:lang w:eastAsia="ru-RU"/>
        </w:rPr>
        <w:t>городском</w:t>
      </w:r>
      <w:r w:rsidR="00DA53F5">
        <w:rPr>
          <w:rFonts w:ascii="Times New Roman" w:hAnsi="Times New Roman" w:cs="Times New Roman"/>
          <w:sz w:val="28"/>
          <w:szCs w:val="28"/>
          <w:lang w:eastAsia="ru-RU"/>
        </w:rPr>
        <w:t xml:space="preserve">округе Ставропольского края, связанных </w:t>
      </w:r>
      <w:r w:rsidR="00DA53F5" w:rsidRPr="0086379E">
        <w:rPr>
          <w:rFonts w:ascii="Times New Roman" w:hAnsi="Times New Roman" w:cs="Times New Roman"/>
          <w:sz w:val="28"/>
          <w:szCs w:val="28"/>
          <w:lang w:eastAsia="ru-RU"/>
        </w:rPr>
        <w:t>с производством (реализацией) товаров, выполнением работ, оказанием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311D53" w:rsidRPr="0086379E" w:rsidRDefault="00311D53" w:rsidP="00DA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79E" w:rsidRPr="0086379E" w:rsidRDefault="00BC0AD8" w:rsidP="00DA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6379E" w:rsidRPr="0086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Отделу по </w:t>
      </w:r>
      <w:r w:rsidR="003C4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информационной политике, </w:t>
      </w:r>
      <w:r w:rsidR="0086379E" w:rsidRPr="0086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</w:t>
      </w:r>
      <w:r w:rsidR="00A8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6379E" w:rsidRPr="0086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A8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6379E" w:rsidRPr="0086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Ставропольского края в информационно-телекоммуникационной сети «Интернет» в разделе «Документы».</w:t>
      </w:r>
    </w:p>
    <w:p w:rsidR="0086379E" w:rsidRPr="0086379E" w:rsidRDefault="0086379E" w:rsidP="00465B49">
      <w:pPr>
        <w:tabs>
          <w:tab w:val="left" w:pos="426"/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BC0AD8" w:rsidP="00465B49">
      <w:pPr>
        <w:tabs>
          <w:tab w:val="left" w:pos="426"/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379E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86379E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6379E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Кировского </w:t>
      </w:r>
      <w:r w:rsidR="00A8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6379E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="00580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Редькину Е.Г</w:t>
      </w:r>
      <w:r w:rsidR="0086379E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79E" w:rsidRPr="0086379E" w:rsidRDefault="0086379E" w:rsidP="00465B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BC0AD8" w:rsidP="0046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379E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86379E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79E" w:rsidRPr="0086379E" w:rsidRDefault="0086379E" w:rsidP="0046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86379E" w:rsidP="0086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86379E" w:rsidP="0086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8637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Кировского </w:t>
      </w:r>
      <w:r w:rsidR="00A83E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Pr="0086379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</w:p>
    <w:p w:rsidR="0086379E" w:rsidRPr="0086379E" w:rsidRDefault="0086379E" w:rsidP="0086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7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    </w:t>
      </w:r>
      <w:r w:rsidR="00EC0E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Н.О. </w:t>
      </w:r>
      <w:proofErr w:type="spellStart"/>
      <w:r w:rsidR="00EC0E58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Новопашин</w:t>
      </w:r>
      <w:proofErr w:type="spellEnd"/>
    </w:p>
    <w:p w:rsidR="0086379E" w:rsidRPr="0086379E" w:rsidRDefault="0086379E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Default="0086379E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56" w:rsidRPr="0087340B" w:rsidRDefault="00195D56" w:rsidP="0086379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tbl>
      <w:tblPr>
        <w:tblW w:w="9995" w:type="dxa"/>
        <w:tblInd w:w="-106" w:type="dxa"/>
        <w:tblLook w:val="01E0"/>
      </w:tblPr>
      <w:tblGrid>
        <w:gridCol w:w="6386"/>
        <w:gridCol w:w="866"/>
        <w:gridCol w:w="2743"/>
      </w:tblGrid>
      <w:tr w:rsidR="0087340B" w:rsidRPr="0087340B" w:rsidTr="00AD0870">
        <w:tc>
          <w:tcPr>
            <w:tcW w:w="9995" w:type="dxa"/>
            <w:gridSpan w:val="3"/>
            <w:hideMark/>
          </w:tcPr>
          <w:p w:rsidR="00AD0870" w:rsidRPr="0087340B" w:rsidRDefault="00AD0870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7340B">
              <w:rPr>
                <w:rFonts w:ascii="Times New Roman" w:hAnsi="Times New Roman"/>
                <w:color w:val="FFFFFF" w:themeColor="background1"/>
                <w:sz w:val="28"/>
              </w:rPr>
              <w:t xml:space="preserve">Проект вносит заместитель главы администрации Кировского </w:t>
            </w:r>
            <w:r w:rsidRPr="0087340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Pr="0087340B">
              <w:rPr>
                <w:rFonts w:ascii="Times New Roman" w:hAnsi="Times New Roman"/>
                <w:color w:val="FFFFFF" w:themeColor="background1"/>
                <w:sz w:val="28"/>
              </w:rPr>
              <w:t xml:space="preserve"> округа Ставропольского края                                                                Е.Г. Редькина</w:t>
            </w:r>
          </w:p>
        </w:tc>
      </w:tr>
      <w:tr w:rsidR="0087340B" w:rsidRPr="0087340B" w:rsidTr="00AD0870">
        <w:trPr>
          <w:trHeight w:val="310"/>
        </w:trPr>
        <w:tc>
          <w:tcPr>
            <w:tcW w:w="6386" w:type="dxa"/>
            <w:hideMark/>
          </w:tcPr>
          <w:p w:rsidR="00AD0870" w:rsidRPr="0087340B" w:rsidRDefault="00AD0870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7340B">
              <w:rPr>
                <w:rFonts w:ascii="Times New Roman" w:hAnsi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66" w:type="dxa"/>
          </w:tcPr>
          <w:p w:rsidR="00AD0870" w:rsidRPr="0087340B" w:rsidRDefault="00AD0870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AD0870" w:rsidRPr="0087340B" w:rsidRDefault="00AD0870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  <w:tr w:rsidR="0087340B" w:rsidRPr="0087340B" w:rsidTr="00AD0870">
        <w:trPr>
          <w:trHeight w:val="230"/>
        </w:trPr>
        <w:tc>
          <w:tcPr>
            <w:tcW w:w="6386" w:type="dxa"/>
            <w:vAlign w:val="bottom"/>
            <w:hideMark/>
          </w:tcPr>
          <w:p w:rsidR="00AD0870" w:rsidRPr="0087340B" w:rsidRDefault="00AD0870" w:rsidP="00195D56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7340B">
              <w:rPr>
                <w:rFonts w:ascii="Times New Roman" w:hAnsi="Times New Roman"/>
                <w:color w:val="FFFFFF" w:themeColor="background1"/>
                <w:sz w:val="28"/>
              </w:rPr>
              <w:t xml:space="preserve">Управляющий делами администрации </w:t>
            </w:r>
          </w:p>
        </w:tc>
        <w:tc>
          <w:tcPr>
            <w:tcW w:w="866" w:type="dxa"/>
          </w:tcPr>
          <w:p w:rsidR="00AD0870" w:rsidRPr="0087340B" w:rsidRDefault="00AD0870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AD0870" w:rsidRPr="0087340B" w:rsidRDefault="00AD0870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7340B">
              <w:rPr>
                <w:rFonts w:ascii="Times New Roman" w:hAnsi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2B4F2E" w:rsidRPr="002B4F2E" w:rsidTr="00AD0870">
        <w:trPr>
          <w:trHeight w:val="230"/>
        </w:trPr>
        <w:tc>
          <w:tcPr>
            <w:tcW w:w="6386" w:type="dxa"/>
            <w:vAlign w:val="bottom"/>
            <w:hideMark/>
          </w:tcPr>
          <w:p w:rsidR="00AD0870" w:rsidRPr="002B4F2E" w:rsidRDefault="00195D56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B4F2E">
              <w:rPr>
                <w:rFonts w:ascii="Times New Roman" w:hAnsi="Times New Roman"/>
                <w:color w:val="FFFFFF" w:themeColor="background1"/>
                <w:sz w:val="28"/>
              </w:rPr>
              <w:t>Начальник финансового управления</w:t>
            </w:r>
            <w:r w:rsidR="00AD0870" w:rsidRPr="002B4F2E">
              <w:rPr>
                <w:rFonts w:ascii="Times New Roman" w:hAnsi="Times New Roman"/>
                <w:color w:val="FFFFFF" w:themeColor="background1"/>
                <w:sz w:val="28"/>
              </w:rPr>
              <w:t xml:space="preserve"> администрации</w:t>
            </w:r>
          </w:p>
        </w:tc>
        <w:tc>
          <w:tcPr>
            <w:tcW w:w="866" w:type="dxa"/>
          </w:tcPr>
          <w:p w:rsidR="00AD0870" w:rsidRPr="002B4F2E" w:rsidRDefault="00AD0870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AD0870" w:rsidRPr="002B4F2E" w:rsidRDefault="00195D56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B4F2E">
              <w:rPr>
                <w:rFonts w:ascii="Times New Roman" w:hAnsi="Times New Roman"/>
                <w:color w:val="FFFFFF" w:themeColor="background1"/>
                <w:sz w:val="28"/>
              </w:rPr>
              <w:t xml:space="preserve">Г.В. </w:t>
            </w:r>
            <w:proofErr w:type="spellStart"/>
            <w:r w:rsidRPr="002B4F2E">
              <w:rPr>
                <w:rFonts w:ascii="Times New Roman" w:hAnsi="Times New Roman"/>
                <w:color w:val="FFFFFF" w:themeColor="background1"/>
                <w:sz w:val="28"/>
              </w:rPr>
              <w:t>Самохвалова</w:t>
            </w:r>
            <w:proofErr w:type="spellEnd"/>
          </w:p>
        </w:tc>
      </w:tr>
      <w:tr w:rsidR="002B4F2E" w:rsidRPr="002B4F2E" w:rsidTr="00482312">
        <w:trPr>
          <w:trHeight w:val="230"/>
        </w:trPr>
        <w:tc>
          <w:tcPr>
            <w:tcW w:w="6386" w:type="dxa"/>
          </w:tcPr>
          <w:p w:rsidR="00482312" w:rsidRPr="002B4F2E" w:rsidRDefault="00482312" w:rsidP="00D35613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B4F2E">
              <w:rPr>
                <w:rFonts w:ascii="Times New Roman" w:hAnsi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66" w:type="dxa"/>
          </w:tcPr>
          <w:p w:rsidR="00482312" w:rsidRPr="002B4F2E" w:rsidRDefault="00482312" w:rsidP="00D35613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482312" w:rsidRPr="002B4F2E" w:rsidRDefault="00482312" w:rsidP="00D35613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B4F2E">
              <w:rPr>
                <w:rFonts w:ascii="Times New Roman" w:hAnsi="Times New Roman"/>
                <w:color w:val="FFFFFF" w:themeColor="background1"/>
                <w:sz w:val="28"/>
              </w:rPr>
              <w:t xml:space="preserve">        А.П. Харенко</w:t>
            </w:r>
          </w:p>
        </w:tc>
      </w:tr>
      <w:tr w:rsidR="002B4F2E" w:rsidRPr="002B4F2E" w:rsidTr="00D35613">
        <w:trPr>
          <w:trHeight w:val="399"/>
        </w:trPr>
        <w:tc>
          <w:tcPr>
            <w:tcW w:w="6386" w:type="dxa"/>
          </w:tcPr>
          <w:p w:rsidR="008703A4" w:rsidRPr="002B4F2E" w:rsidRDefault="008703A4">
            <w:pPr>
              <w:suppressAutoHyphens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zh-CN"/>
              </w:rPr>
            </w:pPr>
            <w:r w:rsidRPr="002B4F2E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Консультант - юрисконсульт правового отдела</w:t>
            </w:r>
            <w:r w:rsidRPr="002B4F2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866" w:type="dxa"/>
          </w:tcPr>
          <w:p w:rsidR="008703A4" w:rsidRPr="002B4F2E" w:rsidRDefault="008703A4">
            <w:pPr>
              <w:suppressAutoHyphens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zh-CN"/>
              </w:rPr>
            </w:pPr>
          </w:p>
        </w:tc>
        <w:tc>
          <w:tcPr>
            <w:tcW w:w="2743" w:type="dxa"/>
            <w:vAlign w:val="bottom"/>
          </w:tcPr>
          <w:p w:rsidR="008703A4" w:rsidRPr="002B4F2E" w:rsidRDefault="008703A4">
            <w:pPr>
              <w:suppressAutoHyphens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zh-CN"/>
              </w:rPr>
            </w:pPr>
            <w:r w:rsidRPr="002B4F2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Н.В. </w:t>
            </w:r>
            <w:proofErr w:type="spellStart"/>
            <w:r w:rsidRPr="002B4F2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Механошина</w:t>
            </w:r>
            <w:proofErr w:type="spellEnd"/>
          </w:p>
        </w:tc>
      </w:tr>
      <w:tr w:rsidR="002B4F2E" w:rsidRPr="002B4F2E" w:rsidTr="00AD0870">
        <w:trPr>
          <w:trHeight w:val="689"/>
        </w:trPr>
        <w:tc>
          <w:tcPr>
            <w:tcW w:w="6386" w:type="dxa"/>
            <w:hideMark/>
          </w:tcPr>
          <w:p w:rsidR="00482312" w:rsidRPr="002B4F2E" w:rsidRDefault="00482312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B4F2E">
              <w:rPr>
                <w:rFonts w:ascii="Times New Roman" w:hAnsi="Times New Roman"/>
                <w:color w:val="FFFFFF" w:themeColor="background1"/>
                <w:sz w:val="28"/>
              </w:rPr>
              <w:t>Заместитель начальника отдела экономического развития и торговли администрации</w:t>
            </w:r>
          </w:p>
        </w:tc>
        <w:tc>
          <w:tcPr>
            <w:tcW w:w="866" w:type="dxa"/>
          </w:tcPr>
          <w:p w:rsidR="00482312" w:rsidRPr="002B4F2E" w:rsidRDefault="00482312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482312" w:rsidRPr="002B4F2E" w:rsidRDefault="00482312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B4F2E">
              <w:rPr>
                <w:rFonts w:ascii="Times New Roman" w:hAnsi="Times New Roman"/>
                <w:color w:val="FFFFFF" w:themeColor="background1"/>
                <w:sz w:val="28"/>
              </w:rPr>
              <w:t xml:space="preserve">          Н.Н. </w:t>
            </w:r>
            <w:proofErr w:type="spellStart"/>
            <w:r w:rsidRPr="002B4F2E">
              <w:rPr>
                <w:rFonts w:ascii="Times New Roman" w:hAnsi="Times New Roman"/>
                <w:color w:val="FFFFFF" w:themeColor="background1"/>
                <w:sz w:val="28"/>
              </w:rPr>
              <w:t>Кристьян</w:t>
            </w:r>
            <w:proofErr w:type="spellEnd"/>
          </w:p>
        </w:tc>
      </w:tr>
      <w:tr w:rsidR="002B4F2E" w:rsidRPr="002B4F2E" w:rsidTr="00AD0870">
        <w:tc>
          <w:tcPr>
            <w:tcW w:w="9995" w:type="dxa"/>
            <w:gridSpan w:val="3"/>
            <w:hideMark/>
          </w:tcPr>
          <w:p w:rsidR="00482312" w:rsidRPr="002B4F2E" w:rsidRDefault="00482312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B4F2E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   Е.А. Щербина</w:t>
            </w:r>
          </w:p>
        </w:tc>
      </w:tr>
    </w:tbl>
    <w:p w:rsidR="00D706DE" w:rsidRPr="002B4F2E" w:rsidRDefault="00D706DE" w:rsidP="00BC6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sub_1000"/>
      <w:r w:rsidRPr="002B4F2E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br w:type="page"/>
      </w:r>
    </w:p>
    <w:p w:rsidR="008630E6" w:rsidRPr="00AC0E6A" w:rsidRDefault="002E2255" w:rsidP="00BC6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ПОРЯДОК</w:t>
      </w:r>
    </w:p>
    <w:bookmarkEnd w:id="0"/>
    <w:p w:rsidR="008630E6" w:rsidRPr="00AC0E6A" w:rsidRDefault="007436F2" w:rsidP="00EC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за счет </w:t>
      </w:r>
      <w:proofErr w:type="gramStart"/>
      <w:r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бюджета Кировского </w:t>
      </w:r>
      <w:r w:rsidR="00A83ED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C0E6A">
        <w:rPr>
          <w:rFonts w:ascii="Times New Roman" w:hAnsi="Times New Roman" w:cs="Times New Roman"/>
          <w:sz w:val="28"/>
          <w:szCs w:val="28"/>
          <w:lang w:eastAsia="ru-RU"/>
        </w:rPr>
        <w:t>округа Ставропольского края субсидий</w:t>
      </w:r>
      <w:proofErr w:type="gramEnd"/>
      <w:r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 на возмещение</w:t>
      </w:r>
      <w:r w:rsidR="00E034A2"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 части</w:t>
      </w:r>
      <w:r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 затрат субъектов малого и среднего предпринимательства в Кировском </w:t>
      </w:r>
      <w:r w:rsidR="005803E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AC0E6A">
        <w:rPr>
          <w:rFonts w:ascii="Times New Roman" w:hAnsi="Times New Roman" w:cs="Times New Roman"/>
          <w:sz w:val="28"/>
          <w:szCs w:val="28"/>
          <w:lang w:eastAsia="ru-RU"/>
        </w:rPr>
        <w:t>округе Ставропольского края, связанных с производством (реализацией) товаров, выполнением работ, оказанием услуг</w:t>
      </w:r>
    </w:p>
    <w:tbl>
      <w:tblPr>
        <w:tblpPr w:leftFromText="180" w:rightFromText="180" w:vertAnchor="page" w:horzAnchor="margin" w:tblpY="831"/>
        <w:tblW w:w="9865" w:type="dxa"/>
        <w:tblLook w:val="00A0"/>
      </w:tblPr>
      <w:tblGrid>
        <w:gridCol w:w="5046"/>
        <w:gridCol w:w="4819"/>
      </w:tblGrid>
      <w:tr w:rsidR="0086379E" w:rsidRPr="00AC0E6A" w:rsidTr="0086379E">
        <w:tc>
          <w:tcPr>
            <w:tcW w:w="5046" w:type="dxa"/>
          </w:tcPr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100"/>
          </w:p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6379E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Кировского </w:t>
            </w:r>
            <w:r w:rsidR="00A83E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87340B" w:rsidRPr="00AC0E6A" w:rsidRDefault="002B4F2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03 сентября 2024 г. № 1512</w:t>
            </w:r>
          </w:p>
          <w:p w:rsidR="00772978" w:rsidRDefault="00772978" w:rsidP="0058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03E0" w:rsidRPr="00AC0E6A" w:rsidRDefault="005803E0" w:rsidP="0058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379E" w:rsidRPr="00AC0E6A" w:rsidRDefault="0086379E" w:rsidP="00BC60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C7" w:rsidRPr="00AC0E6A" w:rsidRDefault="008351FE" w:rsidP="00BC60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Общие положения </w:t>
      </w:r>
    </w:p>
    <w:p w:rsidR="002E7DC7" w:rsidRPr="00AC0E6A" w:rsidRDefault="002E7DC7" w:rsidP="00BC60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C7" w:rsidRPr="005D22FE" w:rsidRDefault="002E7DC7" w:rsidP="009A2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D22F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436F2" w:rsidRPr="005D22FE">
        <w:rPr>
          <w:rFonts w:ascii="Times New Roman" w:hAnsi="Times New Roman" w:cs="Times New Roman"/>
          <w:sz w:val="28"/>
          <w:szCs w:val="28"/>
        </w:rPr>
        <w:t xml:space="preserve">предоставления за счет средств бюджета Кировского </w:t>
      </w:r>
      <w:r w:rsidR="00A83ED6" w:rsidRPr="005D22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6F2" w:rsidRPr="005D22F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субсидий на возмещение </w:t>
      </w:r>
      <w:r w:rsidR="00E034A2" w:rsidRPr="005D22F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436F2" w:rsidRPr="005D22FE">
        <w:rPr>
          <w:rFonts w:ascii="Times New Roman" w:hAnsi="Times New Roman" w:cs="Times New Roman"/>
          <w:sz w:val="28"/>
          <w:szCs w:val="28"/>
        </w:rPr>
        <w:t xml:space="preserve">затрат субъектов малого и среднего предпринимательства в Кировском </w:t>
      </w:r>
      <w:r w:rsidR="005803E0" w:rsidRPr="005D22F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436F2" w:rsidRPr="005D22FE">
        <w:rPr>
          <w:rFonts w:ascii="Times New Roman" w:hAnsi="Times New Roman" w:cs="Times New Roman"/>
          <w:sz w:val="28"/>
          <w:szCs w:val="28"/>
        </w:rPr>
        <w:t>округе Ставропольского края, связанных с производством (реализацией) товаров, выпо</w:t>
      </w:r>
      <w:r w:rsidR="005C642B" w:rsidRPr="005D22FE">
        <w:rPr>
          <w:rFonts w:ascii="Times New Roman" w:hAnsi="Times New Roman" w:cs="Times New Roman"/>
          <w:sz w:val="28"/>
          <w:szCs w:val="28"/>
        </w:rPr>
        <w:t xml:space="preserve">лнением работ, оказанием услуг </w:t>
      </w:r>
      <w:r w:rsidR="00BC6024" w:rsidRPr="005D22FE">
        <w:rPr>
          <w:rFonts w:ascii="Times New Roman" w:hAnsi="Times New Roman" w:cs="Times New Roman"/>
          <w:sz w:val="28"/>
          <w:szCs w:val="28"/>
        </w:rPr>
        <w:t xml:space="preserve">(далее соответственно – Порядок, </w:t>
      </w:r>
      <w:r w:rsidR="00755AA3" w:rsidRPr="005D22FE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A83ED6" w:rsidRPr="005D22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5AA3" w:rsidRPr="005D22FE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BC6024" w:rsidRPr="005D22FE">
        <w:rPr>
          <w:rFonts w:ascii="Times New Roman" w:hAnsi="Times New Roman" w:cs="Times New Roman"/>
          <w:sz w:val="28"/>
          <w:szCs w:val="28"/>
        </w:rPr>
        <w:t>субсидия, получатель субсидии, субъекты предпринимательства)</w:t>
      </w:r>
      <w:r w:rsidRPr="005D22FE">
        <w:rPr>
          <w:rFonts w:ascii="Times New Roman" w:hAnsi="Times New Roman" w:cs="Times New Roman"/>
          <w:sz w:val="28"/>
          <w:szCs w:val="28"/>
        </w:rPr>
        <w:t xml:space="preserve"> определяет цели,  условия и </w:t>
      </w:r>
      <w:r w:rsidR="005803E0" w:rsidRPr="005D22FE">
        <w:rPr>
          <w:rFonts w:ascii="Times New Roman" w:hAnsi="Times New Roman" w:cs="Times New Roman"/>
          <w:sz w:val="28"/>
          <w:szCs w:val="28"/>
        </w:rPr>
        <w:t>механизм</w:t>
      </w:r>
      <w:r w:rsidRPr="005D22FE">
        <w:rPr>
          <w:rFonts w:ascii="Times New Roman" w:hAnsi="Times New Roman" w:cs="Times New Roman"/>
          <w:sz w:val="28"/>
          <w:szCs w:val="28"/>
        </w:rPr>
        <w:t xml:space="preserve"> предоставления субсидий, </w:t>
      </w:r>
      <w:r w:rsidR="005D22FE" w:rsidRPr="005D22FE">
        <w:rPr>
          <w:rFonts w:ascii="Times New Roman" w:hAnsi="Times New Roman" w:cs="Times New Roman"/>
          <w:sz w:val="28"/>
          <w:szCs w:val="28"/>
        </w:rPr>
        <w:t>а также порядок возврата субсидий</w:t>
      </w:r>
      <w:r w:rsidR="005615E0" w:rsidRPr="005D22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9715A" w:rsidRPr="005D22FE" w:rsidRDefault="000441AB" w:rsidP="0009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034A2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предоставления субсидий является </w:t>
      </w:r>
      <w:r w:rsidR="0009715A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субъектов </w:t>
      </w:r>
      <w:r w:rsidR="00BB54D7" w:rsidRPr="005D22FE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09715A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увеличению </w:t>
      </w:r>
      <w:r w:rsidR="0009715A" w:rsidRPr="005D22FE">
        <w:rPr>
          <w:rFonts w:ascii="Times New Roman" w:hAnsi="Times New Roman" w:cs="Times New Roman"/>
          <w:sz w:val="28"/>
          <w:szCs w:val="28"/>
        </w:rPr>
        <w:t xml:space="preserve">доли производимых </w:t>
      </w:r>
      <w:r w:rsidR="00BB54D7" w:rsidRPr="005D22FE">
        <w:rPr>
          <w:rFonts w:ascii="Times New Roman" w:hAnsi="Times New Roman" w:cs="Times New Roman"/>
          <w:sz w:val="28"/>
          <w:szCs w:val="28"/>
        </w:rPr>
        <w:t>ими</w:t>
      </w:r>
      <w:r w:rsidR="0009715A" w:rsidRPr="005D22FE">
        <w:rPr>
          <w:rFonts w:ascii="Times New Roman" w:hAnsi="Times New Roman" w:cs="Times New Roman"/>
          <w:sz w:val="28"/>
          <w:szCs w:val="28"/>
        </w:rPr>
        <w:t xml:space="preserve"> товаров (работ, услуг)</w:t>
      </w:r>
      <w:r w:rsidR="00BB54D7" w:rsidRPr="005D22FE">
        <w:rPr>
          <w:rFonts w:ascii="Times New Roman" w:hAnsi="Times New Roman" w:cs="Times New Roman"/>
          <w:sz w:val="28"/>
          <w:szCs w:val="28"/>
        </w:rPr>
        <w:t>.</w:t>
      </w:r>
    </w:p>
    <w:p w:rsidR="00B374F2" w:rsidRPr="005D22FE" w:rsidRDefault="000441AB" w:rsidP="00097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FE">
        <w:rPr>
          <w:rFonts w:ascii="Times New Roman" w:hAnsi="Times New Roman" w:cs="Times New Roman"/>
          <w:sz w:val="28"/>
          <w:szCs w:val="28"/>
        </w:rPr>
        <w:t>3</w:t>
      </w:r>
      <w:r w:rsidR="00465B49" w:rsidRPr="005D22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5B49" w:rsidRPr="005D22FE">
        <w:rPr>
          <w:rFonts w:ascii="Times New Roman" w:hAnsi="Times New Roman" w:cs="Times New Roman"/>
          <w:sz w:val="28"/>
          <w:szCs w:val="28"/>
        </w:rPr>
        <w:t xml:space="preserve">Субсидии предоставляются администрацией Кировского </w:t>
      </w:r>
      <w:r w:rsidR="00A83ED6" w:rsidRPr="005D22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5B49" w:rsidRPr="005D22F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</w:t>
      </w:r>
      <w:r w:rsidR="008F64FA" w:rsidRPr="005D22FE">
        <w:rPr>
          <w:rFonts w:ascii="Times New Roman" w:hAnsi="Times New Roman" w:cs="Times New Roman"/>
          <w:sz w:val="28"/>
          <w:szCs w:val="28"/>
        </w:rPr>
        <w:t>а</w:t>
      </w:r>
      <w:r w:rsidR="00465B49" w:rsidRPr="005D22FE">
        <w:rPr>
          <w:rFonts w:ascii="Times New Roman" w:hAnsi="Times New Roman" w:cs="Times New Roman"/>
          <w:sz w:val="28"/>
          <w:szCs w:val="28"/>
        </w:rPr>
        <w:t xml:space="preserve">дминистрация округа) субъектам малого  и среднего предпринимательства в Кировском </w:t>
      </w:r>
      <w:r w:rsidR="005803E0" w:rsidRPr="005D22F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436F2" w:rsidRPr="005D22FE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="00465B49" w:rsidRPr="005D22FE">
        <w:rPr>
          <w:rFonts w:ascii="Times New Roman" w:hAnsi="Times New Roman" w:cs="Times New Roman"/>
          <w:sz w:val="28"/>
          <w:szCs w:val="28"/>
        </w:rPr>
        <w:t xml:space="preserve">, соответствующим требованиям, установленным </w:t>
      </w:r>
      <w:hyperlink r:id="rId6" w:history="1">
        <w:r w:rsidR="00465B49" w:rsidRPr="005D22FE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465B49" w:rsidRPr="005D22FE">
        <w:rPr>
          <w:rFonts w:ascii="Times New Roman" w:hAnsi="Times New Roman" w:cs="Times New Roman"/>
          <w:sz w:val="28"/>
          <w:szCs w:val="28"/>
        </w:rPr>
        <w:t xml:space="preserve"> Федерального  закона «</w:t>
      </w:r>
      <w:r w:rsidR="007436F2" w:rsidRPr="005D22FE">
        <w:rPr>
          <w:rFonts w:ascii="Times New Roman" w:hAnsi="Times New Roman" w:cs="Times New Roman"/>
          <w:sz w:val="28"/>
          <w:szCs w:val="28"/>
        </w:rPr>
        <w:t>О</w:t>
      </w:r>
      <w:r w:rsidR="00465B49" w:rsidRPr="005D22FE">
        <w:rPr>
          <w:rFonts w:ascii="Times New Roman" w:hAnsi="Times New Roman" w:cs="Times New Roman"/>
          <w:sz w:val="28"/>
          <w:szCs w:val="28"/>
        </w:rPr>
        <w:t xml:space="preserve"> развитии малого и среднего предпринимательства в </w:t>
      </w:r>
      <w:r w:rsidR="007436F2" w:rsidRPr="005D22F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465B49" w:rsidRPr="005D22FE">
        <w:rPr>
          <w:rFonts w:ascii="Times New Roman" w:hAnsi="Times New Roman" w:cs="Times New Roman"/>
          <w:sz w:val="28"/>
          <w:szCs w:val="28"/>
        </w:rPr>
        <w:t xml:space="preserve">Федерации», зарегистрированным и осуществляющим деятельность на территории Кировского </w:t>
      </w:r>
      <w:r w:rsidR="00A83ED6" w:rsidRPr="005D22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5B49" w:rsidRPr="005D22F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B374F2" w:rsidRPr="005D22FE">
        <w:rPr>
          <w:rFonts w:ascii="Times New Roman" w:hAnsi="Times New Roman" w:cs="Times New Roman"/>
          <w:sz w:val="28"/>
          <w:szCs w:val="28"/>
        </w:rPr>
        <w:t xml:space="preserve">, сведения о которых внесены в единый реестр </w:t>
      </w:r>
      <w:r w:rsidR="001A6723" w:rsidRPr="005D22FE">
        <w:rPr>
          <w:rFonts w:ascii="Times New Roman" w:hAnsi="Times New Roman" w:cs="Times New Roman"/>
          <w:sz w:val="28"/>
          <w:szCs w:val="28"/>
        </w:rPr>
        <w:t>субъектов малого</w:t>
      </w:r>
      <w:r w:rsidR="00B374F2" w:rsidRPr="005D22FE">
        <w:rPr>
          <w:rFonts w:ascii="Times New Roman" w:hAnsi="Times New Roman" w:cs="Times New Roman"/>
          <w:sz w:val="28"/>
          <w:szCs w:val="28"/>
        </w:rPr>
        <w:t xml:space="preserve"> и среднегопредпринимательства</w:t>
      </w:r>
      <w:proofErr w:type="gramEnd"/>
      <w:r w:rsidR="00B374F2" w:rsidRPr="005D2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4F2" w:rsidRPr="005D22F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 4.1 Федерального закона «О развитии малого и среднего предпринимательства в Российской  Федерации», за исключением субъектов предпринимательства, осуществляющих виды экономической деятельности, предусмотренные </w:t>
      </w:r>
      <w:hyperlink r:id="rId8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 w:rsidR="00BD4D06" w:rsidRPr="005D22FE">
          <w:rPr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BD4D06" w:rsidRPr="005D22FE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B374F2" w:rsidRPr="005D22FE">
          <w:rPr>
            <w:rFonts w:ascii="Times New Roman" w:hAnsi="Times New Roman" w:cs="Times New Roman"/>
            <w:sz w:val="28"/>
            <w:szCs w:val="28"/>
          </w:rPr>
          <w:t>F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 (за  исключением </w:t>
      </w:r>
      <w:hyperlink r:id="rId9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кода 41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), </w:t>
      </w:r>
      <w:hyperlink r:id="rId10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G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K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L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M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 (за  исключением </w:t>
      </w:r>
      <w:hyperlink r:id="rId14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кодов 71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 и</w:t>
      </w:r>
      <w:hyperlink r:id="rId15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75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374F2" w:rsidRPr="005D22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N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O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>,</w:t>
      </w:r>
      <w:r w:rsidR="00BD4D06" w:rsidRPr="005D22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D4D06" w:rsidRPr="005D22FE">
        <w:rPr>
          <w:rFonts w:ascii="Times New Roman" w:hAnsi="Times New Roman" w:cs="Times New Roman"/>
          <w:sz w:val="28"/>
          <w:szCs w:val="28"/>
        </w:rPr>
        <w:t xml:space="preserve"> код 92, </w:t>
      </w:r>
      <w:hyperlink r:id="rId18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S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9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кодов 95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96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), </w:t>
      </w:r>
      <w:hyperlink r:id="rId21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T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B374F2" w:rsidRPr="005D22FE">
          <w:rPr>
            <w:rFonts w:ascii="Times New Roman" w:hAnsi="Times New Roman" w:cs="Times New Roman"/>
            <w:sz w:val="28"/>
            <w:szCs w:val="28"/>
          </w:rPr>
          <w:t>U</w:t>
        </w:r>
      </w:hyperlink>
      <w:r w:rsidR="00B374F2" w:rsidRPr="005D22FE">
        <w:rPr>
          <w:rFonts w:ascii="Times New Roman" w:hAnsi="Times New Roman" w:cs="Times New Roman"/>
          <w:sz w:val="28"/>
          <w:szCs w:val="28"/>
        </w:rPr>
        <w:t xml:space="preserve"> Общероссийского  классификатора видов экономической деятельности (ОК 029-2014 (КДЕС Ред. 2).</w:t>
      </w:r>
    </w:p>
    <w:p w:rsidR="004E3771" w:rsidRPr="005D22FE" w:rsidRDefault="0088287D" w:rsidP="00097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FE">
        <w:rPr>
          <w:rFonts w:ascii="Times New Roman" w:hAnsi="Times New Roman" w:cs="Times New Roman"/>
          <w:sz w:val="28"/>
          <w:szCs w:val="28"/>
        </w:rPr>
        <w:t xml:space="preserve">4. 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субъектам предпринимательства в рамках </w:t>
      </w:r>
    </w:p>
    <w:p w:rsidR="0088287D" w:rsidRPr="005D22FE" w:rsidRDefault="0088287D" w:rsidP="004E3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подпрограммы «Развитие малого и среднего предпринимательства» 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программы Кировского </w:t>
      </w:r>
      <w:r w:rsidR="00A83ED6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«Развитие экономики», утвержденной постановлением администрации Кировского </w:t>
      </w:r>
      <w:r w:rsidR="00A83ED6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от 29 декабря 202</w:t>
      </w:r>
      <w:r w:rsid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общего объема средств бюджета</w:t>
      </w:r>
      <w:r w:rsidR="00A83ED6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467BC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решением Думы Кировского </w:t>
      </w:r>
      <w:r w:rsidR="00A83ED6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о бюджете </w:t>
      </w:r>
      <w:r w:rsidR="00A83ED6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на текущий финансовый год и плановый период на предоставление субсидий, и</w:t>
      </w:r>
      <w:proofErr w:type="gramEnd"/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обязательств, утвержденных и доведенных администраци</w:t>
      </w:r>
      <w:r w:rsidR="00DD1ECB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 установленном порядке на предоставление субсидий.</w:t>
      </w:r>
    </w:p>
    <w:p w:rsidR="006467BC" w:rsidRPr="00673699" w:rsidRDefault="006467BC" w:rsidP="00097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22FE">
        <w:rPr>
          <w:rFonts w:ascii="Times New Roman" w:hAnsi="Times New Roman" w:cs="Times New Roman"/>
          <w:sz w:val="28"/>
          <w:szCs w:val="28"/>
        </w:rPr>
        <w:t>5</w:t>
      </w:r>
      <w:r w:rsidR="000441AB" w:rsidRPr="005D22FE">
        <w:rPr>
          <w:rFonts w:ascii="Times New Roman" w:hAnsi="Times New Roman" w:cs="Times New Roman"/>
          <w:sz w:val="28"/>
          <w:szCs w:val="28"/>
        </w:rPr>
        <w:t xml:space="preserve">. </w:t>
      </w:r>
      <w:r w:rsidRPr="005D22FE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соответственно - единый портал, сеть «Интернет») (в разделе единого портала) </w:t>
      </w:r>
      <w:r w:rsidR="005D22FE" w:rsidRPr="005D22FE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 (далее – Минфин России)</w:t>
      </w:r>
      <w:r w:rsidRPr="005D22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514" w:rsidRPr="005D22FE" w:rsidRDefault="00AF7514" w:rsidP="00097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FE">
        <w:rPr>
          <w:rFonts w:ascii="Times New Roman" w:hAnsi="Times New Roman" w:cs="Times New Roman"/>
          <w:sz w:val="28"/>
          <w:szCs w:val="28"/>
        </w:rPr>
        <w:t xml:space="preserve">Уполномоченным органом по размещению сведений о субсидиях на едином портале является финансовое управление администрации Кировского </w:t>
      </w:r>
      <w:r w:rsidR="00A83ED6" w:rsidRPr="005D22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D22F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5638B2" w:rsidRPr="005D22FE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 администрации)</w:t>
      </w:r>
      <w:r w:rsidRPr="005D22FE">
        <w:rPr>
          <w:rFonts w:ascii="Times New Roman" w:hAnsi="Times New Roman" w:cs="Times New Roman"/>
          <w:sz w:val="28"/>
          <w:szCs w:val="28"/>
        </w:rPr>
        <w:t>.</w:t>
      </w:r>
    </w:p>
    <w:p w:rsidR="006467BC" w:rsidRPr="00673699" w:rsidRDefault="006467BC" w:rsidP="00097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467BC" w:rsidRPr="005D22FE" w:rsidRDefault="008351FE" w:rsidP="000971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и порядок предоставления субсидии</w:t>
      </w:r>
    </w:p>
    <w:p w:rsidR="008351FE" w:rsidRPr="00673699" w:rsidRDefault="008351FE" w:rsidP="00097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351FE" w:rsidRPr="005D22FE" w:rsidRDefault="008351FE" w:rsidP="00097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получателю субсидии на безвозмездной и безвозвратной основе единовременно в размере 50 процентов от фактически произведенных и документально подтвержденных затрат, но не более </w:t>
      </w:r>
      <w:r w:rsidR="007F10B6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предельного объема </w:t>
      </w:r>
      <w:r w:rsidR="00807250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</w:t>
      </w:r>
      <w:r w:rsidR="00A83ED6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07250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предусмотренных решением Думы Кировского </w:t>
      </w:r>
      <w:r w:rsidR="00A83ED6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07250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о бюджете </w:t>
      </w:r>
      <w:r w:rsidR="00A83ED6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07250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на текущий финансовый год и плановый период на предоставление субсидий, и лимитов бюджетных обязательств, утвержденных и доведенных администрации</w:t>
      </w:r>
      <w:proofErr w:type="gramEnd"/>
      <w:r w:rsidR="00807250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 установленном порядке на предоставление субсидий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2B0" w:rsidRPr="005D22FE" w:rsidRDefault="005D01BB" w:rsidP="00835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9"/>
      <w:bookmarkEnd w:id="2"/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32B0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Субсидия предоставляется субъекту предпринимательства по результатам отбора субъектов предпринимательства для предоставления субсидии, проводимого </w:t>
      </w:r>
      <w:r w:rsidR="008F64FA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776E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округа</w:t>
      </w:r>
      <w:r w:rsidR="00DE32B0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конкурса (далее - отбор).</w:t>
      </w:r>
    </w:p>
    <w:p w:rsidR="0044776E" w:rsidRPr="005D22FE" w:rsidRDefault="0044776E" w:rsidP="00835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Организационно-технические функции проведения отбора осуществляет отдел экономического развития и торговли администрации Кировского </w:t>
      </w:r>
      <w:r w:rsidR="00A83ED6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(далее - </w:t>
      </w:r>
      <w:r w:rsidR="00060057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экономического развития администрации).</w:t>
      </w:r>
    </w:p>
    <w:p w:rsidR="00DE32B0" w:rsidRPr="004213E0" w:rsidRDefault="0044776E" w:rsidP="004213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Отделэкономическогоразвития администрации постановлением </w:t>
      </w:r>
      <w:r w:rsidR="008F64FA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округа </w:t>
      </w:r>
      <w:r w:rsidR="00DE32B0" w:rsidRPr="005D2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состав конкурсной комиссии по проведению отб</w:t>
      </w:r>
      <w:r w:rsidR="00DE32B0" w:rsidRPr="0042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(далее - комиссия) и положение о ней.</w:t>
      </w:r>
    </w:p>
    <w:p w:rsidR="004213E0" w:rsidRPr="004213E0" w:rsidRDefault="00F8578B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13E0" w:rsidRPr="004213E0">
        <w:rPr>
          <w:rFonts w:ascii="Times New Roman" w:hAnsi="Times New Roman" w:cs="Times New Roman"/>
          <w:sz w:val="28"/>
          <w:szCs w:val="28"/>
        </w:rPr>
        <w:t xml:space="preserve">. </w:t>
      </w:r>
      <w:r w:rsidR="004213E0" w:rsidRPr="005D22FE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</w:t>
      </w:r>
      <w:r w:rsidR="004213E0" w:rsidRPr="004213E0">
        <w:rPr>
          <w:rFonts w:ascii="Times New Roman" w:hAnsi="Times New Roman" w:cs="Times New Roman"/>
          <w:sz w:val="28"/>
          <w:szCs w:val="28"/>
        </w:rPr>
        <w:t xml:space="preserve"> в срок не </w:t>
      </w:r>
      <w:proofErr w:type="gramStart"/>
      <w:r w:rsidR="004213E0" w:rsidRPr="004213E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213E0" w:rsidRPr="004213E0">
        <w:rPr>
          <w:rFonts w:ascii="Times New Roman" w:hAnsi="Times New Roman" w:cs="Times New Roman"/>
          <w:sz w:val="28"/>
          <w:szCs w:val="28"/>
        </w:rPr>
        <w:t xml:space="preserve"> чем за 1 календарный день до даты начала подачи субъектами предпринимательства заявок на участие в отборе (далее - заявка) размещает на официальном сайте </w:t>
      </w:r>
      <w:r w:rsidR="004213E0">
        <w:rPr>
          <w:rFonts w:ascii="Times New Roman" w:hAnsi="Times New Roman" w:cs="Times New Roman"/>
          <w:sz w:val="28"/>
          <w:szCs w:val="28"/>
        </w:rPr>
        <w:lastRenderedPageBreak/>
        <w:t>администрации округа</w:t>
      </w:r>
      <w:r w:rsidR="004213E0" w:rsidRPr="004213E0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4213E0">
        <w:rPr>
          <w:rFonts w:ascii="Times New Roman" w:hAnsi="Times New Roman" w:cs="Times New Roman"/>
          <w:sz w:val="28"/>
          <w:szCs w:val="28"/>
        </w:rPr>
        <w:t>«</w:t>
      </w:r>
      <w:r w:rsidR="004213E0" w:rsidRPr="004213E0">
        <w:rPr>
          <w:rFonts w:ascii="Times New Roman" w:hAnsi="Times New Roman" w:cs="Times New Roman"/>
          <w:sz w:val="28"/>
          <w:szCs w:val="28"/>
        </w:rPr>
        <w:t>Интернет</w:t>
      </w:r>
      <w:r w:rsidR="004213E0">
        <w:rPr>
          <w:rFonts w:ascii="Times New Roman" w:hAnsi="Times New Roman" w:cs="Times New Roman"/>
          <w:sz w:val="28"/>
          <w:szCs w:val="28"/>
        </w:rPr>
        <w:t>»</w:t>
      </w:r>
      <w:r w:rsidR="004213E0" w:rsidRPr="004213E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6786B" w:rsidRPr="00F6786B">
        <w:rPr>
          <w:rFonts w:ascii="Times New Roman" w:hAnsi="Times New Roman" w:cs="Times New Roman"/>
          <w:sz w:val="28"/>
          <w:szCs w:val="28"/>
        </w:rPr>
        <w:t>https://kirovsk.gosuslugi.ru/</w:t>
      </w:r>
      <w:r w:rsidR="004213E0" w:rsidRPr="004213E0">
        <w:rPr>
          <w:rFonts w:ascii="Times New Roman" w:hAnsi="Times New Roman" w:cs="Times New Roman"/>
          <w:sz w:val="28"/>
          <w:szCs w:val="28"/>
        </w:rPr>
        <w:t>(далее - официальный сайт) объявление о проведении отбора.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 xml:space="preserve">В срок не </w:t>
      </w:r>
      <w:proofErr w:type="gramStart"/>
      <w:r w:rsidRPr="004213E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213E0">
        <w:rPr>
          <w:rFonts w:ascii="Times New Roman" w:hAnsi="Times New Roman" w:cs="Times New Roman"/>
          <w:sz w:val="28"/>
          <w:szCs w:val="28"/>
        </w:rPr>
        <w:t xml:space="preserve"> чем за 1 календарный день до даты начала подачи заявок объявление о проведении отбора размещается на едином портале.</w:t>
      </w:r>
    </w:p>
    <w:p w:rsidR="004213E0" w:rsidRPr="004213E0" w:rsidRDefault="00F8578B" w:rsidP="004213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13E0" w:rsidRPr="004213E0">
        <w:rPr>
          <w:rFonts w:ascii="Times New Roman" w:hAnsi="Times New Roman" w:cs="Times New Roman"/>
          <w:sz w:val="28"/>
          <w:szCs w:val="28"/>
        </w:rPr>
        <w:t xml:space="preserve"> . В объявлении о проведении отбора указываются: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>1) сроки проведения отбора;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>2) дата начала подачи и дата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 xml:space="preserve">3) наименование, место нахождения, почтовый адрес, адрес электронной почты </w:t>
      </w:r>
      <w:r w:rsidRPr="005D22FE">
        <w:rPr>
          <w:rFonts w:ascii="Times New Roman" w:hAnsi="Times New Roman" w:cs="Times New Roman"/>
          <w:sz w:val="28"/>
          <w:szCs w:val="28"/>
        </w:rPr>
        <w:t>администрации</w:t>
      </w:r>
      <w:r w:rsidR="00BC42B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213E0">
        <w:rPr>
          <w:rFonts w:ascii="Times New Roman" w:hAnsi="Times New Roman" w:cs="Times New Roman"/>
          <w:sz w:val="28"/>
          <w:szCs w:val="28"/>
        </w:rPr>
        <w:t>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>4) результат предоставления субсидии;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 xml:space="preserve">5) требования к субъекту предпринимательства, установленные пунктом </w:t>
      </w:r>
      <w:r w:rsidR="00F8578B" w:rsidRPr="00F8578B">
        <w:rPr>
          <w:rFonts w:ascii="Times New Roman" w:hAnsi="Times New Roman" w:cs="Times New Roman"/>
          <w:sz w:val="28"/>
          <w:szCs w:val="28"/>
        </w:rPr>
        <w:t>10</w:t>
      </w:r>
      <w:r w:rsidRPr="00F8578B">
        <w:rPr>
          <w:rFonts w:ascii="Times New Roman" w:hAnsi="Times New Roman" w:cs="Times New Roman"/>
          <w:sz w:val="28"/>
          <w:szCs w:val="28"/>
        </w:rPr>
        <w:t xml:space="preserve"> настоящего Порядка, и к перечню документов, предусмотренных пунктом 1</w:t>
      </w:r>
      <w:r w:rsidR="00F8578B" w:rsidRPr="00F8578B">
        <w:rPr>
          <w:rFonts w:ascii="Times New Roman" w:hAnsi="Times New Roman" w:cs="Times New Roman"/>
          <w:sz w:val="28"/>
          <w:szCs w:val="28"/>
        </w:rPr>
        <w:t>1</w:t>
      </w:r>
      <w:r w:rsidRPr="00F8578B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представляемых субъектом предпринимательства для</w:t>
      </w:r>
      <w:r w:rsidRPr="004213E0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указанным требованиям;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>6) категории субъектов предпринимательства и критерии оценки заявок, значения критериев оценки заявок;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>7) порядок подачи субъектом предпринимательства заявок и требования, предъявляемые к форме и содержанию заявок;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 xml:space="preserve">8) порядок отзыва заявок, порядок их возврата, </w:t>
      </w:r>
      <w:proofErr w:type="gramStart"/>
      <w:r w:rsidRPr="004213E0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4213E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4213E0" w:rsidRPr="0026559F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 xml:space="preserve">9) правила рассмотрения и оценки </w:t>
      </w:r>
      <w:r w:rsidRPr="0026559F">
        <w:rPr>
          <w:rFonts w:ascii="Times New Roman" w:hAnsi="Times New Roman" w:cs="Times New Roman"/>
          <w:sz w:val="28"/>
          <w:szCs w:val="28"/>
        </w:rPr>
        <w:t xml:space="preserve">заявок в соответствии с пунктами </w:t>
      </w:r>
      <w:r w:rsidR="0026559F" w:rsidRPr="0026559F">
        <w:rPr>
          <w:rFonts w:ascii="Times New Roman" w:hAnsi="Times New Roman" w:cs="Times New Roman"/>
          <w:sz w:val="28"/>
          <w:szCs w:val="28"/>
        </w:rPr>
        <w:t>17</w:t>
      </w:r>
      <w:r w:rsidRPr="002655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7">
        <w:r w:rsidRPr="0026559F">
          <w:rPr>
            <w:rFonts w:ascii="Times New Roman" w:hAnsi="Times New Roman" w:cs="Times New Roman"/>
            <w:sz w:val="28"/>
            <w:szCs w:val="28"/>
          </w:rPr>
          <w:t>1</w:t>
        </w:r>
        <w:r w:rsidR="0026559F" w:rsidRPr="0026559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6559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9F">
        <w:rPr>
          <w:rFonts w:ascii="Times New Roman" w:hAnsi="Times New Roman" w:cs="Times New Roman"/>
          <w:sz w:val="28"/>
          <w:szCs w:val="28"/>
        </w:rPr>
        <w:t>10) порядок возврата заявок на доработку;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>11) порядок отклонения заявок, а также информацию об основаниях их отклонения;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>12) порядок оценки заявок, включающий критерии оценки заявок, их весовое значение в общей оценке, минимальный проходной балл, который необходимо набрать по результатам оценки заявок субъектам предпринимательства для признания их победителями отбора, сроки оценки заявок, а также информация об участии комиссии в оценке заявок;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>13) объем распределяемой субсидии в рамках отбора, порядок расчета размера субсидии и правила распределения субсидии по результатам отбора;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>14) порядок предоставления субъектам предпринимательства разъяснений положений объявления о проведении отбора, даты начала и окончания срока предоставления таких разъяснений;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 xml:space="preserve">15) срок, в течение которого субъект предпринимательства - победитель отбора должен подписать </w:t>
      </w:r>
      <w:r w:rsidR="009F3A41">
        <w:rPr>
          <w:rFonts w:ascii="Times New Roman" w:hAnsi="Times New Roman" w:cs="Times New Roman"/>
          <w:sz w:val="28"/>
          <w:szCs w:val="28"/>
        </w:rPr>
        <w:t>соглашение</w:t>
      </w:r>
      <w:r w:rsidRPr="004213E0">
        <w:rPr>
          <w:rFonts w:ascii="Times New Roman" w:hAnsi="Times New Roman" w:cs="Times New Roman"/>
          <w:sz w:val="28"/>
          <w:szCs w:val="28"/>
        </w:rPr>
        <w:t xml:space="preserve"> о предоставлении субсидии, заключаемый между субъектом предпринимательства - победителем отбора и </w:t>
      </w:r>
      <w:r w:rsidR="009F3A41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4213E0">
        <w:rPr>
          <w:rFonts w:ascii="Times New Roman" w:hAnsi="Times New Roman" w:cs="Times New Roman"/>
          <w:sz w:val="28"/>
          <w:szCs w:val="28"/>
        </w:rPr>
        <w:t xml:space="preserve">, по типовой форме, утверждаемой </w:t>
      </w:r>
      <w:r w:rsidR="009F3A41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r w:rsidRPr="004213E0">
        <w:rPr>
          <w:rFonts w:ascii="Times New Roman" w:hAnsi="Times New Roman" w:cs="Times New Roman"/>
          <w:sz w:val="28"/>
          <w:szCs w:val="28"/>
        </w:rPr>
        <w:t xml:space="preserve">(далее соответственно - </w:t>
      </w:r>
      <w:r w:rsidR="009F3A41">
        <w:rPr>
          <w:rFonts w:ascii="Times New Roman" w:hAnsi="Times New Roman" w:cs="Times New Roman"/>
          <w:sz w:val="28"/>
          <w:szCs w:val="28"/>
        </w:rPr>
        <w:t>соглашение</w:t>
      </w:r>
      <w:r w:rsidRPr="004213E0">
        <w:rPr>
          <w:rFonts w:ascii="Times New Roman" w:hAnsi="Times New Roman" w:cs="Times New Roman"/>
          <w:sz w:val="28"/>
          <w:szCs w:val="28"/>
        </w:rPr>
        <w:t xml:space="preserve"> о предоставлении субсидии);</w:t>
      </w:r>
    </w:p>
    <w:p w:rsidR="004213E0" w:rsidRPr="004213E0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 xml:space="preserve">16) условия признания субъекта предпринимательства - победителя </w:t>
      </w:r>
      <w:r w:rsidRPr="004213E0">
        <w:rPr>
          <w:rFonts w:ascii="Times New Roman" w:hAnsi="Times New Roman" w:cs="Times New Roman"/>
          <w:sz w:val="28"/>
          <w:szCs w:val="28"/>
        </w:rPr>
        <w:lastRenderedPageBreak/>
        <w:t xml:space="preserve">отбора </w:t>
      </w:r>
      <w:proofErr w:type="gramStart"/>
      <w:r w:rsidRPr="004213E0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4213E0">
        <w:rPr>
          <w:rFonts w:ascii="Times New Roman" w:hAnsi="Times New Roman" w:cs="Times New Roman"/>
          <w:sz w:val="28"/>
          <w:szCs w:val="28"/>
        </w:rPr>
        <w:t xml:space="preserve"> от заключения договора о предоставлении субсидии;</w:t>
      </w:r>
    </w:p>
    <w:p w:rsidR="004213E0" w:rsidRPr="002A1CE5" w:rsidRDefault="004213E0" w:rsidP="0042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E0">
        <w:rPr>
          <w:rFonts w:ascii="Times New Roman" w:hAnsi="Times New Roman" w:cs="Times New Roman"/>
          <w:sz w:val="28"/>
          <w:szCs w:val="28"/>
        </w:rPr>
        <w:t xml:space="preserve">17) сроки размещения информации, </w:t>
      </w:r>
      <w:r w:rsidRPr="0026559F">
        <w:rPr>
          <w:rFonts w:ascii="Times New Roman" w:hAnsi="Times New Roman" w:cs="Times New Roman"/>
          <w:sz w:val="28"/>
          <w:szCs w:val="28"/>
        </w:rPr>
        <w:t>предусмотренной пунктом 2</w:t>
      </w:r>
      <w:r w:rsidR="0026559F" w:rsidRPr="0026559F">
        <w:rPr>
          <w:rFonts w:ascii="Times New Roman" w:hAnsi="Times New Roman" w:cs="Times New Roman"/>
          <w:sz w:val="28"/>
          <w:szCs w:val="28"/>
        </w:rPr>
        <w:t>8</w:t>
      </w:r>
      <w:r w:rsidRPr="002A1CE5">
        <w:rPr>
          <w:rFonts w:ascii="Times New Roman" w:hAnsi="Times New Roman" w:cs="Times New Roman"/>
          <w:sz w:val="28"/>
          <w:szCs w:val="28"/>
        </w:rPr>
        <w:t>настоящего Порядка, на едином портале и официальном сайте.</w:t>
      </w:r>
    </w:p>
    <w:p w:rsidR="00A80E6C" w:rsidRPr="002A1CE5" w:rsidRDefault="00F8578B" w:rsidP="002A1C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80E6C" w:rsidRPr="002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3A41" w:rsidRPr="002A1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пр</w:t>
      </w:r>
      <w:r w:rsidR="002A1CE5" w:rsidRPr="002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9F3A41" w:rsidRPr="002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принимательства</w:t>
      </w:r>
      <w:r w:rsidR="002A1CE5" w:rsidRPr="002A1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претендующий на участие в отборе,</w:t>
      </w:r>
      <w:r w:rsidR="00A80E6C" w:rsidRPr="002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1-е число месяца</w:t>
      </w:r>
      <w:r w:rsidR="002A1CE5" w:rsidRPr="002A1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месяцу подачи заявки,</w:t>
      </w:r>
      <w:r w:rsidR="00A80E6C" w:rsidRPr="002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2A1CE5" w:rsidRPr="002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A80E6C" w:rsidRPr="002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следующим требованиям:</w:t>
      </w:r>
    </w:p>
    <w:p w:rsidR="002A1CE5" w:rsidRPr="002A1CE5" w:rsidRDefault="00A80E6C" w:rsidP="002A1C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E5">
        <w:rPr>
          <w:rFonts w:ascii="Times New Roman" w:hAnsi="Times New Roman" w:cs="Times New Roman"/>
          <w:sz w:val="28"/>
          <w:szCs w:val="28"/>
        </w:rPr>
        <w:t xml:space="preserve">1) </w:t>
      </w:r>
      <w:r w:rsidR="002A1CE5" w:rsidRPr="002A1CE5">
        <w:rPr>
          <w:rFonts w:ascii="Times New Roman" w:hAnsi="Times New Roman" w:cs="Times New Roman"/>
          <w:sz w:val="28"/>
          <w:szCs w:val="28"/>
        </w:rPr>
        <w:t>отсутствие у субъекта предпринимательства на едином налоговом счете задолженности по уплате налогов, сборов и страховых взносов в бюджеты бюджетной системы Российской Федерации или задолженности по уплате налогов, сборов и страховых взносов в бюджеты бюджетной системы Российской Федерации, превышающей размер, определенный пунктом 3 статьи 47 Налогового кодекса Российской Федерации;</w:t>
      </w:r>
    </w:p>
    <w:p w:rsidR="002A1CE5" w:rsidRPr="002A1CE5" w:rsidRDefault="00A80E6C" w:rsidP="002A1C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E5">
        <w:rPr>
          <w:rFonts w:ascii="Times New Roman" w:hAnsi="Times New Roman" w:cs="Times New Roman"/>
          <w:sz w:val="28"/>
          <w:szCs w:val="28"/>
        </w:rPr>
        <w:t xml:space="preserve">2) </w:t>
      </w:r>
      <w:r w:rsidR="002A1CE5" w:rsidRPr="002A1CE5">
        <w:rPr>
          <w:rFonts w:ascii="Times New Roman" w:hAnsi="Times New Roman" w:cs="Times New Roman"/>
          <w:sz w:val="28"/>
          <w:szCs w:val="28"/>
        </w:rPr>
        <w:t>отсутствие у субъекта предпринимательства просроченной задолженности по возврату в бюджет муниципального округа иных субсидий, бюджетных инвестиций и иной просроченной (неурегулированной) задолженности по денежным обязательствам перед Кировским  муниципальным округом Ставропольского края;</w:t>
      </w:r>
    </w:p>
    <w:p w:rsidR="008F64FA" w:rsidRPr="002A1CE5" w:rsidRDefault="00A80E6C" w:rsidP="008F6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E5">
        <w:rPr>
          <w:rFonts w:ascii="Times New Roman" w:hAnsi="Times New Roman" w:cs="Times New Roman"/>
          <w:sz w:val="28"/>
          <w:szCs w:val="28"/>
        </w:rPr>
        <w:t xml:space="preserve">3) </w:t>
      </w:r>
      <w:r w:rsidR="008F64FA" w:rsidRPr="002A1CE5">
        <w:rPr>
          <w:rFonts w:ascii="Times New Roman" w:hAnsi="Times New Roman" w:cs="Times New Roman"/>
          <w:sz w:val="28"/>
          <w:szCs w:val="28"/>
        </w:rPr>
        <w:t>отсутствие в отношении субъекта предпринимательства - юридического лица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процедуры банкротства, приостановления деятельности субъекта предпринимательства в порядке, предусмотренном законодательством Российской Федерации;</w:t>
      </w:r>
    </w:p>
    <w:p w:rsidR="008F64FA" w:rsidRPr="002A1CE5" w:rsidRDefault="00A80E6C" w:rsidP="008F6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F64FA" w:rsidRPr="002A1CE5">
        <w:rPr>
          <w:rFonts w:ascii="Times New Roman" w:hAnsi="Times New Roman" w:cs="Times New Roman"/>
          <w:sz w:val="28"/>
          <w:szCs w:val="28"/>
        </w:rPr>
        <w:t>отсутствие в отношении субъекта предпринимательства - индивидуального предпринимателя прекращения деятельности в качестве индивидуального предпринимателя в соответствии с законодательством Российской Федерации;</w:t>
      </w:r>
    </w:p>
    <w:p w:rsidR="008F64FA" w:rsidRPr="00A95DAD" w:rsidRDefault="00A80E6C" w:rsidP="00A95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CE5">
        <w:rPr>
          <w:rFonts w:ascii="Times New Roman" w:hAnsi="Times New Roman" w:cs="Times New Roman"/>
          <w:sz w:val="28"/>
          <w:szCs w:val="28"/>
        </w:rPr>
        <w:t xml:space="preserve">5) </w:t>
      </w:r>
      <w:r w:rsidR="008F64FA" w:rsidRPr="002A1CE5">
        <w:rPr>
          <w:rFonts w:ascii="Times New Roman" w:hAnsi="Times New Roman" w:cs="Times New Roman"/>
          <w:sz w:val="28"/>
          <w:szCs w:val="28"/>
        </w:rPr>
        <w:t>субъект предпринимательства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Минфин</w:t>
      </w:r>
      <w:r w:rsidR="002A1CE5" w:rsidRPr="002A1CE5">
        <w:rPr>
          <w:rFonts w:ascii="Times New Roman" w:hAnsi="Times New Roman" w:cs="Times New Roman"/>
          <w:sz w:val="28"/>
          <w:szCs w:val="28"/>
        </w:rPr>
        <w:t>ом</w:t>
      </w:r>
      <w:r w:rsidR="008F64FA" w:rsidRPr="002A1CE5">
        <w:rPr>
          <w:rFonts w:ascii="Times New Roman" w:hAnsi="Times New Roman" w:cs="Times New Roman"/>
          <w:sz w:val="28"/>
          <w:szCs w:val="28"/>
        </w:rPr>
        <w:t xml:space="preserve"> России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</w:t>
      </w:r>
      <w:r w:rsidR="008F64FA" w:rsidRPr="00A95DAD">
        <w:rPr>
          <w:rFonts w:ascii="Times New Roman" w:hAnsi="Times New Roman" w:cs="Times New Roman"/>
          <w:sz w:val="28"/>
          <w:szCs w:val="28"/>
        </w:rPr>
        <w:t>которого доля прямого или косвенного (через третьих лиц) участия офш</w:t>
      </w:r>
      <w:r w:rsidR="001A6723" w:rsidRPr="00A95DAD">
        <w:rPr>
          <w:rFonts w:ascii="Times New Roman" w:hAnsi="Times New Roman" w:cs="Times New Roman"/>
          <w:sz w:val="28"/>
          <w:szCs w:val="28"/>
        </w:rPr>
        <w:t>орных компаний</w:t>
      </w:r>
      <w:r w:rsidR="00A95DAD" w:rsidRPr="00A95DAD">
        <w:rPr>
          <w:rFonts w:ascii="Times New Roman" w:hAnsi="Times New Roman" w:cs="Times New Roman"/>
          <w:sz w:val="28"/>
          <w:szCs w:val="28"/>
        </w:rPr>
        <w:t>, рассчитываемаяв</w:t>
      </w:r>
      <w:proofErr w:type="gramEnd"/>
      <w:r w:rsidR="00A95DAD" w:rsidRPr="00A95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DAD" w:rsidRPr="00A95DAD">
        <w:rPr>
          <w:rFonts w:ascii="Times New Roman" w:hAnsi="Times New Roman" w:cs="Times New Roman"/>
          <w:sz w:val="28"/>
          <w:szCs w:val="28"/>
        </w:rPr>
        <w:t>соответствии с абзацем вторым подпункта «а» пункта 3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</w:t>
      </w:r>
      <w:proofErr w:type="gramEnd"/>
      <w:r w:rsidR="00A95DAD" w:rsidRPr="00A95DA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октября 2023 г. № 1782 (далее - общие требования)</w:t>
      </w:r>
      <w:proofErr w:type="gramStart"/>
      <w:r w:rsidR="00A95DAD" w:rsidRPr="00A95DAD">
        <w:rPr>
          <w:rFonts w:ascii="Times New Roman" w:hAnsi="Times New Roman" w:cs="Times New Roman"/>
          <w:sz w:val="28"/>
          <w:szCs w:val="28"/>
        </w:rPr>
        <w:t>,</w:t>
      </w:r>
      <w:r w:rsidR="00DD1ECB" w:rsidRPr="00A95D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1ECB" w:rsidRPr="00A95DAD">
        <w:rPr>
          <w:rFonts w:ascii="Times New Roman" w:hAnsi="Times New Roman" w:cs="Times New Roman"/>
          <w:sz w:val="28"/>
          <w:szCs w:val="28"/>
        </w:rPr>
        <w:t xml:space="preserve"> </w:t>
      </w:r>
      <w:r w:rsidR="001A6723" w:rsidRPr="00A95DAD">
        <w:rPr>
          <w:rFonts w:ascii="Times New Roman" w:hAnsi="Times New Roman" w:cs="Times New Roman"/>
          <w:sz w:val="28"/>
          <w:szCs w:val="28"/>
        </w:rPr>
        <w:t>со</w:t>
      </w:r>
      <w:r w:rsidR="008F64FA" w:rsidRPr="00A95DAD">
        <w:rPr>
          <w:rFonts w:ascii="Times New Roman" w:hAnsi="Times New Roman" w:cs="Times New Roman"/>
          <w:sz w:val="28"/>
          <w:szCs w:val="28"/>
        </w:rPr>
        <w:t>вокупности превышает 25 процентов (если иное не предусмотрено законодательством Российской Федерации);</w:t>
      </w:r>
    </w:p>
    <w:p w:rsidR="00A80E6C" w:rsidRPr="00A95DAD" w:rsidRDefault="00A80E6C" w:rsidP="00A95DA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</w:t>
      </w:r>
      <w:r w:rsidR="001D5916"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предпринимательства не является получателем средств бюджета </w:t>
      </w:r>
      <w:r w:rsidR="00A83ED6"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D5916"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иными правовыми актами</w:t>
      </w:r>
      <w:r w:rsidR="001D5916"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A83ED6"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D5916"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</w:t>
      </w:r>
      <w:r w:rsidR="001D5916"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1D5916"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</w:t>
      </w:r>
      <w:r w:rsid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A6723" w:rsidRPr="006D3E2E" w:rsidRDefault="001A6723" w:rsidP="006D3E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AD">
        <w:rPr>
          <w:rFonts w:ascii="Times New Roman" w:hAnsi="Times New Roman" w:cs="Times New Roman"/>
          <w:sz w:val="28"/>
          <w:szCs w:val="28"/>
        </w:rPr>
        <w:t xml:space="preserve">7) отсутствие у субъекта предпринимательства просроченной задолженности по выплате заработной платы работникам, состоящим в </w:t>
      </w:r>
      <w:r w:rsidRPr="006D3E2E">
        <w:rPr>
          <w:rFonts w:ascii="Times New Roman" w:hAnsi="Times New Roman" w:cs="Times New Roman"/>
          <w:sz w:val="28"/>
          <w:szCs w:val="28"/>
        </w:rPr>
        <w:t>трудовых отношениях с субъектом предпринимательства;</w:t>
      </w:r>
    </w:p>
    <w:p w:rsidR="006D3E2E" w:rsidRPr="006D3E2E" w:rsidRDefault="006D3E2E" w:rsidP="006D3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2E">
        <w:rPr>
          <w:rFonts w:ascii="Times New Roman" w:hAnsi="Times New Roman" w:cs="Times New Roman"/>
          <w:sz w:val="28"/>
          <w:szCs w:val="28"/>
        </w:rPr>
        <w:t xml:space="preserve">8) приобретение субъектом предпринимательства оборудования, выпущенного не </w:t>
      </w:r>
      <w:r w:rsidRPr="00C638AD">
        <w:rPr>
          <w:rFonts w:ascii="Times New Roman" w:hAnsi="Times New Roman" w:cs="Times New Roman"/>
          <w:sz w:val="28"/>
          <w:szCs w:val="28"/>
        </w:rPr>
        <w:t>ранее 01 января 2022 года, по договору</w:t>
      </w:r>
      <w:r w:rsidRPr="006D3E2E">
        <w:rPr>
          <w:rFonts w:ascii="Times New Roman" w:hAnsi="Times New Roman" w:cs="Times New Roman"/>
          <w:sz w:val="28"/>
          <w:szCs w:val="28"/>
        </w:rPr>
        <w:t xml:space="preserve"> о приобретении субъектом предпринимательства в собственность оборудования, заключенному субъектом предпринимательства не ранее 01 января 2023 года;</w:t>
      </w:r>
    </w:p>
    <w:p w:rsidR="006D3E2E" w:rsidRPr="006D3E2E" w:rsidRDefault="006D3E2E" w:rsidP="006D3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2E">
        <w:rPr>
          <w:rFonts w:ascii="Times New Roman" w:hAnsi="Times New Roman" w:cs="Times New Roman"/>
          <w:sz w:val="28"/>
          <w:szCs w:val="28"/>
        </w:rPr>
        <w:t>9) наличие письменного обязательства субъекта предпринимательства о целевом использовании оборудования без права продажи, дарения, сдачи в аренду (субаренду), залога, обмена или взноса в виде пая, вклада или отчуждения иным образом в соответствии с законодательством Российской Федерации прав на оборудование в течение 2 лет со дня предоставления субсидии;</w:t>
      </w:r>
    </w:p>
    <w:p w:rsidR="006D3E2E" w:rsidRPr="0026559F" w:rsidRDefault="006D3E2E" w:rsidP="006D3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2E">
        <w:rPr>
          <w:rFonts w:ascii="Times New Roman" w:hAnsi="Times New Roman" w:cs="Times New Roman"/>
          <w:sz w:val="28"/>
          <w:szCs w:val="28"/>
        </w:rPr>
        <w:t>1</w:t>
      </w:r>
      <w:r w:rsidR="009370BF">
        <w:rPr>
          <w:rFonts w:ascii="Times New Roman" w:hAnsi="Times New Roman" w:cs="Times New Roman"/>
          <w:sz w:val="28"/>
          <w:szCs w:val="28"/>
        </w:rPr>
        <w:t>0</w:t>
      </w:r>
      <w:r w:rsidRPr="006D3E2E">
        <w:rPr>
          <w:rFonts w:ascii="Times New Roman" w:hAnsi="Times New Roman" w:cs="Times New Roman"/>
          <w:sz w:val="28"/>
          <w:szCs w:val="28"/>
        </w:rPr>
        <w:t xml:space="preserve">) отсутствие в отношении субъекта предпринимательства на дату подачи заявки случаев для отказа в оказании поддержки субъектов малого и среднего предпринимательства, установленных </w:t>
      </w:r>
      <w:r w:rsidRPr="0026559F">
        <w:rPr>
          <w:rFonts w:ascii="Times New Roman" w:hAnsi="Times New Roman" w:cs="Times New Roman"/>
          <w:sz w:val="28"/>
          <w:szCs w:val="28"/>
        </w:rPr>
        <w:t xml:space="preserve">пунктом 4 части 5 статьи 14 Федерального закона </w:t>
      </w:r>
      <w:r w:rsidR="009370BF" w:rsidRPr="0026559F">
        <w:rPr>
          <w:rFonts w:ascii="Times New Roman" w:hAnsi="Times New Roman" w:cs="Times New Roman"/>
          <w:sz w:val="28"/>
          <w:szCs w:val="28"/>
        </w:rPr>
        <w:t>«</w:t>
      </w:r>
      <w:r w:rsidRPr="002655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9370BF" w:rsidRPr="0026559F">
        <w:rPr>
          <w:rFonts w:ascii="Times New Roman" w:hAnsi="Times New Roman" w:cs="Times New Roman"/>
          <w:sz w:val="28"/>
          <w:szCs w:val="28"/>
        </w:rPr>
        <w:t>»</w:t>
      </w:r>
      <w:r w:rsidRPr="0026559F">
        <w:rPr>
          <w:rFonts w:ascii="Times New Roman" w:hAnsi="Times New Roman" w:cs="Times New Roman"/>
          <w:sz w:val="28"/>
          <w:szCs w:val="28"/>
        </w:rPr>
        <w:t>.</w:t>
      </w:r>
    </w:p>
    <w:p w:rsidR="00A80E6C" w:rsidRPr="0026559F" w:rsidRDefault="009370BF" w:rsidP="009370B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9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80E6C" w:rsidRPr="0026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6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предпринимательства </w:t>
      </w:r>
      <w:r w:rsidR="00A80E6C" w:rsidRPr="0026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65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A80E6C" w:rsidRPr="0026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</w:t>
      </w:r>
      <w:r w:rsidRPr="00265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деятельности или терроризму;</w:t>
      </w:r>
    </w:p>
    <w:p w:rsidR="009370BF" w:rsidRPr="0026559F" w:rsidRDefault="009370BF" w:rsidP="0093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59F">
        <w:rPr>
          <w:rFonts w:ascii="Times New Roman" w:hAnsi="Times New Roman" w:cs="Times New Roman"/>
          <w:sz w:val="28"/>
          <w:szCs w:val="28"/>
        </w:rPr>
        <w:t>12) субъект предпринимательства 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  <w:proofErr w:type="gramEnd"/>
    </w:p>
    <w:p w:rsidR="009370BF" w:rsidRPr="009370BF" w:rsidRDefault="009370BF" w:rsidP="0093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9F">
        <w:rPr>
          <w:rFonts w:ascii="Times New Roman" w:hAnsi="Times New Roman" w:cs="Times New Roman"/>
          <w:sz w:val="28"/>
          <w:szCs w:val="28"/>
        </w:rPr>
        <w:t xml:space="preserve">13) субъект предпринимательства не является иностранным агентом в соответствии с Федеральным законом «О </w:t>
      </w:r>
      <w:proofErr w:type="gramStart"/>
      <w:r w:rsidRPr="0026559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6559F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9370BF">
        <w:rPr>
          <w:rFonts w:ascii="Times New Roman" w:hAnsi="Times New Roman" w:cs="Times New Roman"/>
          <w:sz w:val="28"/>
          <w:szCs w:val="28"/>
        </w:rPr>
        <w:t>лиц, находящихся под иностранным влиянием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0BF">
        <w:rPr>
          <w:rFonts w:ascii="Times New Roman" w:hAnsi="Times New Roman" w:cs="Times New Roman"/>
          <w:sz w:val="28"/>
          <w:szCs w:val="28"/>
        </w:rPr>
        <w:t>;</w:t>
      </w:r>
    </w:p>
    <w:p w:rsidR="009370BF" w:rsidRPr="009370BF" w:rsidRDefault="009370BF" w:rsidP="0093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0BF">
        <w:rPr>
          <w:rFonts w:ascii="Times New Roman" w:hAnsi="Times New Roman" w:cs="Times New Roman"/>
          <w:sz w:val="28"/>
          <w:szCs w:val="28"/>
        </w:rPr>
        <w:t>14)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субъекта предпринимательства - юридического лица сведений о субъекте предпринимательства - индивидуальном предпринимателе.</w:t>
      </w:r>
      <w:proofErr w:type="gramEnd"/>
    </w:p>
    <w:p w:rsidR="00E7302A" w:rsidRPr="00BC42B4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C42B4">
        <w:rPr>
          <w:rFonts w:ascii="Times New Roman" w:hAnsi="Times New Roman" w:cs="Times New Roman"/>
          <w:sz w:val="28"/>
          <w:szCs w:val="28"/>
        </w:rPr>
        <w:t xml:space="preserve">. Для участия в отборе в сроки, указанные в объявлении о проведении отбора, субъект предпринимательства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Pr="00BC42B4">
        <w:rPr>
          <w:rFonts w:ascii="Times New Roman" w:hAnsi="Times New Roman" w:cs="Times New Roman"/>
          <w:sz w:val="28"/>
          <w:szCs w:val="28"/>
        </w:rPr>
        <w:t xml:space="preserve"> заявку, которая включает в себя следующие документы, необходимые для подтверждения соответствия субъекта предпринимательства категориям, </w:t>
      </w:r>
      <w:r w:rsidRPr="00BC42B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</w:t>
      </w:r>
      <w:r w:rsidRPr="0026559F">
        <w:rPr>
          <w:rFonts w:ascii="Times New Roman" w:hAnsi="Times New Roman" w:cs="Times New Roman"/>
          <w:sz w:val="28"/>
          <w:szCs w:val="28"/>
        </w:rPr>
        <w:t>пунктом 3 настоящего Порядка, и требованиям, предусмотренным пунктом 10 настоящего</w:t>
      </w:r>
      <w:r w:rsidRPr="00BC42B4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E7302A" w:rsidRPr="00BC42B4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2B4">
        <w:rPr>
          <w:rFonts w:ascii="Times New Roman" w:hAnsi="Times New Roman" w:cs="Times New Roman"/>
          <w:sz w:val="28"/>
          <w:szCs w:val="28"/>
        </w:rPr>
        <w:t xml:space="preserve">1) заявление на участие в отборе, содержащее согласие субъекта предпринимательства на обработку персональных данных (для физического лица), </w:t>
      </w:r>
      <w:r w:rsidRPr="00FC302B">
        <w:rPr>
          <w:rFonts w:ascii="Times New Roman" w:hAnsi="Times New Roman" w:cs="Times New Roman"/>
          <w:sz w:val="28"/>
          <w:szCs w:val="28"/>
        </w:rPr>
        <w:t>оформленное по форме согласно Приложению 1 (</w:t>
      </w:r>
      <w:r w:rsidRPr="00BC42B4">
        <w:rPr>
          <w:rFonts w:ascii="Times New Roman" w:hAnsi="Times New Roman" w:cs="Times New Roman"/>
          <w:sz w:val="28"/>
          <w:szCs w:val="28"/>
        </w:rPr>
        <w:t>далее - заявление);</w:t>
      </w:r>
    </w:p>
    <w:p w:rsidR="00E7302A" w:rsidRPr="00BC42B4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2B4">
        <w:rPr>
          <w:rFonts w:ascii="Times New Roman" w:hAnsi="Times New Roman" w:cs="Times New Roman"/>
          <w:sz w:val="28"/>
          <w:szCs w:val="28"/>
        </w:rPr>
        <w:t>2) копии учредительных документов субъекта предпринимательства - юридического лица и всех изменений к ним, а также документов, подтверждающих полномочия руководителя субъекта предпринимательства или иного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E7302A" w:rsidRPr="00BC42B4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2B4">
        <w:rPr>
          <w:rFonts w:ascii="Times New Roman" w:hAnsi="Times New Roman" w:cs="Times New Roman"/>
          <w:sz w:val="28"/>
          <w:szCs w:val="28"/>
        </w:rPr>
        <w:t>3) копия документа, удостоверяющего личность субъекта предпринимательства - индивидуального предпринимателя, или копии документов, подтверждающих личность и полномочия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E7302A" w:rsidRPr="009D63E1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E1">
        <w:rPr>
          <w:rFonts w:ascii="Times New Roman" w:hAnsi="Times New Roman" w:cs="Times New Roman"/>
          <w:sz w:val="28"/>
          <w:szCs w:val="28"/>
        </w:rPr>
        <w:t>4) копии договоров о приобретении субъектом предпринимательства в собственность оборудования, выпущенного не ранее 01 января 2022 года, заключенных не ранее 01 января 2023 года, а также копии документов, подтверждающих факт приема-передачи оборудования (актов приема-передачи оборудования), заверенные субъектом предпринимательства и печатью субъекта предпринимательства (при наличии печати);</w:t>
      </w:r>
    </w:p>
    <w:p w:rsidR="00E7302A" w:rsidRPr="009D63E1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E1">
        <w:rPr>
          <w:rFonts w:ascii="Times New Roman" w:hAnsi="Times New Roman" w:cs="Times New Roman"/>
          <w:sz w:val="28"/>
          <w:szCs w:val="28"/>
        </w:rPr>
        <w:t>5) копии платежных документов, подтверждающих оплату субъектом предпринимательства оборудования (платежных поручений, инкассовых поручений, платежных требований, платежных ордеров), заверенные кредитной организацией;</w:t>
      </w:r>
    </w:p>
    <w:p w:rsidR="00E7302A" w:rsidRPr="009D63E1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3E1">
        <w:rPr>
          <w:rFonts w:ascii="Times New Roman" w:hAnsi="Times New Roman" w:cs="Times New Roman"/>
          <w:sz w:val="28"/>
          <w:szCs w:val="28"/>
        </w:rPr>
        <w:t>6) копии документов, подтверждающих дату выпуска приобретенного оборудования (копия технического паспорта завода-изготовителя с указанием заводского номера и даты выпуска, при отсутствии технического паспорта - копия сервисной книжки или гарантийного талона изготовителя с указанием заводского номера и даты выпуска, при отсутствии указанных документов - фотографию идентификационной таблички (</w:t>
      </w:r>
      <w:proofErr w:type="spellStart"/>
      <w:r w:rsidRPr="009D63E1">
        <w:rPr>
          <w:rFonts w:ascii="Times New Roman" w:hAnsi="Times New Roman" w:cs="Times New Roman"/>
          <w:sz w:val="28"/>
          <w:szCs w:val="28"/>
        </w:rPr>
        <w:t>шильды</w:t>
      </w:r>
      <w:proofErr w:type="spellEnd"/>
      <w:r w:rsidRPr="009D63E1">
        <w:rPr>
          <w:rFonts w:ascii="Times New Roman" w:hAnsi="Times New Roman" w:cs="Times New Roman"/>
          <w:sz w:val="28"/>
          <w:szCs w:val="28"/>
        </w:rPr>
        <w:t>) или маркировки, нанесенной изготовителем оборудования с указанием заводского номера и даты выпуска оборудования, или копии</w:t>
      </w:r>
      <w:proofErr w:type="gramEnd"/>
      <w:r w:rsidRPr="009D63E1">
        <w:rPr>
          <w:rFonts w:ascii="Times New Roman" w:hAnsi="Times New Roman" w:cs="Times New Roman"/>
          <w:sz w:val="28"/>
          <w:szCs w:val="28"/>
        </w:rPr>
        <w:t xml:space="preserve"> иных документов, подтверждающих дату выпуска приобретенного оборудования), заверенные субъектом предпринимательства и печатью субъекта предпринимательства (при наличии печати);</w:t>
      </w:r>
    </w:p>
    <w:p w:rsidR="00E7302A" w:rsidRPr="006E639A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9A">
        <w:rPr>
          <w:rFonts w:ascii="Times New Roman" w:hAnsi="Times New Roman" w:cs="Times New Roman"/>
          <w:sz w:val="28"/>
          <w:szCs w:val="28"/>
        </w:rPr>
        <w:t>7) копии инвентарных карточек учета объекта основных средств, подтверждающих постановку на баланс оборудования, заверенные субъектом предпринимательства и печатью субъекта предпринимательства (при наличии печати);</w:t>
      </w:r>
    </w:p>
    <w:p w:rsidR="00E7302A" w:rsidRPr="006E639A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9A">
        <w:rPr>
          <w:rFonts w:ascii="Times New Roman" w:hAnsi="Times New Roman" w:cs="Times New Roman"/>
          <w:sz w:val="28"/>
          <w:szCs w:val="28"/>
        </w:rPr>
        <w:t xml:space="preserve">8) справка по </w:t>
      </w:r>
      <w:r w:rsidRPr="00C638AD">
        <w:rPr>
          <w:rFonts w:ascii="Times New Roman" w:hAnsi="Times New Roman" w:cs="Times New Roman"/>
          <w:sz w:val="28"/>
          <w:szCs w:val="28"/>
        </w:rPr>
        <w:t>форме согласно Приложению 2 подтверждающая на 1-е число месяца, предшествующего месяцу представления заявки, что</w:t>
      </w:r>
      <w:r w:rsidRPr="006E639A">
        <w:rPr>
          <w:rFonts w:ascii="Times New Roman" w:hAnsi="Times New Roman" w:cs="Times New Roman"/>
          <w:sz w:val="28"/>
          <w:szCs w:val="28"/>
        </w:rPr>
        <w:t>:</w:t>
      </w:r>
    </w:p>
    <w:p w:rsidR="00E7302A" w:rsidRPr="0026559F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9A">
        <w:rPr>
          <w:rFonts w:ascii="Times New Roman" w:hAnsi="Times New Roman" w:cs="Times New Roman"/>
          <w:sz w:val="28"/>
          <w:szCs w:val="28"/>
        </w:rPr>
        <w:t xml:space="preserve">субъект предпринимательства соответствует требованиям, </w:t>
      </w:r>
      <w:r w:rsidRPr="0026559F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100">
        <w:r w:rsidRPr="0026559F">
          <w:rPr>
            <w:rFonts w:ascii="Times New Roman" w:hAnsi="Times New Roman" w:cs="Times New Roman"/>
            <w:sz w:val="28"/>
            <w:szCs w:val="28"/>
          </w:rPr>
          <w:t>подпунктами «2»</w:t>
        </w:r>
      </w:hyperlink>
      <w:r w:rsidRPr="0026559F">
        <w:rPr>
          <w:rFonts w:ascii="Times New Roman" w:hAnsi="Times New Roman" w:cs="Times New Roman"/>
          <w:sz w:val="28"/>
          <w:szCs w:val="28"/>
        </w:rPr>
        <w:t xml:space="preserve"> и «6» пункта 10 настоящего Порядка;</w:t>
      </w:r>
    </w:p>
    <w:p w:rsidR="00E7302A" w:rsidRPr="0026559F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9F">
        <w:rPr>
          <w:rFonts w:ascii="Times New Roman" w:hAnsi="Times New Roman" w:cs="Times New Roman"/>
          <w:sz w:val="28"/>
          <w:szCs w:val="28"/>
        </w:rPr>
        <w:lastRenderedPageBreak/>
        <w:t>субъект предпринимательства - юридическое лицо соответствует требованию, установленному подпунктом «5» пункта 10 настоящего Порядка;</w:t>
      </w:r>
    </w:p>
    <w:p w:rsidR="00E7302A" w:rsidRPr="006E639A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9F">
        <w:rPr>
          <w:rFonts w:ascii="Times New Roman" w:hAnsi="Times New Roman" w:cs="Times New Roman"/>
          <w:sz w:val="28"/>
          <w:szCs w:val="28"/>
        </w:rPr>
        <w:t>деятельность субъекта предпринимательства - юридического лица не приостановлена в порядке, предусмотренном законодательством Российской</w:t>
      </w:r>
      <w:r w:rsidRPr="006E639A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E7302A" w:rsidRPr="006E639A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6E639A">
        <w:rPr>
          <w:rFonts w:ascii="Times New Roman" w:hAnsi="Times New Roman" w:cs="Times New Roman"/>
          <w:sz w:val="28"/>
          <w:szCs w:val="28"/>
        </w:rPr>
        <w:t>) письменное обязательство субъекта предпринимательства о целевом использовании оборудования без права продажи, дарения, сдачи в аренду (субаренду), залога, обмена или взноса в виде пая, вклада или отчуждения иным образом в соответствии с законодательством Российской Федерации прав на оборудование в течение 2 лет со дня предоставления субсидии, оформленное в свободной форме, подписанное субъектом предпринимательства и скрепленное печатью субъекта предпринимательства (при наличии</w:t>
      </w:r>
      <w:proofErr w:type="gramEnd"/>
      <w:r w:rsidRPr="006E639A">
        <w:rPr>
          <w:rFonts w:ascii="Times New Roman" w:hAnsi="Times New Roman" w:cs="Times New Roman"/>
          <w:sz w:val="28"/>
          <w:szCs w:val="28"/>
        </w:rPr>
        <w:t xml:space="preserve"> печати);</w:t>
      </w:r>
    </w:p>
    <w:p w:rsidR="00E7302A" w:rsidRPr="006E639A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Pr="006E639A">
        <w:rPr>
          <w:rFonts w:ascii="Times New Roman" w:hAnsi="Times New Roman" w:cs="Times New Roman"/>
          <w:sz w:val="28"/>
          <w:szCs w:val="28"/>
        </w:rPr>
        <w:t>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выплате заработной платы работникам, состоящим в трудовых отношениях с субъектом предпринимательства,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печати).</w:t>
      </w:r>
      <w:proofErr w:type="gramEnd"/>
    </w:p>
    <w:p w:rsidR="00E7302A" w:rsidRPr="006E639A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639A">
        <w:rPr>
          <w:rFonts w:ascii="Times New Roman" w:hAnsi="Times New Roman" w:cs="Times New Roman"/>
          <w:sz w:val="28"/>
          <w:szCs w:val="28"/>
        </w:rPr>
        <w:t xml:space="preserve">. Субъектом предпринимательства может быть представлено в </w:t>
      </w:r>
      <w:r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Pr="006E639A">
        <w:rPr>
          <w:rFonts w:ascii="Times New Roman" w:hAnsi="Times New Roman" w:cs="Times New Roman"/>
          <w:sz w:val="28"/>
          <w:szCs w:val="28"/>
        </w:rPr>
        <w:t xml:space="preserve"> не более одной заявки.</w:t>
      </w:r>
    </w:p>
    <w:p w:rsidR="00E7302A" w:rsidRPr="00520D78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состав и содержание заявки со дня ее представления в администрацию округа не допускается.</w:t>
      </w:r>
    </w:p>
    <w:p w:rsidR="00E7302A" w:rsidRPr="006056D3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56D3">
        <w:rPr>
          <w:rFonts w:ascii="Times New Roman" w:hAnsi="Times New Roman" w:cs="Times New Roman"/>
          <w:sz w:val="28"/>
          <w:szCs w:val="28"/>
        </w:rPr>
        <w:t>. Заявка может быть представлена субъектом предпринимательства в администрацию округа лично или через уполномоченное им лицо при наличии у него доверенности, оформленной в порядке, установленном законодательством Российской Федерации, либо направлена посредством почтовой связи.</w:t>
      </w:r>
    </w:p>
    <w:p w:rsidR="00E7302A" w:rsidRPr="00795619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9F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Субъект</w:t>
      </w:r>
      <w:r w:rsidRPr="0079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вправе отозвать представленную им заявку путем письменного уведомления об этом администрацию округа до окончания срока приема заявок, указанного в объявлении о проведении отбора.</w:t>
      </w:r>
    </w:p>
    <w:p w:rsidR="00E7302A" w:rsidRPr="00795619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предпринимательства, отозвавший заявку, вправе повторно представить заявку в течение срока приема заявок, указанного в объявлении о проведении отбора.</w:t>
      </w:r>
    </w:p>
    <w:p w:rsidR="00E7302A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на отбор и </w:t>
      </w:r>
      <w:proofErr w:type="spellStart"/>
      <w:r w:rsidRPr="00795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неотозванные</w:t>
      </w:r>
      <w:proofErr w:type="spellEnd"/>
      <w:r w:rsidRPr="0079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субъектам предпринимательства не возвращаются.</w:t>
      </w:r>
    </w:p>
    <w:p w:rsidR="00E7302A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администрацией округа заявок на доработку субъектам предпринимательства не осуществляется.</w:t>
      </w:r>
    </w:p>
    <w:p w:rsidR="00E7302A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Администрация округа регистрирует представленные заявки в день их представления в порядке очередности их представления в системе электронного документооборота и делопроизводства.</w:t>
      </w:r>
    </w:p>
    <w:p w:rsidR="00E7302A" w:rsidRPr="00BC42B4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15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15FF">
        <w:rPr>
          <w:rFonts w:ascii="Times New Roman" w:hAnsi="Times New Roman" w:cs="Times New Roman"/>
          <w:sz w:val="28"/>
          <w:szCs w:val="28"/>
        </w:rPr>
        <w:t xml:space="preserve">. В случае если по окончании срока приема заявок, указанного в объявлении о проведении отбора, заявка представлена только одним субъектом предпринимательства, то такая заявка рассматривается и оценивается в </w:t>
      </w:r>
      <w:r w:rsidRPr="008215FF">
        <w:rPr>
          <w:rFonts w:ascii="Times New Roman" w:hAnsi="Times New Roman" w:cs="Times New Roman"/>
          <w:sz w:val="28"/>
          <w:szCs w:val="28"/>
        </w:rPr>
        <w:lastRenderedPageBreak/>
        <w:t xml:space="preserve">порядке, предусмотренном пунктами </w:t>
      </w:r>
      <w:r w:rsidRPr="009A5A0A">
        <w:rPr>
          <w:rFonts w:ascii="Times New Roman" w:hAnsi="Times New Roman" w:cs="Times New Roman"/>
          <w:sz w:val="28"/>
          <w:szCs w:val="28"/>
        </w:rPr>
        <w:t xml:space="preserve">17 - </w:t>
      </w:r>
      <w:hyperlink w:anchor="P217">
        <w:r w:rsidRPr="009A5A0A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9A5A0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7302A" w:rsidRPr="008215FF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15FF">
        <w:rPr>
          <w:rFonts w:ascii="Times New Roman" w:hAnsi="Times New Roman" w:cs="Times New Roman"/>
          <w:sz w:val="28"/>
          <w:szCs w:val="28"/>
        </w:rPr>
        <w:t>. Для организации отбора отдел экономического развития администрации в рамках межведомственного информационного взаимодействия в течение 5 рабочих дней после даты окончания приема заявок, указанной в объявлении о проведении отбора, запрашивает:</w:t>
      </w:r>
    </w:p>
    <w:p w:rsidR="00E7302A" w:rsidRPr="008215FF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FF">
        <w:rPr>
          <w:rFonts w:ascii="Times New Roman" w:hAnsi="Times New Roman" w:cs="Times New Roman"/>
          <w:sz w:val="28"/>
          <w:szCs w:val="28"/>
        </w:rPr>
        <w:t xml:space="preserve">1) сведения об отсутствии на едином налоговом счете субъекта предпринимательства задолженности по уплате налогов сборов и страховых взносов в бюджеты бюджетной системы Российской Федерации или задолженности по уплате налогов, сборов и страховых взносов в бюджеты бюджетной системы Российской Федерации, превышающей размер, определенный </w:t>
      </w:r>
      <w:hyperlink r:id="rId23">
        <w:r w:rsidRPr="008215FF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8215F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E7302A" w:rsidRPr="008215FF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FF">
        <w:rPr>
          <w:rFonts w:ascii="Times New Roman" w:hAnsi="Times New Roman" w:cs="Times New Roman"/>
          <w:sz w:val="28"/>
          <w:szCs w:val="28"/>
        </w:rPr>
        <w:t>2) сведения о субъекте предпринимательства - юридическом лице, содержащиеся в Едином государственном реестре юридических лиц;</w:t>
      </w:r>
    </w:p>
    <w:p w:rsidR="00E7302A" w:rsidRPr="008215FF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FF">
        <w:rPr>
          <w:rFonts w:ascii="Times New Roman" w:hAnsi="Times New Roman" w:cs="Times New Roman"/>
          <w:sz w:val="28"/>
          <w:szCs w:val="28"/>
        </w:rPr>
        <w:t>3) сведения о субъекте предпринимательства - индивидуальном предпринимателе, содержащиеся в Едином государственном реестре индивидуальных предпринимателей.</w:t>
      </w:r>
    </w:p>
    <w:p w:rsidR="00E7302A" w:rsidRPr="002136C1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136C1">
        <w:rPr>
          <w:rFonts w:ascii="Times New Roman" w:hAnsi="Times New Roman" w:cs="Times New Roman"/>
          <w:sz w:val="28"/>
          <w:szCs w:val="28"/>
        </w:rPr>
        <w:t xml:space="preserve">. Субъект предпринимательства вправе представить в администрацию </w:t>
      </w:r>
      <w:r w:rsidRPr="00C638AD">
        <w:rPr>
          <w:rFonts w:ascii="Times New Roman" w:hAnsi="Times New Roman" w:cs="Times New Roman"/>
          <w:sz w:val="28"/>
          <w:szCs w:val="28"/>
        </w:rPr>
        <w:t xml:space="preserve">округа документы, содержащие сведения, указанные в пункте 17 настоящего Порядка, выданные на дату не ранее чем за 30 календарных </w:t>
      </w:r>
      <w:r w:rsidRPr="002136C1">
        <w:rPr>
          <w:rFonts w:ascii="Times New Roman" w:hAnsi="Times New Roman" w:cs="Times New Roman"/>
          <w:sz w:val="28"/>
          <w:szCs w:val="28"/>
        </w:rPr>
        <w:t>дней до даты представления заявки, самостоятельно одновременно с заявкой.</w:t>
      </w:r>
    </w:p>
    <w:p w:rsidR="00E7302A" w:rsidRPr="002136C1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субъектом предпринимательства документов, содержащих сведения, указанные в </w:t>
      </w:r>
      <w:hyperlink w:anchor="P119">
        <w:r w:rsidRPr="002136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16</w:t>
        </w:r>
      </w:hyperlink>
      <w:r w:rsidRPr="0021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отдел экономического развития администрации не запрашивает указанные сведения в рамках межведомственного информационного взаимодействия.</w:t>
      </w:r>
    </w:p>
    <w:p w:rsidR="00E7302A" w:rsidRPr="00256BEE" w:rsidRDefault="00E7302A" w:rsidP="00E730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6BEE">
        <w:rPr>
          <w:rFonts w:ascii="Times New Roman" w:hAnsi="Times New Roman" w:cs="Times New Roman"/>
          <w:sz w:val="28"/>
          <w:szCs w:val="28"/>
        </w:rPr>
        <w:t xml:space="preserve">. Если по окончании срока приема заявок  не зарегистрировано ни одной заявки, или все заявки отозваны субъектами предпринимательства, или </w:t>
      </w:r>
      <w:r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256BEE">
        <w:rPr>
          <w:rFonts w:ascii="Times New Roman" w:hAnsi="Times New Roman" w:cs="Times New Roman"/>
          <w:sz w:val="28"/>
          <w:szCs w:val="28"/>
        </w:rPr>
        <w:t xml:space="preserve"> принято решение об отклонении всех заявок от участия в отборе, отбор признается несостоявшимся.</w:t>
      </w:r>
    </w:p>
    <w:p w:rsidR="00E7302A" w:rsidRPr="00256BEE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EE">
        <w:rPr>
          <w:rFonts w:ascii="Times New Roman" w:hAnsi="Times New Roman" w:cs="Times New Roman"/>
          <w:sz w:val="28"/>
          <w:szCs w:val="28"/>
        </w:rPr>
        <w:t xml:space="preserve">Информация о признании отбора </w:t>
      </w:r>
      <w:proofErr w:type="gramStart"/>
      <w:r w:rsidRPr="00256BEE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256BEE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сайте.</w:t>
      </w:r>
    </w:p>
    <w:p w:rsidR="00E7302A" w:rsidRPr="00256BEE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Pr="00256BEE">
        <w:rPr>
          <w:rFonts w:ascii="Times New Roman" w:hAnsi="Times New Roman" w:cs="Times New Roman"/>
          <w:sz w:val="28"/>
          <w:szCs w:val="28"/>
        </w:rPr>
        <w:t xml:space="preserve"> отменяет отбор в случае возникновения обстоятельств непреодолимой силы в соответствии с </w:t>
      </w:r>
      <w:hyperlink r:id="rId24">
        <w:r w:rsidRPr="00256BEE">
          <w:rPr>
            <w:rFonts w:ascii="Times New Roman" w:hAnsi="Times New Roman" w:cs="Times New Roman"/>
            <w:sz w:val="28"/>
            <w:szCs w:val="28"/>
          </w:rPr>
          <w:t>пунктом 3 статьи 401</w:t>
        </w:r>
      </w:hyperlink>
      <w:r w:rsidRPr="00256BE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E7302A" w:rsidRPr="00256BEE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EE">
        <w:rPr>
          <w:rFonts w:ascii="Times New Roman" w:hAnsi="Times New Roman" w:cs="Times New Roman"/>
          <w:sz w:val="28"/>
          <w:szCs w:val="28"/>
        </w:rPr>
        <w:t>Объявление об отмене отбора размещается на официальном сайте, едином портале и содержит информацию о причинах отмены отбора.</w:t>
      </w:r>
    </w:p>
    <w:p w:rsidR="00E7302A" w:rsidRPr="00256BEE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EE">
        <w:rPr>
          <w:rFonts w:ascii="Times New Roman" w:hAnsi="Times New Roman" w:cs="Times New Roman"/>
          <w:sz w:val="28"/>
          <w:szCs w:val="28"/>
        </w:rPr>
        <w:t>Субъекты предпринимательства, подавшие заявки, информируются об отмене отбора в письменной форме по адресам, указанным в заявках.</w:t>
      </w:r>
    </w:p>
    <w:p w:rsidR="00E7302A" w:rsidRPr="00256BEE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EE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E7302A" w:rsidRPr="00913319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округа</w:t>
      </w:r>
      <w:r w:rsidRPr="009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после даты окончания срока приема заявок, указанной в объявлении о проведении отбора, рассматривает заявки и документы, содержащие сведения, </w:t>
      </w:r>
      <w:r w:rsidRPr="009A5A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пункте 17 настоящего Порядка, на предмет их соответствия требованиям, установленным к ним в объявлении о проведении отбора, и по результатам</w:t>
      </w:r>
      <w:r w:rsidRPr="009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рассмотрения принимает одно из следующих решений:</w:t>
      </w:r>
      <w:proofErr w:type="gramEnd"/>
    </w:p>
    <w:p w:rsidR="00E7302A" w:rsidRPr="00913319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 допуске заявки к участию в отборе;</w:t>
      </w:r>
    </w:p>
    <w:p w:rsidR="00E7302A" w:rsidRPr="00913319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1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отклонении заявки от участия в отборе.</w:t>
      </w:r>
    </w:p>
    <w:p w:rsidR="00E7302A" w:rsidRPr="008168F3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168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принятия администрацией округа решения об отклонении заявки от участия в отборе являются:</w:t>
      </w:r>
    </w:p>
    <w:p w:rsidR="00E7302A" w:rsidRPr="008168F3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субъекта предпринимательства требованиям, </w:t>
      </w:r>
      <w:r w:rsidRPr="009A5A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 пунктом 10 настоящего Порядка;</w:t>
      </w:r>
    </w:p>
    <w:p w:rsidR="00E7302A" w:rsidRPr="008168F3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субъектом предпринимательства заявки и документов, содержащих сведения, указанные в </w:t>
      </w:r>
      <w:r w:rsidRPr="009A5A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17 настоящего Порядка, требованиям, установленным к ним в объявлении о п</w:t>
      </w:r>
      <w:r w:rsidRPr="0081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роведении отбора;</w:t>
      </w:r>
    </w:p>
    <w:p w:rsidR="00E7302A" w:rsidRPr="008168F3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9A5A0A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заявке и документах, содержащих сведения, указанные в подпунктах «1» и </w:t>
      </w:r>
      <w:hyperlink w:anchor="P166">
        <w:r w:rsidRPr="009A5A0A">
          <w:rPr>
            <w:rFonts w:ascii="Times New Roman" w:hAnsi="Times New Roman" w:cs="Times New Roman"/>
            <w:sz w:val="28"/>
            <w:szCs w:val="28"/>
          </w:rPr>
          <w:t>«2»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A5A0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168F3">
        <w:rPr>
          <w:rFonts w:ascii="Times New Roman" w:hAnsi="Times New Roman" w:cs="Times New Roman"/>
          <w:sz w:val="28"/>
          <w:szCs w:val="28"/>
        </w:rPr>
        <w:t xml:space="preserve"> Порядка, представленных субъектом предпринимательства в целях подтверждения его соответствия требованиям, установленным настоящим Порядком;</w:t>
      </w:r>
    </w:p>
    <w:p w:rsidR="00E7302A" w:rsidRPr="008168F3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F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подача субъектом предпринимательства заявки после даты и (или) времени, определенных для подачи заявок в объявлении о проведении отбора;</w:t>
      </w:r>
    </w:p>
    <w:p w:rsidR="00E7302A" w:rsidRPr="008168F3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несоответствие субъекта предпринимательства категориям, предусмотренным </w:t>
      </w:r>
      <w:r w:rsidRPr="009A5A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настоящего Порядка.</w:t>
      </w:r>
    </w:p>
    <w:p w:rsidR="00E7302A" w:rsidRPr="00BC42B4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68F3">
        <w:rPr>
          <w:rFonts w:ascii="Times New Roman" w:hAnsi="Times New Roman" w:cs="Times New Roman"/>
          <w:sz w:val="28"/>
          <w:szCs w:val="28"/>
        </w:rPr>
        <w:t xml:space="preserve">6) непредставление (представление не в полном объеме) субъектом предпринимательства документов, указанных в объявлении о проведении отбора, </w:t>
      </w:r>
      <w:r w:rsidRPr="009A5A0A">
        <w:rPr>
          <w:rFonts w:ascii="Times New Roman" w:hAnsi="Times New Roman" w:cs="Times New Roman"/>
          <w:sz w:val="28"/>
          <w:szCs w:val="28"/>
        </w:rPr>
        <w:t>предусмотренных пунктом 11 настоящего Порядка.</w:t>
      </w:r>
    </w:p>
    <w:p w:rsidR="00E7302A" w:rsidRPr="00075C3D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C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5C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5C3D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от участия в отборе администрация округа в течение</w:t>
      </w:r>
      <w:proofErr w:type="gramEnd"/>
      <w:r w:rsidRPr="00075C3D">
        <w:rPr>
          <w:rFonts w:ascii="Times New Roman" w:hAnsi="Times New Roman" w:cs="Times New Roman"/>
          <w:sz w:val="28"/>
          <w:szCs w:val="28"/>
        </w:rPr>
        <w:t xml:space="preserve"> 5 календарных дней со дня принятия такого решения направляет субъекту предпринимательства письменное уведомление об отклонении заявки от участия в отборе с указанием причин отказа.</w:t>
      </w:r>
    </w:p>
    <w:p w:rsidR="00E7302A" w:rsidRPr="00DD3FAE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C3D">
        <w:rPr>
          <w:rFonts w:ascii="Times New Roman" w:hAnsi="Times New Roman" w:cs="Times New Roman"/>
          <w:sz w:val="28"/>
          <w:szCs w:val="28"/>
        </w:rPr>
        <w:t>В случае принятия решения о допуске заявки к участию в отборе администрация округа в течение</w:t>
      </w:r>
      <w:proofErr w:type="gramEnd"/>
      <w:r w:rsidRPr="00075C3D">
        <w:rPr>
          <w:rFonts w:ascii="Times New Roman" w:hAnsi="Times New Roman" w:cs="Times New Roman"/>
          <w:sz w:val="28"/>
          <w:szCs w:val="28"/>
        </w:rPr>
        <w:t xml:space="preserve"> 1 рабочего дня со дня принятия такого решения передает заявки</w:t>
      </w:r>
      <w:r w:rsidRPr="009A5A0A">
        <w:rPr>
          <w:rFonts w:ascii="Times New Roman" w:hAnsi="Times New Roman" w:cs="Times New Roman"/>
          <w:sz w:val="28"/>
          <w:szCs w:val="28"/>
        </w:rPr>
        <w:t xml:space="preserve"> и документы, содержащие сведения, указанные в </w:t>
      </w:r>
      <w:hyperlink w:anchor="P162">
        <w:r w:rsidRPr="009A5A0A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9A5A0A">
        <w:rPr>
          <w:rFonts w:ascii="Times New Roman" w:hAnsi="Times New Roman" w:cs="Times New Roman"/>
          <w:sz w:val="28"/>
          <w:szCs w:val="28"/>
        </w:rPr>
        <w:t xml:space="preserve"> настоящего Порядка, по которым принято такое решение, в комиссию.</w:t>
      </w:r>
    </w:p>
    <w:p w:rsidR="00E7302A" w:rsidRPr="00DD3FAE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D3FAE">
        <w:rPr>
          <w:rFonts w:ascii="Times New Roman" w:hAnsi="Times New Roman" w:cs="Times New Roman"/>
          <w:sz w:val="28"/>
          <w:szCs w:val="28"/>
        </w:rPr>
        <w:t>. Комиссия оценивает заявки субъектов предпринимательства, которые допущены к участию в отборе (далее - участники отбора), в течение 10 рабочих дней со дня их поступления в комиссию в соответствии со следующими критериями оценки заявок:</w:t>
      </w:r>
    </w:p>
    <w:p w:rsidR="00E7302A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эффективности приобретения основных и оборотных сре</w:t>
      </w:r>
      <w:proofErr w:type="gramStart"/>
      <w:r w:rsidRPr="00DD3FA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DD3F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производства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302A" w:rsidRPr="00310251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Pr="003102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 приобретения основных и оборотных сре</w:t>
      </w:r>
      <w:proofErr w:type="gramStart"/>
      <w:r w:rsidRPr="0031025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102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производства товаров, работ, услуг;</w:t>
      </w:r>
    </w:p>
    <w:p w:rsidR="00E7302A" w:rsidRPr="00310251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5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эффективности приобретения основных и оборотных сре</w:t>
      </w:r>
      <w:proofErr w:type="gramStart"/>
      <w:r w:rsidRPr="0031025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102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производства товаров, выполнения работ, оказания услуг.</w:t>
      </w:r>
    </w:p>
    <w:p w:rsidR="00E7302A" w:rsidRPr="00A54981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критерии оценки заявок).</w:t>
      </w:r>
    </w:p>
    <w:p w:rsidR="00E7302A" w:rsidRPr="00A54981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оценивает заявки участников отбора в соответствии с </w:t>
      </w:r>
      <w:hyperlink w:anchor="P243">
        <w:r w:rsidRPr="00A549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балльной шкалой</w:t>
        </w:r>
      </w:hyperlink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оценки заявок, приведенной в приложении 3 к настоящему Порядку (далее - балльная шкала).</w:t>
      </w:r>
    </w:p>
    <w:p w:rsidR="00E7302A" w:rsidRPr="0001663F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Победителями отбора признаются участники отбора, заявкам которых присвоено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0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по балльной шкале (далее - победитель отбора).</w:t>
      </w:r>
    </w:p>
    <w:p w:rsidR="00E7302A" w:rsidRPr="0001663F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одной заявки, в отношении </w:t>
      </w:r>
      <w:r w:rsidRPr="00075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принято решение администрацией округа о допуске заявки к участию в отборе, отбор признается состоявшимся. Участник отбора, представивший данную заявку</w:t>
      </w:r>
      <w:r w:rsidRPr="000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признается победителем отбора в случае, если данной заявке по результатам оценки заявок присвоено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0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по балльной шкале.</w:t>
      </w:r>
    </w:p>
    <w:p w:rsidR="00E7302A" w:rsidRPr="000402EB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0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Субсидии предоставляются победителям конкурсного отбора, набравшим наибольшее количество баллов, в порядке очередности по мере уменьшения количества баллов.</w:t>
      </w:r>
    </w:p>
    <w:p w:rsidR="00E7302A" w:rsidRPr="00987ACD" w:rsidRDefault="00E7302A" w:rsidP="00E730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распределяется следующим образом:</w:t>
      </w:r>
    </w:p>
    <w:p w:rsidR="00E7302A" w:rsidRPr="00987ACD" w:rsidRDefault="00E7302A" w:rsidP="00E730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120 до 100 набранных баллов по итогам оценки экономической, бюджетной эффективности и социальной значимости производства (реализации) товаров,  выполнения работ, оказания услуг, субсидия составляет 56 процентов от суммы средств бюджета Кировского муниципального округа, предусмотренной на предоставление субсидий в текущем финансовом году;</w:t>
      </w:r>
    </w:p>
    <w:p w:rsidR="00E7302A" w:rsidRPr="00987ACD" w:rsidRDefault="00E7302A" w:rsidP="00E730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99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8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44 </w:t>
      </w:r>
      <w:proofErr w:type="spellStart"/>
      <w:r w:rsidRPr="0098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процентаот</w:t>
      </w:r>
      <w:proofErr w:type="spellEnd"/>
      <w:r w:rsidRPr="0098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средств бюджета Кировского муниципального округа, предусмотренной на предоставление субсидий в текущем финансовом году.</w:t>
      </w:r>
    </w:p>
    <w:p w:rsidR="00E7302A" w:rsidRPr="00DE6B3A" w:rsidRDefault="00E7302A" w:rsidP="00E730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несколько победителей конкурсного отбора набрали равное количество баллов, сумма субсидии делится в равных долях.</w:t>
      </w:r>
    </w:p>
    <w:p w:rsidR="00E7302A" w:rsidRPr="00DE6B3A" w:rsidRDefault="00E7302A" w:rsidP="00E730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после дня окончания срока подачи заявок на конкурсный отбор подана заявка от одного субъекта предпринимательства сумма муниципальной поддержки направляется единственному участнику конкурсного отбора.</w:t>
      </w:r>
    </w:p>
    <w:p w:rsidR="00E7302A" w:rsidRPr="00A54981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 течение 1 рабочего дня со дня окончания оценки заявок оформляет протокол заседания комиссии, в котором указываются итоговый рейтинг заявок участников отбора и победители отбора (далее - протокол заседания комиссии).</w:t>
      </w:r>
    </w:p>
    <w:p w:rsidR="00E7302A" w:rsidRPr="00A54981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4981">
        <w:rPr>
          <w:rFonts w:ascii="Times New Roman" w:hAnsi="Times New Roman" w:cs="Times New Roman"/>
          <w:sz w:val="28"/>
          <w:szCs w:val="28"/>
        </w:rPr>
        <w:t>. Администрация округа на основании протокола заседания комиссии в течение 2 рабочих дней со дня его подписания принимает решение о предоставлении субсидии с указанием размера предоставляемой субсидии или решение об отказе в предоставлении субсидии.</w:t>
      </w:r>
    </w:p>
    <w:p w:rsidR="00E7302A" w:rsidRPr="00A54981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принятия администрацией округа решения об отказе в предоставлении субсидии являются:</w:t>
      </w:r>
    </w:p>
    <w:p w:rsidR="00E7302A" w:rsidRPr="00A54981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присвоение заявке участника отбора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по результатам оценки заявок;</w:t>
      </w:r>
    </w:p>
    <w:p w:rsidR="00E7302A" w:rsidRPr="00A54981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участником отбора информации в целях получения субсидии;</w:t>
      </w:r>
    </w:p>
    <w:p w:rsidR="00E7302A" w:rsidRPr="00A54981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заявки и документов, содержащих сведения, указанные в </w:t>
      </w:r>
      <w:hyperlink w:anchor="P119">
        <w:r w:rsidRPr="009A5A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17</w:t>
        </w:r>
      </w:hyperlink>
      <w:r w:rsidRPr="009A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</w:t>
      </w: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установленным в объявлении о проведении отбора, или непредставление (представление не в полном объеме) заявки.</w:t>
      </w:r>
    </w:p>
    <w:p w:rsidR="00E7302A" w:rsidRPr="00A54981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проведения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рабочих дней со дня принятия администрацией </w:t>
      </w: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округа решения о предоставлении субсидии размещает информацию о результатах рассмотрения заявок, </w:t>
      </w:r>
      <w:r w:rsidRPr="00A54981">
        <w:rPr>
          <w:rFonts w:ascii="Times New Roman" w:hAnsi="Times New Roman" w:cs="Times New Roman"/>
          <w:sz w:val="28"/>
          <w:szCs w:val="28"/>
        </w:rPr>
        <w:t xml:space="preserve">предусмотренную </w:t>
      </w:r>
      <w:hyperlink r:id="rId25">
        <w:r w:rsidRPr="00A54981">
          <w:rPr>
            <w:rFonts w:ascii="Times New Roman" w:hAnsi="Times New Roman" w:cs="Times New Roman"/>
            <w:sz w:val="28"/>
            <w:szCs w:val="28"/>
          </w:rPr>
          <w:t>подпунктом «г» пункта 22</w:t>
        </w:r>
      </w:hyperlink>
      <w:r w:rsidRPr="00A54981">
        <w:rPr>
          <w:rFonts w:ascii="Times New Roman" w:hAnsi="Times New Roman" w:cs="Times New Roman"/>
          <w:sz w:val="28"/>
          <w:szCs w:val="28"/>
        </w:rPr>
        <w:t xml:space="preserve">общих требований, </w:t>
      </w:r>
      <w:r w:rsidRPr="00A54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администрации округа в сети «Интернет».</w:t>
      </w:r>
    </w:p>
    <w:p w:rsidR="00E7302A" w:rsidRPr="00716EE0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E0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со дня принятия администрацией округа решения о предоставлении субсидии информация, указанная в </w:t>
      </w:r>
      <w:hyperlink w:anchor="P223">
        <w:r w:rsidRPr="00716EE0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716EE0">
        <w:rPr>
          <w:rFonts w:ascii="Times New Roman" w:hAnsi="Times New Roman" w:cs="Times New Roman"/>
          <w:sz w:val="28"/>
          <w:szCs w:val="28"/>
        </w:rPr>
        <w:t xml:space="preserve"> настоящего пункта, размещается на едином портале.</w:t>
      </w:r>
    </w:p>
    <w:p w:rsidR="00E7302A" w:rsidRPr="00716EE0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16EE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2 рабочих дней со дня, следующего за днем принятия решения о предоставлении субсидии или решения об отказе в предоставлении субсидии, администрация округа:</w:t>
      </w:r>
    </w:p>
    <w:p w:rsidR="00E7302A" w:rsidRPr="00716EE0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участникам отбора, в отношении которых администрацией округа принято решение об отказе в предоставлении субсидии, письменные уведомления об отказе в предоставлении субсидии с указанием причин отказа;</w:t>
      </w:r>
      <w:proofErr w:type="gramEnd"/>
    </w:p>
    <w:p w:rsidR="00E7302A" w:rsidRPr="00673699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E6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получателям субсидии письменные уведомления о предоставлении субсидии с указанием причитающегося размера субсидии и необходимости заключения с администрацией округа соглашения о предоставлении субсидии (далее - уведомление о предоставлении субсидии);</w:t>
      </w:r>
    </w:p>
    <w:p w:rsidR="00E7302A" w:rsidRPr="002E652E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</w:t>
      </w:r>
      <w:proofErr w:type="gramStart"/>
      <w:r w:rsidRPr="002E6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Кировского муниципального округа Ставропольского края</w:t>
      </w:r>
      <w:proofErr w:type="gramEnd"/>
      <w:r w:rsidRPr="002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с указанием размера предоставляемой субсидии или решение об отказе в предоставлении субсидии.</w:t>
      </w:r>
    </w:p>
    <w:p w:rsidR="00E7302A" w:rsidRPr="00673699" w:rsidRDefault="00E7302A" w:rsidP="00E7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71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течение 2 рабочих дней со дня получения уведомления о предоставлении субсидии заключает с администрацией округа соглашение о предоставлении субсидии или извещает администрацию округа об отказе от заключения соглашения о предоставлении субсидии.</w:t>
      </w:r>
    </w:p>
    <w:p w:rsidR="00E7302A" w:rsidRPr="002E652E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2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E652E">
        <w:rPr>
          <w:rFonts w:ascii="Times New Roman" w:hAnsi="Times New Roman" w:cs="Times New Roman"/>
          <w:sz w:val="28"/>
          <w:szCs w:val="28"/>
        </w:rPr>
        <w:t>неподписания</w:t>
      </w:r>
      <w:r w:rsidRPr="00716EE0">
        <w:rPr>
          <w:rFonts w:ascii="Times New Roman" w:hAnsi="Times New Roman" w:cs="Times New Roman"/>
          <w:sz w:val="28"/>
          <w:szCs w:val="28"/>
        </w:rPr>
        <w:t>соглашения</w:t>
      </w:r>
      <w:proofErr w:type="spellEnd"/>
      <w:r w:rsidRPr="002E652E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получателем субсидии в течение срока, установленного </w:t>
      </w:r>
      <w:hyperlink w:anchor="P231">
        <w:r w:rsidRPr="002E652E">
          <w:rPr>
            <w:rFonts w:ascii="Times New Roman" w:hAnsi="Times New Roman" w:cs="Times New Roman"/>
            <w:sz w:val="28"/>
            <w:szCs w:val="28"/>
          </w:rPr>
          <w:t>абзацем пятым</w:t>
        </w:r>
      </w:hyperlink>
      <w:r w:rsidRPr="002E652E">
        <w:rPr>
          <w:rFonts w:ascii="Times New Roman" w:hAnsi="Times New Roman" w:cs="Times New Roman"/>
          <w:sz w:val="28"/>
          <w:szCs w:val="28"/>
        </w:rPr>
        <w:t xml:space="preserve"> настоящего пункта, получатель субсидии признается уклонившимся от подписания </w:t>
      </w:r>
      <w:r w:rsidRPr="00716EE0">
        <w:rPr>
          <w:rFonts w:ascii="Times New Roman" w:hAnsi="Times New Roman" w:cs="Times New Roman"/>
          <w:sz w:val="28"/>
          <w:szCs w:val="28"/>
        </w:rPr>
        <w:t>соглашения</w:t>
      </w:r>
      <w:r w:rsidRPr="002E652E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E7302A" w:rsidRPr="004651BC" w:rsidRDefault="00E7302A" w:rsidP="00E7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651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51BC">
        <w:rPr>
          <w:rFonts w:ascii="Times New Roman" w:hAnsi="Times New Roman" w:cs="Times New Roman"/>
          <w:sz w:val="28"/>
          <w:szCs w:val="28"/>
        </w:rPr>
        <w:t xml:space="preserve">В соглашение о предоставлении субсидии включаются условия согласования новых условий соглашения о предоставлении субсидии или условия расторжения соглашения о предоставлении субсидии при </w:t>
      </w:r>
      <w:proofErr w:type="spellStart"/>
      <w:r w:rsidRPr="004651B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651BC">
        <w:rPr>
          <w:rFonts w:ascii="Times New Roman" w:hAnsi="Times New Roman" w:cs="Times New Roman"/>
          <w:sz w:val="28"/>
          <w:szCs w:val="28"/>
        </w:rPr>
        <w:t xml:space="preserve"> согласия по новым условиям соглашения о предоставлении субсидии в случае уменьшения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51BC">
        <w:rPr>
          <w:rFonts w:ascii="Times New Roman" w:hAnsi="Times New Roman" w:cs="Times New Roman"/>
          <w:sz w:val="28"/>
          <w:szCs w:val="28"/>
        </w:rPr>
        <w:t xml:space="preserve"> округа ранее доведенного объема лимитов бюджетных обязательств, указанных в </w:t>
      </w:r>
      <w:r w:rsidRPr="009A5A0A">
        <w:rPr>
          <w:rFonts w:ascii="Times New Roman" w:hAnsi="Times New Roman" w:cs="Times New Roman"/>
          <w:sz w:val="28"/>
          <w:szCs w:val="28"/>
        </w:rPr>
        <w:t>пункте 4 настоящего Порядка, приводящего к невозможности предоставления субс</w:t>
      </w:r>
      <w:r w:rsidRPr="004651BC">
        <w:rPr>
          <w:rFonts w:ascii="Times New Roman" w:hAnsi="Times New Roman" w:cs="Times New Roman"/>
          <w:sz w:val="28"/>
          <w:szCs w:val="28"/>
        </w:rPr>
        <w:t xml:space="preserve">идии в размере, определенном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Pr="004651BC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proofErr w:type="gramEnd"/>
      <w:r w:rsidRPr="004651BC">
        <w:rPr>
          <w:rFonts w:ascii="Times New Roman" w:hAnsi="Times New Roman" w:cs="Times New Roman"/>
          <w:sz w:val="28"/>
          <w:szCs w:val="28"/>
        </w:rPr>
        <w:t>.</w:t>
      </w:r>
    </w:p>
    <w:p w:rsidR="00E7302A" w:rsidRPr="004651BC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1BC">
        <w:rPr>
          <w:rFonts w:ascii="Times New Roman" w:hAnsi="Times New Roman" w:cs="Times New Roman"/>
          <w:sz w:val="28"/>
          <w:szCs w:val="28"/>
        </w:rPr>
        <w:t xml:space="preserve">В случае реорганизации получателя субсидии - юридического лица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о предоставлении субсидии по форме, прилагаемой 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4651BC">
        <w:rPr>
          <w:rFonts w:ascii="Times New Roman" w:hAnsi="Times New Roman" w:cs="Times New Roman"/>
          <w:sz w:val="28"/>
          <w:szCs w:val="28"/>
        </w:rPr>
        <w:t xml:space="preserve"> о предоставлении субсидии, в части перемены лица в обязательстве с указанием в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Pr="004651BC">
        <w:rPr>
          <w:rFonts w:ascii="Times New Roman" w:hAnsi="Times New Roman" w:cs="Times New Roman"/>
          <w:sz w:val="28"/>
          <w:szCs w:val="28"/>
        </w:rPr>
        <w:t xml:space="preserve"> о предоставлении субсидии юридического лица, являющегося правопреемником получателя - юридического лица.</w:t>
      </w:r>
      <w:proofErr w:type="gramEnd"/>
    </w:p>
    <w:p w:rsidR="00E7302A" w:rsidRPr="004651BC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BC">
        <w:rPr>
          <w:rFonts w:ascii="Times New Roman" w:hAnsi="Times New Roman" w:cs="Times New Roman"/>
          <w:sz w:val="28"/>
          <w:szCs w:val="28"/>
        </w:rPr>
        <w:lastRenderedPageBreak/>
        <w:t>В случае реорганизации получателя субсидии - юридического лица в форме разделения, выделения, а также при ликвидации получателя субсидии - юридического лица или прекращении деятельности получателя субсидии - индивидуального предпринимателя соглашение о предоставлении субсидии расторгается.</w:t>
      </w:r>
    </w:p>
    <w:p w:rsidR="00E7302A" w:rsidRPr="004651BC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1BC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237">
        <w:r w:rsidRPr="004651BC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4651BC">
        <w:rPr>
          <w:rFonts w:ascii="Times New Roman" w:hAnsi="Times New Roman" w:cs="Times New Roman"/>
          <w:sz w:val="28"/>
          <w:szCs w:val="28"/>
        </w:rPr>
        <w:t xml:space="preserve"> настоящего пункта, администрация округа направляет получателю субсидии письменное уведомление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4651BC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одностороннем порядке и акт об исполнении обязательств по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4651BC">
        <w:rPr>
          <w:rFonts w:ascii="Times New Roman" w:hAnsi="Times New Roman" w:cs="Times New Roman"/>
          <w:sz w:val="28"/>
          <w:szCs w:val="28"/>
        </w:rPr>
        <w:t xml:space="preserve"> о предоставлении субсидии с отражением информации о не исполненных субъектом предпринимательства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651BC">
        <w:rPr>
          <w:rFonts w:ascii="Times New Roman" w:hAnsi="Times New Roman" w:cs="Times New Roman"/>
          <w:sz w:val="28"/>
          <w:szCs w:val="28"/>
        </w:rPr>
        <w:t>в сроки</w:t>
      </w:r>
      <w:proofErr w:type="gramEnd"/>
      <w:r w:rsidRPr="004651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51BC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4651BC">
        <w:rPr>
          <w:rFonts w:ascii="Times New Roman" w:hAnsi="Times New Roman" w:cs="Times New Roman"/>
          <w:sz w:val="28"/>
          <w:szCs w:val="28"/>
        </w:rPr>
        <w:t xml:space="preserve"> таким уведомлением.</w:t>
      </w:r>
    </w:p>
    <w:p w:rsidR="00E7302A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F32B34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администрацией Кировского муниципального округа Ставропольского края единовременно на расчетный счет получателя субсидии, открытый в учреждениях Центрального банка Российской Федерации или кредитных организациях, в течение 10 рабочих дней со дня заключения соглашения.</w:t>
      </w:r>
    </w:p>
    <w:p w:rsidR="00E7302A" w:rsidRPr="00C83BB9" w:rsidRDefault="00E7302A" w:rsidP="00E730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BB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Результатами предоставления субсидии являются:</w:t>
      </w:r>
    </w:p>
    <w:p w:rsidR="00E7302A" w:rsidRPr="00C83BB9" w:rsidRDefault="00E7302A" w:rsidP="00E730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B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новых рабочих мест, предусмотренных в заявке;</w:t>
      </w:r>
    </w:p>
    <w:p w:rsidR="00E7302A" w:rsidRPr="00C83BB9" w:rsidRDefault="00E7302A" w:rsidP="00E730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B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увеличение объемов производства товаров, выполнение работ, оказание услуг;</w:t>
      </w:r>
    </w:p>
    <w:p w:rsidR="00E7302A" w:rsidRPr="00C83BB9" w:rsidRDefault="00E7302A" w:rsidP="00E730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B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рост налоговых платежей (при наличии), страховых взносов и других обязательных платежей во все уровни бюджетной системы Российской Федерации в течение 2 календарных лет, начиная с года выдачи субсидии, не менее чем на 5 процентов ежегодно и имеющий положительную динамику по сравнению с показателем, указанным в заявке.</w:t>
      </w:r>
    </w:p>
    <w:p w:rsidR="00E7302A" w:rsidRPr="00673699" w:rsidRDefault="00E7302A" w:rsidP="00E73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7302A" w:rsidRPr="00A40C8E" w:rsidRDefault="00E7302A" w:rsidP="00E7302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>IV. Требования к отчетности</w:t>
      </w:r>
    </w:p>
    <w:p w:rsidR="00E7302A" w:rsidRPr="00A40C8E" w:rsidRDefault="00E7302A" w:rsidP="00E7302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02A" w:rsidRPr="00A40C8E" w:rsidRDefault="00E7302A" w:rsidP="00E730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достижении значения результата, установленных соглашением о предоставлении субсидии, </w:t>
      </w:r>
      <w:r w:rsidRPr="00A40C8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A40C8E">
        <w:rPr>
          <w:rFonts w:ascii="Times New Roman" w:hAnsi="Times New Roman" w:cs="Times New Roman"/>
          <w:sz w:val="28"/>
          <w:szCs w:val="28"/>
        </w:rPr>
        <w:t>форме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spellEnd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4к настоящему Порядку</w:t>
      </w:r>
      <w:r w:rsidRPr="00A40C8E">
        <w:rPr>
          <w:rFonts w:ascii="Times New Roman" w:hAnsi="Times New Roman" w:cs="Times New Roman"/>
          <w:sz w:val="28"/>
          <w:szCs w:val="28"/>
        </w:rPr>
        <w:t>, установленной соглашением о предоставлении субсидии,</w:t>
      </w: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получателем субсидии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экономического развития администрации</w:t>
      </w: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ежеквартально,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отчетного квартала (далее - отчет)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лет</w:t>
      </w: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достижения получателем субсидии в отчетном финансовом году значения результата осуществляется отделом экономического развития администрации на основании сравнения значения результата,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установленногосоглашением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субсидии, и значения результата, фактически достигнутого получателем субсидии по итогам отчетного финансового года, в котором была предоставлена субсидия, указанного в отчете.</w:t>
      </w:r>
    </w:p>
    <w:p w:rsidR="00E7302A" w:rsidRPr="00673699" w:rsidRDefault="00E7302A" w:rsidP="00E73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7302A" w:rsidRPr="00A40C8E" w:rsidRDefault="00E7302A" w:rsidP="00E7302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>V. Требования об осуществлении контроля (мониторинга) за соблюдением</w:t>
      </w:r>
    </w:p>
    <w:p w:rsidR="00E7302A" w:rsidRPr="00A40C8E" w:rsidRDefault="00E7302A" w:rsidP="00E73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условий, целей и порядка предоставления субсидий</w:t>
      </w:r>
    </w:p>
    <w:p w:rsidR="00E7302A" w:rsidRPr="00A40C8E" w:rsidRDefault="00E7302A" w:rsidP="00E73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ответственности за их нарушение</w:t>
      </w:r>
    </w:p>
    <w:p w:rsidR="00E7302A" w:rsidRPr="00A40C8E" w:rsidRDefault="00E7302A" w:rsidP="00E73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A" w:rsidRPr="00A40C8E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Мониторинг достижения результата (далее - мониторинг) осуществляется исходя из достижения значения результата, </w:t>
      </w:r>
      <w:proofErr w:type="spellStart"/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установленногосоглашением</w:t>
      </w:r>
      <w:proofErr w:type="spellEnd"/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субсидии, и события, отражающего факт </w:t>
      </w:r>
      <w:proofErr w:type="spellStart"/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завершениясоответствующего</w:t>
      </w:r>
      <w:proofErr w:type="spellEnd"/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получению результата (контрольной точки), </w:t>
      </w:r>
      <w:proofErr w:type="spellStart"/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впорядке</w:t>
      </w:r>
      <w:proofErr w:type="spellEnd"/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формам, установленным Министерством финансов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</w:t>
      </w:r>
      <w:r w:rsidRPr="00A40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02A" w:rsidRPr="00122873" w:rsidRDefault="00E7302A" w:rsidP="00E730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15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</w:t>
      </w:r>
      <w:r w:rsidRPr="00FE1563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от получателя субсидии отчета осуществляет проверку на предмет его соответствия форме, </w:t>
      </w:r>
      <w:r w:rsidRPr="00122873">
        <w:rPr>
          <w:rFonts w:ascii="Times New Roman" w:hAnsi="Times New Roman" w:cs="Times New Roman"/>
          <w:sz w:val="28"/>
          <w:szCs w:val="28"/>
        </w:rPr>
        <w:t>установленной соглашением о предоставлении субсидии, и требованиям, установленным пунктом 33 настоящего Порядка.</w:t>
      </w:r>
    </w:p>
    <w:p w:rsidR="00E7302A" w:rsidRPr="00122873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73">
        <w:rPr>
          <w:rFonts w:ascii="Times New Roman" w:hAnsi="Times New Roman" w:cs="Times New Roman"/>
          <w:sz w:val="28"/>
          <w:szCs w:val="28"/>
        </w:rPr>
        <w:t xml:space="preserve">В случае если отчет не соответствует форме, установленной соглашением о предоставлении субсидии, и (или) требованиям, установленным </w:t>
      </w:r>
      <w:hyperlink w:anchor="P246">
        <w:r w:rsidRPr="00122873">
          <w:rPr>
            <w:rFonts w:ascii="Times New Roman" w:hAnsi="Times New Roman" w:cs="Times New Roman"/>
            <w:sz w:val="28"/>
            <w:szCs w:val="28"/>
          </w:rPr>
          <w:t>пунктом 33</w:t>
        </w:r>
      </w:hyperlink>
      <w:r w:rsidRPr="00122873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получателю субсидии направляется уведомление о несоответствии отчета форме, установленной соглашением о предоставлении субсидии, и (или) требованиям, установленным пунктом 33 настоящего Порядка (далее - уведомление).</w:t>
      </w:r>
    </w:p>
    <w:p w:rsidR="00E7302A" w:rsidRPr="00FE1563" w:rsidRDefault="00E7302A" w:rsidP="00E7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63">
        <w:rPr>
          <w:rFonts w:ascii="Times New Roman" w:hAnsi="Times New Roman" w:cs="Times New Roman"/>
          <w:sz w:val="28"/>
          <w:szCs w:val="28"/>
        </w:rPr>
        <w:t xml:space="preserve">Получатель субсидии устраняет выявленные недостатки в срок, не превышающий 5 календарных дней со дня получения уведомления. В случае </w:t>
      </w:r>
      <w:proofErr w:type="spellStart"/>
      <w:r w:rsidRPr="00FE1563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FE1563">
        <w:rPr>
          <w:rFonts w:ascii="Times New Roman" w:hAnsi="Times New Roman" w:cs="Times New Roman"/>
          <w:sz w:val="28"/>
          <w:szCs w:val="28"/>
        </w:rPr>
        <w:t xml:space="preserve"> получателем субсидии в установленный срок выявленных недостатков отчет считается </w:t>
      </w:r>
      <w:proofErr w:type="spellStart"/>
      <w:r w:rsidRPr="00FE1563">
        <w:rPr>
          <w:rFonts w:ascii="Times New Roman" w:hAnsi="Times New Roman" w:cs="Times New Roman"/>
          <w:sz w:val="28"/>
          <w:szCs w:val="28"/>
        </w:rPr>
        <w:t>непредставленным</w:t>
      </w:r>
      <w:proofErr w:type="spellEnd"/>
      <w:r w:rsidRPr="00FE1563">
        <w:rPr>
          <w:rFonts w:ascii="Times New Roman" w:hAnsi="Times New Roman" w:cs="Times New Roman"/>
          <w:sz w:val="28"/>
          <w:szCs w:val="28"/>
        </w:rPr>
        <w:t>.</w:t>
      </w:r>
    </w:p>
    <w:p w:rsidR="00E7302A" w:rsidRPr="00F8578B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 предпринимательства несет ответственность за достоверность документов, представляемых им в соответствии с </w:t>
      </w:r>
      <w:hyperlink w:anchor="P91">
        <w:r w:rsidRPr="00DA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D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80">
        <w:r w:rsidRPr="00DA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D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документов, содержащих сведения, указанные в </w:t>
      </w:r>
      <w:hyperlink w:anchor="P119">
        <w:r w:rsidRPr="00DA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D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(в случае их представления получателем субсидии), и своевременность их представления в порядке, установленном законодательством Российской </w:t>
      </w:r>
      <w:proofErr w:type="spellStart"/>
      <w:r w:rsidRPr="00DA4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Start"/>
      <w:r w:rsidRPr="00DA45A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DA4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</w:t>
      </w:r>
      <w:proofErr w:type="spellEnd"/>
      <w:r w:rsidRPr="00D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и нормати</w:t>
      </w:r>
      <w:r w:rsidRPr="00F85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вными правовыми актами Кировского муниципального округа Ставропольского края.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Субсидия подлежит возврату получателем субсидии в бюджет муниципального округа в следующих случаях: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получателем субсидии условий предоставления субсидии, </w:t>
      </w:r>
      <w:proofErr w:type="gram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выявленное</w:t>
      </w:r>
      <w:proofErr w:type="gram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фактам проверок, проведенных администрацией округа и органом муниципального финансового контроля Кировского муниципального округа Ставропольского края;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 значения результата, установленного соглашением о предоставлении субсидии.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</w:t>
      </w:r>
      <w:hyperlink w:anchor="P195">
        <w:r w:rsidRPr="00F13E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абзацами вторым</w:t>
        </w:r>
      </w:hyperlink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субсидия подлежит возврату в бюджет муниципального округа в соответствии с законодательством Российской Федерации в полном объеме.</w:t>
      </w:r>
    </w:p>
    <w:p w:rsidR="00E7302A" w:rsidRPr="00673699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</w:t>
      </w:r>
      <w:hyperlink w:anchor="P197">
        <w:r w:rsidRPr="00F13E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третьим</w:t>
        </w:r>
      </w:hyperlink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субсидия подлежит возврату в бюджет муниципального округа в соответствии </w:t>
      </w: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законодательством Российской Федерации в объеме, определяемом в порядке, предусмотренном </w:t>
      </w:r>
      <w:r w:rsidRPr="00122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38 настоящего Порядка.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 значения результата, установленного соглашением о предоставлении субсидии, объем субсидии, подлежащий возврату получателем субсидии в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бюджетмуниципального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определяется по следующей формуле: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F13E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13E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(1 - T / S), где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F13E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субсидии, подлежащий возврату получателем субсидии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 значения результата, установленного соглашением о предоставлении субсидии;</w:t>
      </w:r>
    </w:p>
    <w:p w:rsidR="00E7302A" w:rsidRPr="005A5963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59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59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5A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предоставленной получателю субсидии в отчетном финансовом году;</w:t>
      </w:r>
    </w:p>
    <w:p w:rsidR="00E7302A" w:rsidRPr="005A5963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63">
        <w:rPr>
          <w:rFonts w:ascii="Times New Roman" w:eastAsia="Times New Roman" w:hAnsi="Times New Roman" w:cs="Times New Roman"/>
          <w:sz w:val="28"/>
          <w:szCs w:val="28"/>
          <w:lang w:eastAsia="ru-RU"/>
        </w:rPr>
        <w:t>T - фактически достигнутое получателем субсидии значение результата на конец отчетного года;</w:t>
      </w:r>
    </w:p>
    <w:p w:rsidR="00E7302A" w:rsidRPr="005A5963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63">
        <w:rPr>
          <w:rFonts w:ascii="Times New Roman" w:eastAsia="Times New Roman" w:hAnsi="Times New Roman" w:cs="Times New Roman"/>
          <w:sz w:val="28"/>
          <w:szCs w:val="28"/>
          <w:lang w:eastAsia="ru-RU"/>
        </w:rPr>
        <w:t>S - плановое значение результата, установленное соглашением о предоставлении субсидии.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Возврат субсидии в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бюджетмуниципального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производится в соответствии с законодательством Российской Федерации в следующем порядке: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администрацияокругав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10календарных дней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содня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акта проверки или получения акта проверки либо иного документа, отражающего результаты проверки, от органа муниципального финансового контроля Кировского муниципального округа Ставропольского края направляет получателю субсидии требование о возврате субсидии;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получатель субсидии производит возврат субсидии в течение 60 календарных дней со дня получения от администрации округа требования о возврате субсидии.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нарушении получателем субсидии срока возврата субсидии, указанного </w:t>
      </w:r>
      <w:r w:rsidRPr="00122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«2» пункта 39 настоящего</w:t>
      </w: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администрация округа принимает меры по взысканию субсидии, подлежащей возврату в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бюджетмуниципального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в порядке, установленном законодательством Российской Федерации.</w:t>
      </w:r>
    </w:p>
    <w:p w:rsidR="00E7302A" w:rsidRPr="00F13EDD" w:rsidRDefault="00E7302A" w:rsidP="00E73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 соблюдения получателем субсидии порядка и условий предоставления субсидии, в том числе в части достижения  значения результата, установленного соглашением о предоставлении субсидии, осуществляется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администрациейокруга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EDD">
        <w:rPr>
          <w:rFonts w:ascii="Times New Roman" w:hAnsi="Times New Roman" w:cs="Times New Roman"/>
          <w:sz w:val="28"/>
          <w:szCs w:val="28"/>
        </w:rPr>
        <w:t xml:space="preserve">в устанавливаемом им порядке, а также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органоммуниципального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Кировского муниципального округа Ставропольского края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всоответствии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hyperlink r:id="rId26">
        <w:r w:rsidRPr="00F13E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268</w:t>
        </w:r>
      </w:hyperlink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 </w:t>
      </w:r>
      <w:hyperlink r:id="rId27">
        <w:r w:rsidRPr="00F13E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269</w:t>
        </w:r>
      </w:hyperlink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Бюджетного  кодекса </w:t>
      </w:r>
      <w:proofErr w:type="spellStart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РоссийскойФедерации</w:t>
      </w:r>
      <w:proofErr w:type="spellEnd"/>
      <w:r w:rsidRPr="00F13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02A" w:rsidRPr="00BC42B4" w:rsidRDefault="00E7302A" w:rsidP="00E7302A">
      <w:pPr>
        <w:pStyle w:val="ConsPlusNormal"/>
        <w:rPr>
          <w:color w:val="FF0000"/>
        </w:rPr>
      </w:pPr>
    </w:p>
    <w:tbl>
      <w:tblPr>
        <w:tblW w:w="9854" w:type="dxa"/>
        <w:tblLook w:val="04A0"/>
      </w:tblPr>
      <w:tblGrid>
        <w:gridCol w:w="4219"/>
        <w:gridCol w:w="708"/>
        <w:gridCol w:w="4679"/>
        <w:gridCol w:w="248"/>
      </w:tblGrid>
      <w:tr w:rsidR="00D35613" w:rsidRPr="00D35613" w:rsidTr="00D35613">
        <w:tc>
          <w:tcPr>
            <w:tcW w:w="4927" w:type="dxa"/>
            <w:gridSpan w:val="2"/>
            <w:hideMark/>
          </w:tcPr>
          <w:p w:rsidR="00D35613" w:rsidRPr="00D35613" w:rsidRDefault="00D35613" w:rsidP="00D35613">
            <w:pPr>
              <w:widowControl w:val="0"/>
              <w:autoSpaceDN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hi-IN" w:bidi="hi-IN"/>
              </w:rPr>
            </w:pPr>
            <w:bookmarkStart w:id="3" w:name="P279"/>
            <w:bookmarkStart w:id="4" w:name="P293"/>
            <w:bookmarkStart w:id="5" w:name="_GoBack"/>
            <w:bookmarkEnd w:id="3"/>
            <w:bookmarkEnd w:id="4"/>
            <w:bookmarkEnd w:id="5"/>
            <w:r w:rsidRPr="00D3561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D3561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D3561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hi-IN" w:bidi="hi-IN"/>
              </w:rPr>
              <w:t xml:space="preserve"> округа Ставропольского края</w:t>
            </w:r>
          </w:p>
        </w:tc>
        <w:tc>
          <w:tcPr>
            <w:tcW w:w="4927" w:type="dxa"/>
            <w:gridSpan w:val="2"/>
          </w:tcPr>
          <w:p w:rsidR="00D35613" w:rsidRPr="00D35613" w:rsidRDefault="00D35613" w:rsidP="00D35613">
            <w:pP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hi-IN" w:bidi="hi-IN"/>
              </w:rPr>
            </w:pPr>
          </w:p>
          <w:p w:rsidR="00D35613" w:rsidRPr="00D35613" w:rsidRDefault="00D35613" w:rsidP="00D35613">
            <w:pP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hi-IN" w:bidi="hi-IN"/>
              </w:rPr>
            </w:pPr>
          </w:p>
          <w:p w:rsidR="00D35613" w:rsidRPr="00D35613" w:rsidRDefault="00D35613" w:rsidP="00D35613">
            <w:pPr>
              <w:widowControl w:val="0"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hi-IN" w:bidi="hi-IN"/>
              </w:rPr>
            </w:pPr>
            <w:r w:rsidRPr="00D3561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hi-IN" w:bidi="hi-IN"/>
              </w:rPr>
              <w:t>Т.Ю. Яковлева</w:t>
            </w:r>
          </w:p>
        </w:tc>
      </w:tr>
      <w:tr w:rsidR="002E4075" w:rsidRPr="008F1C98" w:rsidTr="00D35613">
        <w:trPr>
          <w:gridAfter w:val="1"/>
          <w:wAfter w:w="248" w:type="dxa"/>
        </w:trPr>
        <w:tc>
          <w:tcPr>
            <w:tcW w:w="4219" w:type="dxa"/>
          </w:tcPr>
          <w:p w:rsidR="002E4075" w:rsidRPr="008F1C98" w:rsidRDefault="002E4075" w:rsidP="00D356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22873" w:rsidRPr="008F1C98" w:rsidRDefault="00122873" w:rsidP="00D356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2E4075" w:rsidRPr="008F1C98" w:rsidRDefault="002E4075" w:rsidP="00D35613">
            <w:pPr>
              <w:widowControl w:val="0"/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2E4075" w:rsidRPr="008F1C98" w:rsidRDefault="002E4075" w:rsidP="00D3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="00642A8B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за счет </w:t>
            </w:r>
            <w:proofErr w:type="gramStart"/>
            <w:r w:rsidR="00642A8B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 бюджета Кировского </w:t>
            </w:r>
            <w:r w:rsidR="00A83ED6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642A8B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 субсидий</w:t>
            </w:r>
            <w:proofErr w:type="gramEnd"/>
            <w:r w:rsidR="00642A8B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возмещение</w:t>
            </w:r>
            <w:r w:rsidR="00E034A2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части</w:t>
            </w:r>
            <w:r w:rsidR="00642A8B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 субъектов малого и среднего предпринимательства в Кировском </w:t>
            </w:r>
            <w:r w:rsidR="005803E0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="00642A8B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округе Ставропольского края, связанных с производством (реализацией) товаров, выполнением работ, оказанием услуг</w:t>
            </w:r>
          </w:p>
        </w:tc>
      </w:tr>
      <w:tr w:rsidR="002E4075" w:rsidRPr="008F1C98" w:rsidTr="00D35613">
        <w:trPr>
          <w:gridAfter w:val="1"/>
          <w:wAfter w:w="248" w:type="dxa"/>
        </w:trPr>
        <w:tc>
          <w:tcPr>
            <w:tcW w:w="4219" w:type="dxa"/>
          </w:tcPr>
          <w:p w:rsidR="002E4075" w:rsidRPr="008F1C98" w:rsidRDefault="002E4075" w:rsidP="00D356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2E4075" w:rsidRPr="008F1C98" w:rsidRDefault="002E4075" w:rsidP="00D356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75" w:rsidRPr="008F1C98" w:rsidRDefault="002E4075" w:rsidP="00D3561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2E4075" w:rsidRPr="008F1C98" w:rsidRDefault="002E4075" w:rsidP="00D356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75" w:rsidRPr="008F1C98" w:rsidRDefault="002E4075" w:rsidP="00D356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Главе Кировского </w:t>
            </w:r>
            <w:r w:rsidR="00A83ED6"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122873" w:rsidRDefault="00122873" w:rsidP="00D356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280" w:rsidRPr="008F1C98" w:rsidRDefault="00DF7280" w:rsidP="00D356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75" w:rsidRPr="008F1C98" w:rsidRDefault="00C638AD" w:rsidP="00D356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</w:t>
            </w:r>
            <w:r w:rsidR="002E4075" w:rsidRPr="008F1C9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E4075" w:rsidRPr="008F1C98" w:rsidRDefault="002E4075" w:rsidP="00D356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(наименование юридического лица/ф.и.о. индивидуального предпринимателя)</w:t>
            </w:r>
          </w:p>
        </w:tc>
      </w:tr>
    </w:tbl>
    <w:p w:rsidR="002E4075" w:rsidRPr="008F1C98" w:rsidRDefault="002E4075" w:rsidP="00D3561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075" w:rsidRPr="008F1C98" w:rsidRDefault="002E4075" w:rsidP="00D356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C98">
        <w:rPr>
          <w:rFonts w:ascii="Times New Roman" w:hAnsi="Times New Roman" w:cs="Times New Roman"/>
          <w:sz w:val="28"/>
          <w:szCs w:val="28"/>
        </w:rPr>
        <w:t>ЗАЯВ</w:t>
      </w:r>
      <w:r w:rsidR="00680FF8" w:rsidRPr="008F1C98">
        <w:rPr>
          <w:rFonts w:ascii="Times New Roman" w:hAnsi="Times New Roman" w:cs="Times New Roman"/>
          <w:sz w:val="28"/>
          <w:szCs w:val="28"/>
        </w:rPr>
        <w:t>ЛЕНИЕ</w:t>
      </w:r>
    </w:p>
    <w:p w:rsidR="002E4075" w:rsidRPr="008F1C98" w:rsidRDefault="00FC302B" w:rsidP="00D356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C42B4">
        <w:rPr>
          <w:rFonts w:ascii="Times New Roman" w:hAnsi="Times New Roman" w:cs="Times New Roman"/>
          <w:sz w:val="28"/>
          <w:szCs w:val="28"/>
        </w:rPr>
        <w:t>на 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E4075" w:rsidRPr="008F1C9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642A8B" w:rsidRPr="008F1C98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бюджета Кировского </w:t>
      </w:r>
      <w:r w:rsidR="00A83ED6" w:rsidRPr="008F1C9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42A8B" w:rsidRPr="008F1C98">
        <w:rPr>
          <w:rFonts w:ascii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42A8B" w:rsidRPr="008F1C98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42A8B" w:rsidRPr="008F1C98">
        <w:rPr>
          <w:rFonts w:ascii="Times New Roman" w:hAnsi="Times New Roman" w:cs="Times New Roman"/>
          <w:sz w:val="28"/>
          <w:szCs w:val="28"/>
          <w:lang w:eastAsia="ru-RU"/>
        </w:rPr>
        <w:t xml:space="preserve"> на возмещение </w:t>
      </w:r>
      <w:r w:rsidR="00E034A2" w:rsidRPr="008F1C98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="00642A8B" w:rsidRPr="008F1C98">
        <w:rPr>
          <w:rFonts w:ascii="Times New Roman" w:hAnsi="Times New Roman" w:cs="Times New Roman"/>
          <w:sz w:val="28"/>
          <w:szCs w:val="28"/>
          <w:lang w:eastAsia="ru-RU"/>
        </w:rPr>
        <w:t>затрат субъект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42A8B" w:rsidRPr="008F1C98">
        <w:rPr>
          <w:rFonts w:ascii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в Кировском </w:t>
      </w:r>
      <w:r w:rsidR="005803E0" w:rsidRPr="008F1C9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642A8B" w:rsidRPr="008F1C98">
        <w:rPr>
          <w:rFonts w:ascii="Times New Roman" w:hAnsi="Times New Roman" w:cs="Times New Roman"/>
          <w:sz w:val="28"/>
          <w:szCs w:val="28"/>
          <w:lang w:eastAsia="ru-RU"/>
        </w:rPr>
        <w:t>округе Ставропольского края, связанных с производством (реализацией) товаров, выполнением работ, оказанием услуг</w:t>
      </w:r>
    </w:p>
    <w:p w:rsidR="00642A8B" w:rsidRPr="008F1C98" w:rsidRDefault="00642A8B" w:rsidP="00D356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4075" w:rsidRPr="008F1C98" w:rsidRDefault="002E4075" w:rsidP="00D356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98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предоставлении из бюджета Кировского </w:t>
      </w:r>
      <w:r w:rsidR="00A83ED6" w:rsidRPr="008F1C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C98">
        <w:rPr>
          <w:rFonts w:ascii="Times New Roman" w:hAnsi="Times New Roman" w:cs="Times New Roman"/>
          <w:sz w:val="28"/>
          <w:szCs w:val="28"/>
        </w:rPr>
        <w:t>округа Ставропольского края субсидии субъекту предпринимательства __________________________________________________________________,</w:t>
      </w:r>
    </w:p>
    <w:p w:rsidR="002E4075" w:rsidRPr="008F1C98" w:rsidRDefault="002E4075" w:rsidP="00D356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C98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Ф.И.О. индивидуального предпринимателя)</w:t>
      </w:r>
    </w:p>
    <w:p w:rsidR="002E4075" w:rsidRPr="008F1C98" w:rsidRDefault="002E4075" w:rsidP="00D356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C98"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 w:rsidRPr="008F1C98">
        <w:rPr>
          <w:rFonts w:ascii="Times New Roman" w:hAnsi="Times New Roman" w:cs="Times New Roman"/>
          <w:sz w:val="28"/>
          <w:szCs w:val="28"/>
        </w:rPr>
        <w:t xml:space="preserve"> свою деятельность</w:t>
      </w:r>
    </w:p>
    <w:p w:rsidR="002E4075" w:rsidRPr="008F1C98" w:rsidRDefault="002E4075" w:rsidP="00D356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9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2E4075" w:rsidRPr="008F1C98" w:rsidRDefault="002E4075" w:rsidP="00D356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C98">
        <w:rPr>
          <w:rFonts w:ascii="Times New Roman" w:hAnsi="Times New Roman" w:cs="Times New Roman"/>
          <w:sz w:val="28"/>
          <w:szCs w:val="28"/>
        </w:rPr>
        <w:t>(наименование производимых товаров, выполнение работ, оказание услуг)</w:t>
      </w:r>
    </w:p>
    <w:p w:rsidR="002E4075" w:rsidRPr="008F1C98" w:rsidRDefault="002E4075" w:rsidP="00D356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98">
        <w:rPr>
          <w:rFonts w:ascii="Times New Roman" w:hAnsi="Times New Roman" w:cs="Times New Roman"/>
          <w:sz w:val="28"/>
          <w:szCs w:val="28"/>
        </w:rPr>
        <w:t>в сумме _______________________________________ рублей ______ копеек.</w:t>
      </w:r>
    </w:p>
    <w:p w:rsidR="002E4075" w:rsidRPr="008F1C98" w:rsidRDefault="002E4075" w:rsidP="00D356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98">
        <w:rPr>
          <w:rFonts w:ascii="Times New Roman" w:hAnsi="Times New Roman" w:cs="Times New Roman"/>
          <w:sz w:val="28"/>
          <w:szCs w:val="28"/>
        </w:rPr>
        <w:t>(запрашиваемая сумма субсидии цифрами и прописью)</w:t>
      </w:r>
    </w:p>
    <w:p w:rsidR="002E4075" w:rsidRPr="008F1C98" w:rsidRDefault="002E4075" w:rsidP="00D356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075" w:rsidRPr="008F1C98" w:rsidRDefault="002E4075" w:rsidP="00D356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C98">
        <w:rPr>
          <w:rFonts w:ascii="Times New Roman" w:hAnsi="Times New Roman" w:cs="Times New Roman"/>
          <w:sz w:val="28"/>
          <w:szCs w:val="28"/>
        </w:rPr>
        <w:t>Сведения</w:t>
      </w:r>
    </w:p>
    <w:p w:rsidR="002E4075" w:rsidRPr="008F1C98" w:rsidRDefault="002E4075" w:rsidP="00D35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C98">
        <w:rPr>
          <w:rFonts w:ascii="Times New Roman" w:hAnsi="Times New Roman" w:cs="Times New Roman"/>
          <w:sz w:val="28"/>
          <w:szCs w:val="28"/>
        </w:rPr>
        <w:t xml:space="preserve">о субъекте предпринимательства, осуществляющем деятельность на территории Кировского </w:t>
      </w:r>
      <w:r w:rsidR="00A83ED6" w:rsidRPr="008F1C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C98">
        <w:rPr>
          <w:rFonts w:ascii="Times New Roman" w:hAnsi="Times New Roman" w:cs="Times New Roman"/>
          <w:sz w:val="28"/>
          <w:szCs w:val="28"/>
        </w:rPr>
        <w:t>округа</w:t>
      </w:r>
    </w:p>
    <w:p w:rsidR="002E4075" w:rsidRPr="008F1C98" w:rsidRDefault="002E4075" w:rsidP="00D35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7371"/>
        <w:gridCol w:w="1701"/>
      </w:tblGrid>
      <w:tr w:rsidR="005E6F9D" w:rsidRPr="008F1C98" w:rsidTr="00D35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D3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D3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наименование юридического </w:t>
            </w:r>
            <w:r w:rsidRPr="008F1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D3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Регистрационные данные: дата, место и орган регистрации (на основании Свидетельства о государственной регистрации)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Учредители (перечислить наименования и организационно-правовую форму всех учредителей, с указанием суммарной доли в уставном (складочном) капитале (паевом фонде) (на основании </w:t>
            </w:r>
            <w:proofErr w:type="gramEnd"/>
          </w:p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учредительных документов)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юридического 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</w:t>
            </w:r>
            <w:proofErr w:type="gramStart"/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юридического 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73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регистрации субъекта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73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наличии)р</w:t>
            </w: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должности (полностью)/индивидуального предпринимателя, контактные данные (</w:t>
            </w: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телефон/факс/</w:t>
            </w:r>
            <w:proofErr w:type="spellStart"/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(наименование обслуживающего банка, расчетный и корреспондентский счета, код БИК):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Соответствие субъекта МСП условиям, установленным Федеральным законом от 24 июля 2007 г. № 209-ФЗ «О развитии малого и среднего предпринимательства в Российской Федерации»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proofErr w:type="gramStart"/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/не соответствует)</w:t>
            </w:r>
          </w:p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Указать:</w:t>
            </w:r>
          </w:p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а) численность работников на предприятии/ИП;</w:t>
            </w:r>
          </w:p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б) выручка от реализации товаров (работ, услуг) без учета налога на добавленную стоимость за предшествующий календарный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73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Наличие ограничений для оказания государственной поддержки (в соответствии со ст.14 Федерального закона от 24 июля 2007 г. № 209-ФЗ «О развитии малого и среднего предпринимательства в Российской Федерации»)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казать 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субъекта предпринимательства (указать производство продукции,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 работ, оказание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основного вида деятельности (код </w:t>
            </w:r>
            <w:hyperlink r:id="rId28" w:history="1">
              <w:r w:rsidRPr="008F1C98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 с расшифровкой)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производимой продукции, выполнение работ, оказание услуг (указать каждый вид производимой   продукции,   выполнение работ,</w:t>
            </w:r>
            <w:proofErr w:type="gramEnd"/>
          </w:p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оказание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Целевое назначение производимых товаров, выполнение работ, оказания услуг (производство инновационной и импортозамещающей продукции, производство продукции в приоритетных сферах деятельности, выполнение работ, оказание услуг в приоритетных сферах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Направление использования возмещенных затрат (указать на какие цели будет использована субсидия)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F9D">
              <w:rPr>
                <w:rFonts w:ascii="Times New Roman" w:hAnsi="Times New Roman"/>
                <w:sz w:val="28"/>
                <w:szCs w:val="28"/>
              </w:rPr>
              <w:t>Выручка за два календарных года (или два предшествующих периода в случае, если субъект малого (среднего) предпринимательства осуществляет деятельностьменее двух лет), предшествующих году подачи заявки на предоставление субсидии (указать объем по годам/периодам)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выручки за два года (или предшествующие </w:t>
            </w:r>
            <w:proofErr w:type="gramStart"/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  <w:proofErr w:type="gramEnd"/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субъект малого (среднего) предпринимательства осуществляет деятельность менее двух лет), предшествующих году подачи заявки на предоставление субсидии (указать есть ли увеличение (в процентах) или отсутствует)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 работников, состоящих в трудовых отношениях с заявителем в расчете за квартал, предшествующий дате подачи заявки на предоставление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5E6F9D" w:rsidRDefault="005E6F9D" w:rsidP="005E6F9D">
            <w:pPr>
              <w:pStyle w:val="afff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5E6F9D" w:rsidRDefault="005E6F9D" w:rsidP="00195D56">
            <w:pPr>
              <w:pStyle w:val="afff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F9D">
              <w:rPr>
                <w:rFonts w:ascii="Times New Roman" w:hAnsi="Times New Roman"/>
                <w:sz w:val="28"/>
                <w:szCs w:val="28"/>
              </w:rPr>
              <w:t xml:space="preserve">Соотношение уровня среднемесячной заработной платы на одного сотрудника, состоящего в трудовых отношениях с заявителем, к величине минимального </w:t>
            </w:r>
            <w:proofErr w:type="gramStart"/>
            <w:r w:rsidRPr="005E6F9D">
              <w:rPr>
                <w:rFonts w:ascii="Times New Roman" w:hAnsi="Times New Roman"/>
                <w:sz w:val="28"/>
                <w:szCs w:val="28"/>
              </w:rPr>
              <w:t>размера оплаты труда</w:t>
            </w:r>
            <w:proofErr w:type="gramEnd"/>
            <w:r w:rsidRPr="005E6F9D">
              <w:rPr>
                <w:rFonts w:ascii="Times New Roman" w:hAnsi="Times New Roman"/>
                <w:sz w:val="28"/>
                <w:szCs w:val="28"/>
              </w:rPr>
              <w:t>, установленного законодательством Российской Федерации на дату подачи заявки (далее – МРОТ)</w:t>
            </w:r>
          </w:p>
          <w:p w:rsidR="005E6F9D" w:rsidRPr="005E6F9D" w:rsidRDefault="005E6F9D" w:rsidP="00195D56">
            <w:pPr>
              <w:pStyle w:val="afff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F9D">
              <w:rPr>
                <w:rFonts w:ascii="Times New Roman" w:hAnsi="Times New Roman"/>
                <w:sz w:val="28"/>
                <w:szCs w:val="28"/>
              </w:rPr>
              <w:t>Указать кратность превышения МРОТ:</w:t>
            </w:r>
          </w:p>
          <w:p w:rsidR="005E6F9D" w:rsidRPr="005E6F9D" w:rsidRDefault="005E6F9D" w:rsidP="00195D56">
            <w:pPr>
              <w:pStyle w:val="afff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F9D">
              <w:rPr>
                <w:rFonts w:ascii="Times New Roman" w:hAnsi="Times New Roman"/>
                <w:sz w:val="28"/>
                <w:szCs w:val="28"/>
              </w:rPr>
              <w:t xml:space="preserve">более чем в 1,5 раза; </w:t>
            </w:r>
          </w:p>
          <w:p w:rsidR="005E6F9D" w:rsidRPr="005E6F9D" w:rsidRDefault="005E6F9D" w:rsidP="00195D56">
            <w:pPr>
              <w:pStyle w:val="afff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F9D">
              <w:rPr>
                <w:rFonts w:ascii="Times New Roman" w:hAnsi="Times New Roman"/>
                <w:sz w:val="28"/>
                <w:szCs w:val="28"/>
              </w:rPr>
              <w:t>в 2 или более раз;</w:t>
            </w:r>
          </w:p>
          <w:p w:rsidR="005E6F9D" w:rsidRPr="005E6F9D" w:rsidRDefault="005E6F9D" w:rsidP="00195D56">
            <w:pPr>
              <w:pStyle w:val="affff1"/>
              <w:jc w:val="both"/>
              <w:rPr>
                <w:sz w:val="28"/>
                <w:szCs w:val="28"/>
              </w:rPr>
            </w:pPr>
            <w:r w:rsidRPr="005E6F9D">
              <w:rPr>
                <w:rFonts w:ascii="Times New Roman" w:hAnsi="Times New Roman"/>
                <w:sz w:val="28"/>
                <w:szCs w:val="28"/>
              </w:rPr>
              <w:t>соответствует или ниже МРОТ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5E6F9D" w:rsidRDefault="005E6F9D" w:rsidP="005E6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5E6F9D" w:rsidRDefault="005E6F9D" w:rsidP="00195D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F9D">
              <w:rPr>
                <w:rFonts w:ascii="Times New Roman" w:hAnsi="Times New Roman"/>
                <w:sz w:val="28"/>
                <w:szCs w:val="28"/>
              </w:rPr>
              <w:t>Количество новых рабочих мест, созданных</w:t>
            </w:r>
            <w:r w:rsidRPr="005E6F9D">
              <w:rPr>
                <w:rFonts w:ascii="Times New Roman" w:hAnsi="Times New Roman"/>
                <w:sz w:val="28"/>
                <w:szCs w:val="28"/>
              </w:rPr>
              <w:br/>
              <w:t>за 24 месяца, предшествующих дате подачи за</w:t>
            </w:r>
            <w:r>
              <w:rPr>
                <w:rFonts w:ascii="Times New Roman" w:hAnsi="Times New Roman"/>
                <w:sz w:val="28"/>
                <w:szCs w:val="28"/>
              </w:rPr>
              <w:t>явки на предоставление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Количество новых рабочих мест, планируемых к созданию (указать количество новых рабочих мест, планируемые сроки их создания)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и страховых платежей, уплаченных за предшествующий календарный год в бюджеты всех уровней к объему запрашиваемой субсидии (указать в тыс. рублей)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9D" w:rsidRPr="008F1C98" w:rsidTr="00D35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5E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подтверждающих произведенные субъектом МСП затраты, в целях финансового обеспечения (возмещения) затрат в связи с производством (реализацией) товаров,  выполнением работ, оказанием услуг, фактически произведенных и документально подтвержденных за период не более 18 месяцев, предшествующих месяцу обращения за получением субсидии (наименование, реквизиты, сумма)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D" w:rsidRPr="008F1C98" w:rsidRDefault="005E6F9D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075" w:rsidRPr="008F1C98" w:rsidRDefault="002E4075" w:rsidP="002E407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2BCA" w:rsidRPr="004B2BCA" w:rsidRDefault="004B2BCA" w:rsidP="004B2B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-ем)</w:t>
      </w:r>
      <w:r w:rsidRPr="004B2BCA">
        <w:rPr>
          <w:rFonts w:ascii="Times New Roman" w:hAnsi="Times New Roman" w:cs="Times New Roman"/>
          <w:sz w:val="28"/>
          <w:szCs w:val="28"/>
        </w:rPr>
        <w:t xml:space="preserve"> свое согласие на публикацию (размещение) винформационно-телекоммуникационной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BC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BCA">
        <w:rPr>
          <w:rFonts w:ascii="Times New Roman" w:hAnsi="Times New Roman" w:cs="Times New Roman"/>
          <w:sz w:val="28"/>
          <w:szCs w:val="28"/>
        </w:rPr>
        <w:t xml:space="preserve"> информации о 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B2BCA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4B2BCA" w:rsidRPr="004B2BCA" w:rsidRDefault="004B2BCA" w:rsidP="004B2BCA">
      <w:pPr>
        <w:pStyle w:val="ConsPlusNonformat"/>
        <w:ind w:firstLine="709"/>
        <w:jc w:val="right"/>
        <w:rPr>
          <w:rFonts w:ascii="Times New Roman" w:hAnsi="Times New Roman" w:cs="Times New Roman"/>
          <w:szCs w:val="20"/>
        </w:rPr>
      </w:pPr>
      <w:proofErr w:type="gramStart"/>
      <w:r w:rsidRPr="004B2BCA">
        <w:rPr>
          <w:rFonts w:ascii="Times New Roman" w:hAnsi="Times New Roman" w:cs="Times New Roman"/>
          <w:szCs w:val="20"/>
        </w:rPr>
        <w:t>(полное фирменное наименование юридического лица или Ф.И.О. индивидуального</w:t>
      </w:r>
      <w:proofErr w:type="gramEnd"/>
    </w:p>
    <w:p w:rsidR="004B2BCA" w:rsidRPr="004B2BCA" w:rsidRDefault="004B2BCA" w:rsidP="004B2BCA">
      <w:pPr>
        <w:pStyle w:val="ConsPlusNonformat"/>
        <w:ind w:firstLine="709"/>
        <w:jc w:val="right"/>
        <w:rPr>
          <w:rFonts w:ascii="Times New Roman" w:hAnsi="Times New Roman" w:cs="Times New Roman"/>
          <w:szCs w:val="20"/>
        </w:rPr>
      </w:pPr>
      <w:r w:rsidRPr="004B2BCA">
        <w:rPr>
          <w:rFonts w:ascii="Times New Roman" w:hAnsi="Times New Roman" w:cs="Times New Roman"/>
          <w:szCs w:val="20"/>
        </w:rPr>
        <w:t xml:space="preserve">                             предпринимателя)</w:t>
      </w:r>
    </w:p>
    <w:p w:rsidR="004B2BCA" w:rsidRPr="004B2BCA" w:rsidRDefault="004B2BCA" w:rsidP="004B2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BCA">
        <w:rPr>
          <w:rFonts w:ascii="Times New Roman" w:hAnsi="Times New Roman" w:cs="Times New Roman"/>
          <w:sz w:val="28"/>
          <w:szCs w:val="28"/>
        </w:rPr>
        <w:t>о представленн</w:t>
      </w:r>
      <w:r>
        <w:rPr>
          <w:rFonts w:ascii="Times New Roman" w:hAnsi="Times New Roman" w:cs="Times New Roman"/>
          <w:sz w:val="28"/>
          <w:szCs w:val="28"/>
        </w:rPr>
        <w:t>ой заявке и иной информации о_________________________________</w:t>
      </w:r>
      <w:r w:rsidRPr="004B2BCA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4B2BCA" w:rsidRPr="004B2BCA" w:rsidRDefault="004B2BCA" w:rsidP="004B2BCA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proofErr w:type="gramStart"/>
      <w:r w:rsidRPr="004B2BCA">
        <w:rPr>
          <w:rFonts w:ascii="Times New Roman" w:hAnsi="Times New Roman" w:cs="Times New Roman"/>
          <w:szCs w:val="20"/>
        </w:rPr>
        <w:t>(полное фирменное наименование юридического лица или Ф.И.О. индивидуального</w:t>
      </w:r>
      <w:proofErr w:type="gramEnd"/>
    </w:p>
    <w:p w:rsidR="004B2BCA" w:rsidRPr="004B2BCA" w:rsidRDefault="004B2BCA" w:rsidP="004B2BCA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4B2BCA">
        <w:rPr>
          <w:rFonts w:ascii="Times New Roman" w:hAnsi="Times New Roman" w:cs="Times New Roman"/>
          <w:szCs w:val="20"/>
        </w:rPr>
        <w:t xml:space="preserve">                             предпринимателя)</w:t>
      </w:r>
    </w:p>
    <w:p w:rsidR="004B2BCA" w:rsidRPr="004B2BCA" w:rsidRDefault="004B2BCA" w:rsidP="004B2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BCA">
        <w:rPr>
          <w:rFonts w:ascii="Times New Roman" w:hAnsi="Times New Roman" w:cs="Times New Roman"/>
          <w:sz w:val="28"/>
          <w:szCs w:val="28"/>
        </w:rPr>
        <w:t>связанной с отбором субъектов предпринимательства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поддержки в виде</w:t>
      </w:r>
      <w:r w:rsidRPr="004B2BCA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 </w:t>
      </w:r>
      <w:r w:rsidRPr="004B2BC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субсидий на возмещение части затрат </w:t>
      </w:r>
      <w:r w:rsidRPr="004B2BCA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предпринимательства, связанных с приобретением оборудования</w:t>
      </w:r>
      <w:r w:rsidRPr="004B2BCA">
        <w:rPr>
          <w:rFonts w:ascii="Times New Roman" w:hAnsi="Times New Roman" w:cs="Times New Roman"/>
          <w:sz w:val="28"/>
          <w:szCs w:val="28"/>
        </w:rPr>
        <w:t xml:space="preserve"> в целяхсоздания и (или) развития либо модернизации производства товаров (работ</w:t>
      </w:r>
      <w:proofErr w:type="gramStart"/>
      <w:r w:rsidRPr="004B2BC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B2BCA">
        <w:rPr>
          <w:rFonts w:ascii="Times New Roman" w:hAnsi="Times New Roman" w:cs="Times New Roman"/>
          <w:sz w:val="28"/>
          <w:szCs w:val="28"/>
        </w:rPr>
        <w:t>слуг).</w:t>
      </w:r>
    </w:p>
    <w:p w:rsidR="004B2BCA" w:rsidRPr="004B2BCA" w:rsidRDefault="004B2BCA" w:rsidP="004B2B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-ем), что </w:t>
      </w:r>
      <w:r w:rsidRPr="004B2BCA">
        <w:rPr>
          <w:rFonts w:ascii="Times New Roman" w:hAnsi="Times New Roman" w:cs="Times New Roman"/>
          <w:sz w:val="28"/>
          <w:szCs w:val="28"/>
        </w:rPr>
        <w:t>оборудование, приобретенное в рамкахреализации проекта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B2BCA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4B2BCA" w:rsidRPr="004B2BCA" w:rsidRDefault="004B2BCA" w:rsidP="004B2BCA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4B2BCA">
        <w:rPr>
          <w:rFonts w:ascii="Times New Roman" w:hAnsi="Times New Roman" w:cs="Times New Roman"/>
          <w:szCs w:val="20"/>
        </w:rPr>
        <w:t>наименование проекта</w:t>
      </w:r>
    </w:p>
    <w:p w:rsidR="004B2BCA" w:rsidRPr="004B2BCA" w:rsidRDefault="004B2BCA" w:rsidP="004B2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BC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предназначено для осуществления оптовой и розничной </w:t>
      </w:r>
      <w:r w:rsidRPr="004B2BCA">
        <w:rPr>
          <w:rFonts w:ascii="Times New Roman" w:hAnsi="Times New Roman" w:cs="Times New Roman"/>
          <w:sz w:val="28"/>
          <w:szCs w:val="28"/>
        </w:rPr>
        <w:t>торговойдеятельности.</w:t>
      </w:r>
    </w:p>
    <w:p w:rsidR="004B2BCA" w:rsidRPr="004B2BCA" w:rsidRDefault="004B2BCA" w:rsidP="004B2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CA">
        <w:rPr>
          <w:rFonts w:ascii="Times New Roman" w:hAnsi="Times New Roman" w:cs="Times New Roman"/>
          <w:sz w:val="28"/>
          <w:szCs w:val="28"/>
        </w:rPr>
        <w:t>Достоверность и полноту представленных сведений гарантиру</w:t>
      </w:r>
      <w:proofErr w:type="gramStart"/>
      <w:r w:rsidRPr="004B2BC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4B2BCA">
        <w:rPr>
          <w:rFonts w:ascii="Times New Roman" w:hAnsi="Times New Roman" w:cs="Times New Roman"/>
          <w:sz w:val="28"/>
          <w:szCs w:val="28"/>
        </w:rPr>
        <w:t>-ем).</w:t>
      </w:r>
    </w:p>
    <w:p w:rsidR="004B2BCA" w:rsidRPr="004B2BCA" w:rsidRDefault="004B2BCA" w:rsidP="004B2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CA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4B2BC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B2BCA">
        <w:rPr>
          <w:rFonts w:ascii="Times New Roman" w:hAnsi="Times New Roman" w:cs="Times New Roman"/>
          <w:sz w:val="28"/>
          <w:szCs w:val="28"/>
        </w:rPr>
        <w:t>-на) на обработку персональных данных (для индивидуального предпринимателя).</w:t>
      </w:r>
    </w:p>
    <w:p w:rsidR="004B2BCA" w:rsidRPr="004B2BCA" w:rsidRDefault="004B2BCA" w:rsidP="004B2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CA">
        <w:rPr>
          <w:rFonts w:ascii="Times New Roman" w:hAnsi="Times New Roman" w:cs="Times New Roman"/>
          <w:sz w:val="28"/>
          <w:szCs w:val="28"/>
        </w:rPr>
        <w:t>Приложения:</w:t>
      </w:r>
    </w:p>
    <w:p w:rsidR="00987ACD" w:rsidRPr="00BC42B4" w:rsidRDefault="00987ACD" w:rsidP="0098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42B4">
        <w:rPr>
          <w:rFonts w:ascii="Times New Roman" w:hAnsi="Times New Roman" w:cs="Times New Roman"/>
          <w:sz w:val="28"/>
          <w:szCs w:val="28"/>
        </w:rPr>
        <w:t>) копии учредительных документов субъекта предпринимательства - юридического лица и всех изменений к ним, а также документов, подтверждающих полномочия руководителя субъекта предпринимательства или иного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987ACD" w:rsidRPr="00BC42B4" w:rsidRDefault="00987ACD" w:rsidP="0098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BC42B4">
        <w:rPr>
          <w:rFonts w:ascii="Times New Roman" w:hAnsi="Times New Roman" w:cs="Times New Roman"/>
          <w:sz w:val="28"/>
          <w:szCs w:val="28"/>
        </w:rPr>
        <w:t>) копия документа, удостоверяющего личность субъекта предпринимательства - индивидуального предпринимателя, или копии документов, подтверждающих личность и полномочия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987ACD" w:rsidRPr="009D63E1" w:rsidRDefault="00987ACD" w:rsidP="0098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63E1">
        <w:rPr>
          <w:rFonts w:ascii="Times New Roman" w:hAnsi="Times New Roman" w:cs="Times New Roman"/>
          <w:sz w:val="28"/>
          <w:szCs w:val="28"/>
        </w:rPr>
        <w:t>) копии договоров о приобретении субъектом предпринимательства в собственность оборудования, выпущенного не ранее 01 января 2022 года, заключенных не ранее 01 января 2023 года, а также копии документов, подтверждающих факт приема-передачи оборудования (актов приема-передачи оборудования), заверенные субъектом предпринимательства и печатью субъекта предпринимательства (при наличии печати);</w:t>
      </w:r>
    </w:p>
    <w:p w:rsidR="00987ACD" w:rsidRPr="009D63E1" w:rsidRDefault="00987ACD" w:rsidP="0098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63E1">
        <w:rPr>
          <w:rFonts w:ascii="Times New Roman" w:hAnsi="Times New Roman" w:cs="Times New Roman"/>
          <w:sz w:val="28"/>
          <w:szCs w:val="28"/>
        </w:rPr>
        <w:t>) копии платежных документов, подтверждающих оплату субъектом предпринимательства оборудования (платежных поручений, инкассовых поручений, платежных требований, платежных ордеров), заверенные кредитной организацией;</w:t>
      </w:r>
    </w:p>
    <w:p w:rsidR="00987ACD" w:rsidRPr="009D63E1" w:rsidRDefault="00987ACD" w:rsidP="0098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9D63E1">
        <w:rPr>
          <w:rFonts w:ascii="Times New Roman" w:hAnsi="Times New Roman" w:cs="Times New Roman"/>
          <w:sz w:val="28"/>
          <w:szCs w:val="28"/>
        </w:rPr>
        <w:t>) копии документов, подтверждающих дату выпуска приобретенного оборудования (копия технического паспорта завода-изготовителя с указанием заводского номера и даты выпуска, при отсутствии технического паспорта - копия сервисной книжки или гарантийного талона изготовителя с указанием заводского номера и даты выпуска, при отсутствии указанных документов - фотографию идентификационной таблички (</w:t>
      </w:r>
      <w:proofErr w:type="spellStart"/>
      <w:r w:rsidRPr="009D63E1">
        <w:rPr>
          <w:rFonts w:ascii="Times New Roman" w:hAnsi="Times New Roman" w:cs="Times New Roman"/>
          <w:sz w:val="28"/>
          <w:szCs w:val="28"/>
        </w:rPr>
        <w:t>шильды</w:t>
      </w:r>
      <w:proofErr w:type="spellEnd"/>
      <w:r w:rsidRPr="009D63E1">
        <w:rPr>
          <w:rFonts w:ascii="Times New Roman" w:hAnsi="Times New Roman" w:cs="Times New Roman"/>
          <w:sz w:val="28"/>
          <w:szCs w:val="28"/>
        </w:rPr>
        <w:t>) или маркировки, нанесенной изготовителем оборудования с указанием заводского номера и даты выпуска оборудования, или копии</w:t>
      </w:r>
      <w:proofErr w:type="gramEnd"/>
      <w:r w:rsidRPr="009D63E1">
        <w:rPr>
          <w:rFonts w:ascii="Times New Roman" w:hAnsi="Times New Roman" w:cs="Times New Roman"/>
          <w:sz w:val="28"/>
          <w:szCs w:val="28"/>
        </w:rPr>
        <w:t xml:space="preserve"> иных документов, подтверждающих дату выпуска приобретенного оборудования), заверенные субъектом предпринимательства и печатью субъекта предпринимательства (при наличии печати);</w:t>
      </w:r>
    </w:p>
    <w:p w:rsidR="00987ACD" w:rsidRPr="006E639A" w:rsidRDefault="00987ACD" w:rsidP="0098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639A">
        <w:rPr>
          <w:rFonts w:ascii="Times New Roman" w:hAnsi="Times New Roman" w:cs="Times New Roman"/>
          <w:sz w:val="28"/>
          <w:szCs w:val="28"/>
        </w:rPr>
        <w:t>) копии инвентарных карточек учета объекта основных средств, подтверждающих постановку на баланс оборудования, заверенные субъектом предпринимательства и печатью субъекта предпринимательства (при наличии печати);</w:t>
      </w:r>
    </w:p>
    <w:p w:rsidR="00987ACD" w:rsidRPr="006E639A" w:rsidRDefault="00987ACD" w:rsidP="0098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0E33">
        <w:rPr>
          <w:rFonts w:ascii="Times New Roman" w:hAnsi="Times New Roman" w:cs="Times New Roman"/>
          <w:sz w:val="28"/>
          <w:szCs w:val="28"/>
        </w:rPr>
        <w:t xml:space="preserve">) справка по форме согласно приложению 2 к настоящему Порядку </w:t>
      </w:r>
      <w:r w:rsidRPr="00C638AD">
        <w:rPr>
          <w:rFonts w:ascii="Times New Roman" w:hAnsi="Times New Roman" w:cs="Times New Roman"/>
          <w:sz w:val="28"/>
          <w:szCs w:val="28"/>
        </w:rPr>
        <w:t>подтверждающая на 1-е число месяца, предшествующего месяцу представления заявки, что</w:t>
      </w:r>
      <w:r w:rsidRPr="006E639A">
        <w:rPr>
          <w:rFonts w:ascii="Times New Roman" w:hAnsi="Times New Roman" w:cs="Times New Roman"/>
          <w:sz w:val="28"/>
          <w:szCs w:val="28"/>
        </w:rPr>
        <w:t>:</w:t>
      </w:r>
    </w:p>
    <w:p w:rsidR="00987ACD" w:rsidRPr="002A1CE5" w:rsidRDefault="00B30E33" w:rsidP="0098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87ACD" w:rsidRPr="006E639A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7ACD" w:rsidRPr="006E639A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987ACD" w:rsidRPr="002A1CE5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87ACD" w:rsidRPr="002A1CE5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87ACD" w:rsidRPr="002A1CE5">
        <w:rPr>
          <w:rFonts w:ascii="Times New Roman" w:hAnsi="Times New Roman" w:cs="Times New Roman"/>
          <w:sz w:val="28"/>
          <w:szCs w:val="28"/>
        </w:rPr>
        <w:t xml:space="preserve"> по возврату в бюджет муниципального округа иных субсидий, бюджетных инвестиций и иной просроченной (неурегулированной) задолженности по денежным обязательствам перед Кировским  муниципальным округом Ставропольского края;</w:t>
      </w:r>
    </w:p>
    <w:p w:rsidR="00987ACD" w:rsidRPr="00A95DAD" w:rsidRDefault="00987ACD" w:rsidP="00987A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предпринимательства не является получателем средств бюджета муниципального округа в соответствии с иными правовыми актами Кировского муниципального округа на цель, указанную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987ACD" w:rsidRPr="00A95DAD" w:rsidRDefault="00987ACD" w:rsidP="0098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59F">
        <w:rPr>
          <w:rFonts w:ascii="Times New Roman" w:hAnsi="Times New Roman" w:cs="Times New Roman"/>
          <w:sz w:val="28"/>
          <w:szCs w:val="28"/>
        </w:rPr>
        <w:t xml:space="preserve">субъект предпринимательства - юридическое лицо </w:t>
      </w:r>
      <w:r w:rsidRPr="002A1CE5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используемых для промежуточного </w:t>
      </w:r>
      <w:r w:rsidRPr="002A1CE5">
        <w:rPr>
          <w:rFonts w:ascii="Times New Roman" w:hAnsi="Times New Roman" w:cs="Times New Roman"/>
          <w:sz w:val="28"/>
          <w:szCs w:val="28"/>
        </w:rPr>
        <w:lastRenderedPageBreak/>
        <w:t xml:space="preserve">(офшорного) владения активами в Российской Федерации (далее - офшорная компания), а также российским юридическим лицом, в уставном (складочном) капитале </w:t>
      </w:r>
      <w:r w:rsidRPr="00A95DAD">
        <w:rPr>
          <w:rFonts w:ascii="Times New Roman" w:hAnsi="Times New Roman" w:cs="Times New Roman"/>
          <w:sz w:val="28"/>
          <w:szCs w:val="28"/>
        </w:rPr>
        <w:t>которого доля прямого или косвенного (через третьих лиц) участия офшорных компаний</w:t>
      </w:r>
      <w:proofErr w:type="gramEnd"/>
      <w:r w:rsidRPr="00A95D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5DAD">
        <w:rPr>
          <w:rFonts w:ascii="Times New Roman" w:hAnsi="Times New Roman" w:cs="Times New Roman"/>
          <w:sz w:val="28"/>
          <w:szCs w:val="28"/>
        </w:rPr>
        <w:t>рассчитываемая в соответствии с абзацем вторым подпункта «а» пункта 3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</w:t>
      </w:r>
      <w:proofErr w:type="gramEnd"/>
      <w:r w:rsidRPr="00A95DAD">
        <w:rPr>
          <w:rFonts w:ascii="Times New Roman" w:hAnsi="Times New Roman" w:cs="Times New Roman"/>
          <w:sz w:val="28"/>
          <w:szCs w:val="28"/>
        </w:rPr>
        <w:t xml:space="preserve"> субсидий, утвержденных постановлением Правительства Российской Федерации от 25 октября 2023 г. № 1782 (далее - общие требования), в совокупности превышает 25 процентов (если иное не предусмотрено законодательством Российской Федерации);</w:t>
      </w:r>
    </w:p>
    <w:p w:rsidR="00987ACD" w:rsidRPr="006E639A" w:rsidRDefault="00987ACD" w:rsidP="0098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9F">
        <w:rPr>
          <w:rFonts w:ascii="Times New Roman" w:hAnsi="Times New Roman" w:cs="Times New Roman"/>
          <w:sz w:val="28"/>
          <w:szCs w:val="28"/>
        </w:rPr>
        <w:t>деятельность субъекта предпринимательства - юридического лица не приостановлена в порядке, предусмотренном законодательством Российской</w:t>
      </w:r>
      <w:r w:rsidRPr="006E639A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987ACD" w:rsidRPr="006E639A" w:rsidRDefault="00987ACD" w:rsidP="0098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6E639A">
        <w:rPr>
          <w:rFonts w:ascii="Times New Roman" w:hAnsi="Times New Roman" w:cs="Times New Roman"/>
          <w:sz w:val="28"/>
          <w:szCs w:val="28"/>
        </w:rPr>
        <w:t>) письменное обязательство субъекта предпринимательства о целевом использовании оборудования без права продажи, дарения, сдачи в аренду (субаренду), залога, обмена или взноса в виде пая, вклада или отчуждения иным образом в соответствии с законодательством Российской Федерации прав на оборудование в течение 2 лет со дня предоставления субсидии, оформленное в свободной форме, подписанное субъектом предпринимательства и скрепленное печатью субъекта предпринимательства (при наличии</w:t>
      </w:r>
      <w:proofErr w:type="gramEnd"/>
      <w:r w:rsidRPr="006E639A">
        <w:rPr>
          <w:rFonts w:ascii="Times New Roman" w:hAnsi="Times New Roman" w:cs="Times New Roman"/>
          <w:sz w:val="28"/>
          <w:szCs w:val="28"/>
        </w:rPr>
        <w:t xml:space="preserve"> печати);</w:t>
      </w:r>
    </w:p>
    <w:p w:rsidR="00987ACD" w:rsidRPr="006E639A" w:rsidRDefault="00987ACD" w:rsidP="0098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6E639A">
        <w:rPr>
          <w:rFonts w:ascii="Times New Roman" w:hAnsi="Times New Roman" w:cs="Times New Roman"/>
          <w:sz w:val="28"/>
          <w:szCs w:val="28"/>
        </w:rPr>
        <w:t>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выплате заработной платы работникам, состоящим в трудовых отношениях с субъектом предпринимательства,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печати).</w:t>
      </w:r>
      <w:proofErr w:type="gramEnd"/>
    </w:p>
    <w:p w:rsidR="002E4075" w:rsidRPr="008F1C98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896"/>
        <w:gridCol w:w="2640"/>
      </w:tblGrid>
      <w:tr w:rsidR="00094438" w:rsidTr="00094438">
        <w:tc>
          <w:tcPr>
            <w:tcW w:w="5353" w:type="dxa"/>
          </w:tcPr>
          <w:p w:rsidR="00094438" w:rsidRDefault="00094438" w:rsidP="00C63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8F1C9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896" w:type="dxa"/>
          </w:tcPr>
          <w:p w:rsidR="00094438" w:rsidRDefault="00094438" w:rsidP="00C63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640" w:type="dxa"/>
          </w:tcPr>
          <w:p w:rsidR="00094438" w:rsidRDefault="00094438" w:rsidP="00195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094438" w:rsidTr="00094438">
        <w:tc>
          <w:tcPr>
            <w:tcW w:w="5353" w:type="dxa"/>
          </w:tcPr>
          <w:p w:rsidR="00094438" w:rsidRDefault="00094438" w:rsidP="00C63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8AD">
              <w:rPr>
                <w:rFonts w:ascii="Times New Roman" w:hAnsi="Times New Roman" w:cs="Times New Roman"/>
              </w:rPr>
              <w:t xml:space="preserve">должность руководителя юридического </w:t>
            </w:r>
          </w:p>
          <w:p w:rsidR="00094438" w:rsidRPr="00C638AD" w:rsidRDefault="00094438" w:rsidP="00C63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8AD">
              <w:rPr>
                <w:rFonts w:ascii="Times New Roman" w:hAnsi="Times New Roman" w:cs="Times New Roman"/>
              </w:rPr>
              <w:t xml:space="preserve"> (расшифровка подписи)</w:t>
            </w:r>
          </w:p>
          <w:p w:rsidR="00094438" w:rsidRPr="00C638AD" w:rsidRDefault="00094438" w:rsidP="00C63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8AD">
              <w:rPr>
                <w:rFonts w:ascii="Times New Roman" w:hAnsi="Times New Roman" w:cs="Times New Roman"/>
              </w:rPr>
              <w:t>лица/Ф.И.О. индивидуального предпринимателя</w:t>
            </w:r>
          </w:p>
          <w:p w:rsidR="00094438" w:rsidRDefault="00094438" w:rsidP="00C63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094438" w:rsidRDefault="00094438" w:rsidP="00C63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A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40" w:type="dxa"/>
          </w:tcPr>
          <w:p w:rsidR="00094438" w:rsidRDefault="00094438" w:rsidP="000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A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расшифровка подписи</w:t>
            </w:r>
            <w:r w:rsidRPr="00C638AD">
              <w:rPr>
                <w:rFonts w:ascii="Times New Roman" w:hAnsi="Times New Roman" w:cs="Times New Roman"/>
              </w:rPr>
              <w:t>)</w:t>
            </w:r>
          </w:p>
        </w:tc>
      </w:tr>
      <w:tr w:rsidR="00094438" w:rsidTr="00094438">
        <w:tc>
          <w:tcPr>
            <w:tcW w:w="5353" w:type="dxa"/>
          </w:tcPr>
          <w:p w:rsidR="00094438" w:rsidRPr="00C638AD" w:rsidRDefault="00094438" w:rsidP="00C63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094438" w:rsidRPr="00C638AD" w:rsidRDefault="00094438" w:rsidP="000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C638AD" w:rsidRPr="008F1C98" w:rsidRDefault="00C638AD" w:rsidP="00C63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C88" w:rsidRPr="008F1C98" w:rsidRDefault="00A65C88" w:rsidP="00A65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438" w:rsidRDefault="00094438" w:rsidP="000944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C98">
        <w:rPr>
          <w:rFonts w:ascii="Times New Roman" w:hAnsi="Times New Roman" w:cs="Times New Roman"/>
          <w:sz w:val="28"/>
          <w:szCs w:val="28"/>
        </w:rPr>
        <w:t>«___» ________________ 20__ г.</w:t>
      </w:r>
    </w:p>
    <w:p w:rsidR="002E4075" w:rsidRPr="008F1C98" w:rsidRDefault="002E4075" w:rsidP="000944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E4075" w:rsidRPr="008F1C98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4075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5613" w:rsidRPr="008F1C98" w:rsidRDefault="00D35613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2421FF" w:rsidRPr="008F1C98" w:rsidTr="00D51D1C">
        <w:tc>
          <w:tcPr>
            <w:tcW w:w="4219" w:type="dxa"/>
          </w:tcPr>
          <w:p w:rsidR="002421FF" w:rsidRPr="008F1C98" w:rsidRDefault="002421FF" w:rsidP="00D51D1C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421FF" w:rsidRPr="008F1C98" w:rsidRDefault="002421FF" w:rsidP="00D51D1C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421FF" w:rsidRPr="008F1C98" w:rsidRDefault="002421FF" w:rsidP="00D51D1C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2421FF" w:rsidRPr="008F1C98" w:rsidRDefault="002421FF" w:rsidP="00D5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642A8B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</w:t>
            </w:r>
            <w:proofErr w:type="gramStart"/>
            <w:r w:rsidR="00642A8B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 бюджета Кировского </w:t>
            </w:r>
            <w:r w:rsidR="00A83ED6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642A8B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 субсидий</w:t>
            </w:r>
            <w:proofErr w:type="gramEnd"/>
            <w:r w:rsidR="00642A8B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возмещение </w:t>
            </w:r>
            <w:r w:rsidR="00E034A2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="00642A8B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затрат субъектов малого и среднего предпринимательства в Кировском </w:t>
            </w:r>
            <w:r w:rsidR="005803E0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="00642A8B" w:rsidRPr="008F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округе Ставропольского края, связанных с производством (реализацией) товаров, выполнением работ, оказанием услуг</w:t>
            </w:r>
          </w:p>
          <w:p w:rsidR="002421FF" w:rsidRPr="008F1C98" w:rsidRDefault="002421FF" w:rsidP="00D51D1C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21FF" w:rsidRPr="008F1C98" w:rsidRDefault="002421FF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8F1C98" w:rsidRDefault="002421FF" w:rsidP="003154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FF" w:rsidRPr="008F1C98" w:rsidRDefault="002421FF" w:rsidP="00315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719"/>
      <w:bookmarkEnd w:id="6"/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подтверждается, что по состоянию </w:t>
      </w:r>
      <w:proofErr w:type="gramStart"/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________________________:</w:t>
      </w:r>
    </w:p>
    <w:p w:rsidR="002421FF" w:rsidRPr="00D04C5B" w:rsidRDefault="00D04C5B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03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2421FF" w:rsidRPr="00B5103D">
        <w:rPr>
          <w:rFonts w:ascii="Times New Roman" w:eastAsia="Times New Roman" w:hAnsi="Times New Roman" w:cs="Times New Roman"/>
          <w:sz w:val="20"/>
          <w:szCs w:val="20"/>
          <w:lang w:eastAsia="ru-RU"/>
        </w:rPr>
        <w:t>1-е число месяца, предшествующего месяцупредставления заявки,в формате ДД.ММ</w:t>
      </w:r>
      <w:proofErr w:type="gramStart"/>
      <w:r w:rsidR="002421FF" w:rsidRPr="00B5103D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="002421FF" w:rsidRPr="00B5103D">
        <w:rPr>
          <w:rFonts w:ascii="Times New Roman" w:eastAsia="Times New Roman" w:hAnsi="Times New Roman" w:cs="Times New Roman"/>
          <w:sz w:val="20"/>
          <w:szCs w:val="20"/>
          <w:lang w:eastAsia="ru-RU"/>
        </w:rPr>
        <w:t>ГГГ)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510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просроченной</w:t>
      </w:r>
      <w:r w:rsidR="002421FF" w:rsidRPr="00D04C5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фирменное наименование юридическоголица или Ф.И.О. индивидуального предпринимателя)</w:t>
      </w:r>
    </w:p>
    <w:p w:rsidR="00A65C88" w:rsidRPr="008F1C98" w:rsidRDefault="002421FF" w:rsidP="00A65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</w:t>
      </w:r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возврату в бюджет Кировского </w:t>
      </w:r>
      <w:r w:rsidR="00A83ED6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CF0474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</w:t>
      </w:r>
      <w:proofErr w:type="gramStart"/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CF0474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</w:t>
      </w:r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 w:rsidR="00CF0474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CF0474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CF0474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="00A83ED6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F0474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иной просроченной (неурегулированной) задолженности по денежным обязательствам перед Кировск</w:t>
      </w:r>
      <w:r w:rsidR="00B5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83ED6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5103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B5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(дляюридических лиц и индивидуальных предпринимателей)</w:t>
      </w:r>
      <w:r w:rsidR="00A65C8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 не является получателем</w:t>
      </w:r>
    </w:p>
    <w:p w:rsidR="002421FF" w:rsidRPr="00D04C5B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C5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фирменное наименование юридическоголица или Ф.И.О. индивидуального предпринимателя)</w:t>
      </w:r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</w:t>
      </w:r>
      <w:r w:rsidR="0069672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A83ED6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9672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в соответствии с иными нормативными</w:t>
      </w:r>
      <w:r w:rsidR="0069672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</w:t>
      </w:r>
      <w:r w:rsidR="0069672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A83ED6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9672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</w:t>
      </w:r>
      <w:r w:rsidR="0069672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и (или) развитиялибо модернизации производства товаров (работ, услуг) (для юридических лици индивидуальных предпринимателей);</w:t>
      </w:r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D04C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___ не является иностранным</w:t>
      </w:r>
    </w:p>
    <w:p w:rsidR="002421FF" w:rsidRPr="00D04C5B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C5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фирменное наименование юридического лица)</w:t>
      </w:r>
    </w:p>
    <w:p w:rsidR="002421FF" w:rsidRPr="008F1C98" w:rsidRDefault="00696728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лицом, в том числе местом регистрации которого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территория, включенные в утверждаемый 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перечень государств и территорий</w:t>
      </w:r>
      <w:proofErr w:type="gramStart"/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спользуемых для промежуточного (офшорного) владения активами в Российской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(далее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офшорная  компания), а 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российским юридическимлицом, в </w:t>
      </w:r>
      <w:r w:rsidR="00B5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уставном 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(складочном) капитале которого доля прямого 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иликосвенного (через третьих лиц) участия офшорных компаний, рассчитываемая в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58103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hyperlink r:id="rId29" w:history="1">
        <w:r w:rsidR="00B510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</w:t>
        </w:r>
        <w:r w:rsidR="008E7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вторым</w:t>
        </w:r>
        <w:r w:rsidR="002421FF" w:rsidRPr="008F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 </w:t>
        </w:r>
        <w:r w:rsidR="0058103F" w:rsidRPr="008F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8E7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58103F" w:rsidRPr="008F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2421FF" w:rsidRPr="008F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</w:t>
        </w:r>
        <w:r w:rsidR="008E7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требований к</w:t>
      </w:r>
      <w:r w:rsidR="00B5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актам,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 правовым  актам, 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регулирующим</w:t>
      </w:r>
      <w:r w:rsidR="00B5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бюджетов субъектов Российской Федерации, местных бюджетов 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в том числе грантов в форме субсидий, юридическим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индивидуальным предпринимателям, а также физическим лицам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</w:t>
      </w:r>
      <w:r w:rsid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 и проведение отборов получателей указанных субсидий, в том числе грантов в форме субсидий, 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 w:rsidR="002421FF"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="00D47488"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2023</w:t>
      </w: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г.№</w:t>
      </w:r>
      <w:r w:rsidR="00D47488"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>1782</w:t>
      </w:r>
      <w:proofErr w:type="gramEnd"/>
      <w:r w:rsidR="002421FF"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всовокупности превышает 25 процентов (для юридических лиц);</w:t>
      </w:r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________________________________________ не приостановлена</w:t>
      </w:r>
    </w:p>
    <w:p w:rsidR="002421FF" w:rsidRPr="00D04C5B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(полное фирменное наименованиеюридического лица)</w:t>
      </w:r>
    </w:p>
    <w:p w:rsidR="002421FF" w:rsidRPr="008F1C98" w:rsidRDefault="00696728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8103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усмотренном  законодательством Российской </w:t>
      </w:r>
      <w:r w:rsidR="002421FF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(для</w:t>
      </w:r>
      <w:proofErr w:type="gramEnd"/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лиц).</w:t>
      </w:r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96728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     </w:t>
      </w: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______________________</w:t>
      </w:r>
    </w:p>
    <w:p w:rsidR="00785BDA" w:rsidRPr="008F1C98" w:rsidRDefault="002421FF" w:rsidP="00785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 руководителя      </w:t>
      </w:r>
      <w:r w:rsidR="00785BDA"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(подпись)               (расшифровка подписи)          </w:t>
      </w:r>
      <w:proofErr w:type="gramEnd"/>
    </w:p>
    <w:p w:rsidR="00785BDA" w:rsidRPr="008F1C98" w:rsidRDefault="00785BDA" w:rsidP="00785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Ф.И.О.</w:t>
      </w:r>
    </w:p>
    <w:p w:rsidR="00785BDA" w:rsidRPr="008F1C98" w:rsidRDefault="00785BDA" w:rsidP="00785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предпринимателя)</w:t>
      </w:r>
    </w:p>
    <w:p w:rsidR="002421FF" w:rsidRPr="008F1C98" w:rsidRDefault="002421FF" w:rsidP="00785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М.П.</w:t>
      </w:r>
    </w:p>
    <w:p w:rsidR="002421FF" w:rsidRPr="008F1C98" w:rsidRDefault="002421FF" w:rsidP="006967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_________________________</w:t>
      </w:r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FF" w:rsidRPr="008F1C98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FF" w:rsidRPr="00673699" w:rsidRDefault="002421FF" w:rsidP="0024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5BDA" w:rsidRPr="00673699" w:rsidRDefault="00785BDA" w:rsidP="0024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1FF" w:rsidRPr="00673699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1FF" w:rsidRPr="00673699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5BDA" w:rsidRPr="00673699" w:rsidRDefault="00785BDA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1FF" w:rsidRPr="00673699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1FF" w:rsidRPr="00673699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1FF" w:rsidRPr="00673699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1FF" w:rsidRPr="00673699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1FF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4C5B" w:rsidRDefault="00D04C5B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4C5B" w:rsidRDefault="00D04C5B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4C5B" w:rsidRDefault="00D04C5B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4C5B" w:rsidRDefault="00D04C5B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4C5B" w:rsidRDefault="00D04C5B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4C5B" w:rsidRDefault="00D04C5B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4C5B" w:rsidRDefault="00D04C5B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4C5B" w:rsidRDefault="00D04C5B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4C5B" w:rsidRDefault="00D04C5B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4C5B" w:rsidRDefault="00D04C5B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4C5B" w:rsidRPr="00673699" w:rsidRDefault="00D04C5B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1FF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7488" w:rsidRPr="00673699" w:rsidRDefault="00D47488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1FF" w:rsidRPr="00673699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2E4075" w:rsidRPr="00DD3FAE" w:rsidTr="00EC5A14">
        <w:tc>
          <w:tcPr>
            <w:tcW w:w="4219" w:type="dxa"/>
          </w:tcPr>
          <w:p w:rsidR="002E4075" w:rsidRPr="00DD3FAE" w:rsidRDefault="002E4075" w:rsidP="00DD3FAE">
            <w:pPr>
              <w:widowControl w:val="0"/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E4075" w:rsidRPr="00DD3FAE" w:rsidRDefault="002E4075" w:rsidP="00DD3FAE">
            <w:pPr>
              <w:widowControl w:val="0"/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E4075" w:rsidRPr="00DD3FAE" w:rsidRDefault="002E4075" w:rsidP="00DD3FAE">
            <w:pPr>
              <w:widowControl w:val="0"/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2421FF" w:rsidRPr="00DD3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E34B5" w:rsidRPr="00DD3FAE" w:rsidRDefault="002E4075" w:rsidP="00DD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="000E34B5" w:rsidRPr="00DD3F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642A8B" w:rsidRPr="00DD3F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</w:t>
            </w:r>
            <w:proofErr w:type="gramStart"/>
            <w:r w:rsidR="00642A8B" w:rsidRPr="00DD3F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 бюджета Кировского </w:t>
            </w:r>
            <w:r w:rsidR="00A83ED6" w:rsidRPr="00DD3F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642A8B" w:rsidRPr="00DD3F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 субсидий</w:t>
            </w:r>
            <w:proofErr w:type="gramEnd"/>
            <w:r w:rsidR="00642A8B" w:rsidRPr="00DD3F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возмещение</w:t>
            </w:r>
            <w:r w:rsidR="00DF34CD" w:rsidRPr="00DD3F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части</w:t>
            </w:r>
            <w:r w:rsidR="00642A8B" w:rsidRPr="00DD3F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 субъектов малого и среднего предпринимательства в Кировском </w:t>
            </w:r>
            <w:r w:rsidR="005803E0" w:rsidRPr="00DD3F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="00642A8B" w:rsidRPr="00DD3F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округе Ставропольского края, связанных с производством (реализацией) товаров, выполнением работ, оказанием услуг</w:t>
            </w:r>
          </w:p>
          <w:p w:rsidR="00C07900" w:rsidRPr="00DD3FAE" w:rsidRDefault="00C07900" w:rsidP="00DD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E4075" w:rsidRPr="00DD3FAE" w:rsidRDefault="002E4075" w:rsidP="00DD3FAE">
            <w:pPr>
              <w:widowControl w:val="0"/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4075" w:rsidRPr="00DD3FAE" w:rsidRDefault="002E4075" w:rsidP="00DD3F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2E5753" w:rsidRPr="00DD3FA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3FA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шкала</w:t>
      </w:r>
    </w:p>
    <w:p w:rsidR="00642A8B" w:rsidRPr="00DD3FAE" w:rsidRDefault="002E4075" w:rsidP="00DD3F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предоставления </w:t>
      </w:r>
      <w:r w:rsidR="00642A8B" w:rsidRPr="00DD3FAE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</w:t>
      </w:r>
      <w:proofErr w:type="gramStart"/>
      <w:r w:rsidR="00642A8B" w:rsidRPr="00DD3FAE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бюджета Кировского </w:t>
      </w:r>
      <w:r w:rsidR="00A83ED6" w:rsidRPr="00DD3F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42A8B" w:rsidRPr="00DD3FAE">
        <w:rPr>
          <w:rFonts w:ascii="Times New Roman" w:hAnsi="Times New Roman" w:cs="Times New Roman"/>
          <w:sz w:val="28"/>
          <w:szCs w:val="28"/>
          <w:lang w:eastAsia="ru-RU"/>
        </w:rPr>
        <w:t>округа Ставропольского края субсидий</w:t>
      </w:r>
      <w:proofErr w:type="gramEnd"/>
      <w:r w:rsidR="00642A8B" w:rsidRPr="00DD3FAE">
        <w:rPr>
          <w:rFonts w:ascii="Times New Roman" w:hAnsi="Times New Roman" w:cs="Times New Roman"/>
          <w:sz w:val="28"/>
          <w:szCs w:val="28"/>
          <w:lang w:eastAsia="ru-RU"/>
        </w:rPr>
        <w:t xml:space="preserve"> на возмещение</w:t>
      </w:r>
      <w:r w:rsidR="00DF34CD" w:rsidRPr="00DD3FAE">
        <w:rPr>
          <w:rFonts w:ascii="Times New Roman" w:hAnsi="Times New Roman" w:cs="Times New Roman"/>
          <w:sz w:val="28"/>
          <w:szCs w:val="28"/>
          <w:lang w:eastAsia="ru-RU"/>
        </w:rPr>
        <w:t xml:space="preserve"> части</w:t>
      </w:r>
      <w:r w:rsidR="00642A8B" w:rsidRPr="00DD3FAE">
        <w:rPr>
          <w:rFonts w:ascii="Times New Roman" w:hAnsi="Times New Roman" w:cs="Times New Roman"/>
          <w:sz w:val="28"/>
          <w:szCs w:val="28"/>
          <w:lang w:eastAsia="ru-RU"/>
        </w:rPr>
        <w:t xml:space="preserve"> затрат субъектов малого и среднего предпринимательства в Кировском </w:t>
      </w:r>
      <w:r w:rsidR="005803E0" w:rsidRPr="00DD3F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642A8B" w:rsidRPr="00DD3FAE">
        <w:rPr>
          <w:rFonts w:ascii="Times New Roman" w:hAnsi="Times New Roman" w:cs="Times New Roman"/>
          <w:sz w:val="28"/>
          <w:szCs w:val="28"/>
          <w:lang w:eastAsia="ru-RU"/>
        </w:rPr>
        <w:t>округе Ставропольского края, связанных с производством (реализацией) товаров, выполнением работ, оказанием услуг</w:t>
      </w:r>
    </w:p>
    <w:p w:rsidR="00642A8B" w:rsidRDefault="00642A8B" w:rsidP="00DD3F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98" w:rsidRPr="00AC0E6A" w:rsidRDefault="008F1C98" w:rsidP="008F1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заявок на участие в отборе для предоставления за счет средств бюджета Кировского </w:t>
      </w:r>
      <w:r w:rsidR="007D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субсидий на возмещение части затрат субъектов малого и среднего предпринимательства </w:t>
      </w:r>
      <w:r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в Кировском </w:t>
      </w:r>
      <w:r w:rsidR="007D7383">
        <w:rPr>
          <w:rFonts w:ascii="Times New Roman" w:hAnsi="Times New Roman" w:cs="Times New Roman"/>
          <w:sz w:val="28"/>
          <w:szCs w:val="28"/>
          <w:lang w:eastAsia="ru-RU"/>
        </w:rPr>
        <w:t>муниципальном</w:t>
      </w:r>
      <w:r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 округе Ставропольского края, связанных с производством (реализацией) товаров, выполнением работ, оказанием услуг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критерии оценки заявки, заявка, субъект предпринимательства, субсидия):</w:t>
      </w:r>
      <w:proofErr w:type="gramEnd"/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Показатели оценки экономической эффективности приобретения основных и оборотных сре</w:t>
      </w:r>
      <w:proofErr w:type="gramStart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производства товаров, работ, услуг:</w:t>
      </w:r>
    </w:p>
    <w:p w:rsidR="008F1C98" w:rsidRPr="00AC0E6A" w:rsidRDefault="008F1C98" w:rsidP="008F1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Вид экономической деятельности субъекта предпринимательства:</w:t>
      </w:r>
    </w:p>
    <w:p w:rsidR="008F1C98" w:rsidRPr="00AC0E6A" w:rsidRDefault="008F1C98" w:rsidP="008F1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обрабатывающие производства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C0E6A">
        <w:rPr>
          <w:rFonts w:ascii="Times New Roman" w:hAnsi="Times New Roman" w:cs="Times New Roman"/>
          <w:sz w:val="28"/>
          <w:szCs w:val="28"/>
        </w:rPr>
        <w:t xml:space="preserve"> Общероссийского  классификатора видов экономической деятельности (далее - 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 баллов;</w:t>
      </w:r>
    </w:p>
    <w:p w:rsidR="008F1C98" w:rsidRPr="00AC0E6A" w:rsidRDefault="008F1C98" w:rsidP="008F1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зданий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41 ОКВЭД); транспортировка и хранение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ОКВЭД); деятельность в области информации и связи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ОКВЭД); образование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ОКВЭД); деятельность в области здравоохранения и социальных услуг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ОКВЭД); деятельность в области культуры, спорта, организации досуга и развлечений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кода 92 ОКВЭД) - 10 баллов;</w:t>
      </w:r>
      <w:proofErr w:type="gramEnd"/>
    </w:p>
    <w:p w:rsidR="008F1C98" w:rsidRPr="00AC0E6A" w:rsidRDefault="008F1C98" w:rsidP="008F1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сельское, лесное хозяйство, охота, рыболовство и рыбоводство (раздел</w:t>
      </w:r>
      <w:proofErr w:type="gramStart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ОКВЭД); обеспечение электрической энергией, газом и паром; кондиционирование воздуха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ОКВЭД); водоснабжение; водоотведение, организация сбора и утилизации отходов, деятельность по ликвидации загрязнений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ОКВЭД); деятельность гостиниц и предприятий общественного питания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ОКВЭД); деятельность в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архитектуры и инженерно-технического проектирования, технических испытаний, исследований и анализа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71 ОКВЭД); деятельность ветеринарная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75 ОКВЭД); ремонт компьютеров, предметов личного потребления и хозяйственно-бытового назначения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95 ОКВЭД); деятельность по предоставлению прочих персональных услуг (раздел </w:t>
      </w: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96 ОКВЭД) - 8 баллов.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целевое назначение приобретения основных и оборотных сре</w:t>
      </w:r>
      <w:proofErr w:type="gramStart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производства товаров, работ, услуг субъектом малого и среднего предпринимательства (далее - МСП):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импортозамещающей и инновационной продукции – 15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продукции – 10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работ, оказание услуг – 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направление использования возмещенных затрат: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производство новых видов продукции субъектом МСП – 15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производства продукции субъектом МСП – 10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затрат по производству товаров, выполнению работ, оказанию услуг субъектом МСП – 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– 0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увеличение выручки за два года (или предшествующие </w:t>
      </w:r>
      <w:proofErr w:type="gramStart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</w:t>
      </w:r>
      <w:proofErr w:type="gramEnd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субъект МСП осуществляет деятельность менее двух лет), предшествующие году подачи заявки на предоставление субсидии: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15 процентов – 15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процентов (включительно) до 15 процентов (включительно) – 10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 процентов – 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– 0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увеличение объемов производства товаров, выполнение работ, оказание услуг: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15 процентов – 15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процентов (включительно) до 15 процентов (включительно) – 10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 процентов – 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– 0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Показатели оценки социальной значимости приобретения основных и оборотных сре</w:t>
      </w:r>
      <w:proofErr w:type="gramStart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производства товаров, работ, услуг: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уровень среднемесячной заработной платы работников, состоящих в трудовых отношениях с субъектом МСП, к величине установленного законодательством Российской Федерации минимального </w:t>
      </w:r>
      <w:proofErr w:type="gramStart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МРОТ) на дату подачи заявки на предоставление субсидии: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величину МРОТ на 10 процентов – 15 процентов – 15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величину МРОТ на 5 процентов - 10 процентов – 10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величине МРОТ – 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ниже величины МРОТ – 0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новых рабочих мест, планируемых к созданию: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5 рабочих мест – 15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5 (включительно) новых рабочих мест – 10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3 (включительно) новых рабочих мест – 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создание новых рабочих мест – 0 баллов.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Показатель оценки бюджетной эффективности приобретения основных и оборотных сре</w:t>
      </w:r>
      <w:proofErr w:type="gramStart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производства товаров, выполнения работ, оказания услуг: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бюджетная эффективность (соотношение объема налоговых платежей и страховых взносов, уплаченных за предшествующий календарный год в бюджеты всех уровней к объему запрашиваемой субсидии (в процентах):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50 процентов – 15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процентов (включительно) до 50 процентов (включительно) – 10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процентов (включительно) до 30 процентов – 5 баллов;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15 процентов – 0 баллов;</w:t>
      </w:r>
    </w:p>
    <w:p w:rsidR="008F1C98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98" w:rsidRPr="00DD3FAE" w:rsidRDefault="008F1C98" w:rsidP="008F1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AE">
        <w:rPr>
          <w:rFonts w:ascii="Times New Roman" w:hAnsi="Times New Roman" w:cs="Times New Roman"/>
          <w:sz w:val="28"/>
          <w:szCs w:val="28"/>
        </w:rPr>
        <w:t>2. Максимально возможная оценка заявки по критериям конкурсного отбора - 1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3FA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98" w:rsidRPr="00AC0E6A" w:rsidRDefault="008F1C98" w:rsidP="008F1C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E" w:rsidRPr="00DD3FAE" w:rsidRDefault="00DD3FAE" w:rsidP="00DD3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E" w:rsidRP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E" w:rsidRP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E" w:rsidRP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E" w:rsidRP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E" w:rsidRP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E" w:rsidRPr="00673699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Pr="00673699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Pr="00673699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Pr="00673699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Pr="00673699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Pr="00673699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Pr="00673699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3FAE" w:rsidRPr="00673699" w:rsidRDefault="00DD3FAE" w:rsidP="00DD3F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bookmarkEnd w:id="1"/>
    <w:tbl>
      <w:tblPr>
        <w:tblW w:w="9606" w:type="dxa"/>
        <w:tblLook w:val="04A0"/>
      </w:tblPr>
      <w:tblGrid>
        <w:gridCol w:w="4219"/>
        <w:gridCol w:w="5387"/>
      </w:tblGrid>
      <w:tr w:rsidR="001F3CF7" w:rsidRPr="00D47488" w:rsidTr="001F3CF7">
        <w:tc>
          <w:tcPr>
            <w:tcW w:w="4219" w:type="dxa"/>
          </w:tcPr>
          <w:p w:rsidR="001F3CF7" w:rsidRPr="00D47488" w:rsidRDefault="001F3CF7" w:rsidP="001F3CF7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F3CF7" w:rsidRPr="00D47488" w:rsidRDefault="001F3CF7" w:rsidP="001F3CF7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3CF7" w:rsidRPr="00D47488" w:rsidRDefault="001F3CF7" w:rsidP="001F3CF7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F00A3" w:rsidRPr="00D47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F3CF7" w:rsidRPr="00D47488" w:rsidRDefault="001F3CF7" w:rsidP="001F3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D47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предоставления субсидий субъектам малого и среднего предпринимательства, осуществляющим деятельность на территории Кировского </w:t>
            </w:r>
            <w:r w:rsidR="00A83ED6" w:rsidRPr="00D47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47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 на финансовое возмещение</w:t>
            </w:r>
            <w:r w:rsidR="004B4183" w:rsidRPr="00D47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части</w:t>
            </w:r>
            <w:r w:rsidRPr="00D47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 в связи с производством (реализацией) товаров, выполнением работ, оказанием услуг, за счет средств бюджета Кировского </w:t>
            </w:r>
            <w:r w:rsidR="00A83ED6" w:rsidRPr="00D47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47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1F3CF7" w:rsidRPr="00D47488" w:rsidRDefault="001F3CF7" w:rsidP="001F3CF7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3CF7" w:rsidRPr="00D47488" w:rsidRDefault="001F3CF7" w:rsidP="001F3CF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455"/>
      <w:bookmarkEnd w:id="7"/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результатов предоставления субсидии</w:t>
      </w: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 _____________ 20__ года</w:t>
      </w: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субсидии: _________________________</w:t>
      </w: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1838"/>
        <w:gridCol w:w="1134"/>
        <w:gridCol w:w="893"/>
        <w:gridCol w:w="1378"/>
        <w:gridCol w:w="1698"/>
        <w:gridCol w:w="1134"/>
        <w:gridCol w:w="1134"/>
      </w:tblGrid>
      <w:tr w:rsidR="001F3CF7" w:rsidRPr="00D47488" w:rsidTr="00785BDA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D47488" w:rsidRDefault="00785BDA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proofErr w:type="gramStart"/>
            <w:r w:rsidR="001F3CF7"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="001F3CF7"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результата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измерения по </w:t>
            </w:r>
            <w:hyperlink r:id="rId30" w:history="1">
              <w:r w:rsidRPr="00D4748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результата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Достигнутое значение результата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Процент </w:t>
            </w:r>
            <w:proofErr w:type="spellStart"/>
            <w:proofErr w:type="gramStart"/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</w:t>
            </w:r>
            <w:r w:rsidR="00785BDA"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нения</w:t>
            </w:r>
            <w:proofErr w:type="spellEnd"/>
            <w:proofErr w:type="gramEnd"/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Причина </w:t>
            </w:r>
            <w:proofErr w:type="spellStart"/>
            <w:proofErr w:type="gramStart"/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откло</w:t>
            </w:r>
            <w:r w:rsidR="00785BDA"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нения</w:t>
            </w:r>
            <w:proofErr w:type="spellEnd"/>
            <w:proofErr w:type="gramEnd"/>
          </w:p>
        </w:tc>
      </w:tr>
      <w:tr w:rsidR="001F3CF7" w:rsidRPr="00D47488" w:rsidTr="00785BD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3CF7" w:rsidRPr="00D47488" w:rsidTr="00785BD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1F3CF7" w:rsidRPr="00D47488" w:rsidTr="00785BD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D47488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получателя субсидии:</w:t>
      </w:r>
    </w:p>
    <w:p w:rsidR="00785BDA" w:rsidRPr="00D47488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(уполномоченное лицо)      </w:t>
      </w: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785BDA"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       _____________________</w:t>
      </w: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(должность)   (подпись)  (расшифровка подписи)</w:t>
      </w: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DA" w:rsidRPr="00D47488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_____________________ __________________</w:t>
      </w:r>
    </w:p>
    <w:p w:rsidR="001F3CF7" w:rsidRPr="00D47488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(должность)             (Ф.И.О.)           (телефон)</w:t>
      </w:r>
    </w:p>
    <w:p w:rsidR="001F3CF7" w:rsidRPr="00AC0E6A" w:rsidRDefault="001F3CF7" w:rsidP="00BC6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8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 20__ г.</w:t>
      </w:r>
    </w:p>
    <w:sectPr w:rsidR="001F3CF7" w:rsidRPr="00AC0E6A" w:rsidSect="00D35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36BDD"/>
    <w:rsid w:val="000006C2"/>
    <w:rsid w:val="000010B0"/>
    <w:rsid w:val="00002B08"/>
    <w:rsid w:val="00015297"/>
    <w:rsid w:val="0001663F"/>
    <w:rsid w:val="000402EB"/>
    <w:rsid w:val="000406A8"/>
    <w:rsid w:val="000441AB"/>
    <w:rsid w:val="00045534"/>
    <w:rsid w:val="00050C43"/>
    <w:rsid w:val="00060057"/>
    <w:rsid w:val="00075C3D"/>
    <w:rsid w:val="00077318"/>
    <w:rsid w:val="00077F27"/>
    <w:rsid w:val="00080868"/>
    <w:rsid w:val="00082106"/>
    <w:rsid w:val="00094438"/>
    <w:rsid w:val="0009715A"/>
    <w:rsid w:val="000A2659"/>
    <w:rsid w:val="000A328E"/>
    <w:rsid w:val="000C6227"/>
    <w:rsid w:val="000D5977"/>
    <w:rsid w:val="000E01D5"/>
    <w:rsid w:val="000E09DF"/>
    <w:rsid w:val="000E1AE8"/>
    <w:rsid w:val="000E34B5"/>
    <w:rsid w:val="000E785B"/>
    <w:rsid w:val="000F0B26"/>
    <w:rsid w:val="000F165C"/>
    <w:rsid w:val="000F6F71"/>
    <w:rsid w:val="00100252"/>
    <w:rsid w:val="00104986"/>
    <w:rsid w:val="00105C72"/>
    <w:rsid w:val="00105EB6"/>
    <w:rsid w:val="001070CA"/>
    <w:rsid w:val="00107383"/>
    <w:rsid w:val="0011200C"/>
    <w:rsid w:val="00115346"/>
    <w:rsid w:val="00122873"/>
    <w:rsid w:val="00123194"/>
    <w:rsid w:val="00123B47"/>
    <w:rsid w:val="0012476D"/>
    <w:rsid w:val="00124CA5"/>
    <w:rsid w:val="001320E3"/>
    <w:rsid w:val="00140786"/>
    <w:rsid w:val="00140A67"/>
    <w:rsid w:val="00143EC2"/>
    <w:rsid w:val="0014406B"/>
    <w:rsid w:val="0014665C"/>
    <w:rsid w:val="00146F74"/>
    <w:rsid w:val="001519B6"/>
    <w:rsid w:val="001527D9"/>
    <w:rsid w:val="00154EC5"/>
    <w:rsid w:val="00157BCB"/>
    <w:rsid w:val="00166F22"/>
    <w:rsid w:val="00194747"/>
    <w:rsid w:val="0019587A"/>
    <w:rsid w:val="00195D56"/>
    <w:rsid w:val="0019771A"/>
    <w:rsid w:val="001A29AB"/>
    <w:rsid w:val="001A2E60"/>
    <w:rsid w:val="001A6723"/>
    <w:rsid w:val="001C2011"/>
    <w:rsid w:val="001D5916"/>
    <w:rsid w:val="001E5F9F"/>
    <w:rsid w:val="001E662B"/>
    <w:rsid w:val="001F0385"/>
    <w:rsid w:val="001F38E0"/>
    <w:rsid w:val="001F3CF7"/>
    <w:rsid w:val="001F4449"/>
    <w:rsid w:val="001F49E4"/>
    <w:rsid w:val="002020DA"/>
    <w:rsid w:val="00202C9F"/>
    <w:rsid w:val="00207DF6"/>
    <w:rsid w:val="002136C1"/>
    <w:rsid w:val="00216117"/>
    <w:rsid w:val="0022078A"/>
    <w:rsid w:val="00233227"/>
    <w:rsid w:val="00233D2C"/>
    <w:rsid w:val="00234658"/>
    <w:rsid w:val="002421FF"/>
    <w:rsid w:val="00242C12"/>
    <w:rsid w:val="00246C6D"/>
    <w:rsid w:val="002470FE"/>
    <w:rsid w:val="00250B0D"/>
    <w:rsid w:val="002548A9"/>
    <w:rsid w:val="00255B05"/>
    <w:rsid w:val="00256BEE"/>
    <w:rsid w:val="002603E6"/>
    <w:rsid w:val="00261A5B"/>
    <w:rsid w:val="0026559F"/>
    <w:rsid w:val="0026780F"/>
    <w:rsid w:val="002712ED"/>
    <w:rsid w:val="00277844"/>
    <w:rsid w:val="00280ADB"/>
    <w:rsid w:val="0028461A"/>
    <w:rsid w:val="002863D4"/>
    <w:rsid w:val="00290303"/>
    <w:rsid w:val="00291208"/>
    <w:rsid w:val="002925DA"/>
    <w:rsid w:val="0029642D"/>
    <w:rsid w:val="002A1CE5"/>
    <w:rsid w:val="002A3027"/>
    <w:rsid w:val="002B4F2E"/>
    <w:rsid w:val="002B5DCB"/>
    <w:rsid w:val="002D4647"/>
    <w:rsid w:val="002D6ADF"/>
    <w:rsid w:val="002E1F13"/>
    <w:rsid w:val="002E2255"/>
    <w:rsid w:val="002E4075"/>
    <w:rsid w:val="002E5753"/>
    <w:rsid w:val="002E652E"/>
    <w:rsid w:val="002E7DC7"/>
    <w:rsid w:val="00300CBF"/>
    <w:rsid w:val="003056F5"/>
    <w:rsid w:val="00310151"/>
    <w:rsid w:val="00310251"/>
    <w:rsid w:val="00311D53"/>
    <w:rsid w:val="00314ABC"/>
    <w:rsid w:val="0031545D"/>
    <w:rsid w:val="00315BE3"/>
    <w:rsid w:val="00320EF1"/>
    <w:rsid w:val="00322016"/>
    <w:rsid w:val="00324F46"/>
    <w:rsid w:val="00330362"/>
    <w:rsid w:val="0033298B"/>
    <w:rsid w:val="003468BD"/>
    <w:rsid w:val="00356B7B"/>
    <w:rsid w:val="00362EB4"/>
    <w:rsid w:val="00363A68"/>
    <w:rsid w:val="00363F47"/>
    <w:rsid w:val="0036405F"/>
    <w:rsid w:val="003713DF"/>
    <w:rsid w:val="0037466A"/>
    <w:rsid w:val="00377ABA"/>
    <w:rsid w:val="00391843"/>
    <w:rsid w:val="00392D49"/>
    <w:rsid w:val="003972DD"/>
    <w:rsid w:val="003A57B5"/>
    <w:rsid w:val="003A7DC6"/>
    <w:rsid w:val="003C2F72"/>
    <w:rsid w:val="003C4FE6"/>
    <w:rsid w:val="003C5303"/>
    <w:rsid w:val="003D532A"/>
    <w:rsid w:val="003D642E"/>
    <w:rsid w:val="003E0BDC"/>
    <w:rsid w:val="003E5AE0"/>
    <w:rsid w:val="003F2E0A"/>
    <w:rsid w:val="003F306C"/>
    <w:rsid w:val="004067B9"/>
    <w:rsid w:val="00407301"/>
    <w:rsid w:val="0041123F"/>
    <w:rsid w:val="004144C4"/>
    <w:rsid w:val="00414E84"/>
    <w:rsid w:val="0042092E"/>
    <w:rsid w:val="004213E0"/>
    <w:rsid w:val="00427D47"/>
    <w:rsid w:val="004306EC"/>
    <w:rsid w:val="00436BDD"/>
    <w:rsid w:val="00440611"/>
    <w:rsid w:val="00441076"/>
    <w:rsid w:val="0044776E"/>
    <w:rsid w:val="00455F99"/>
    <w:rsid w:val="004651BC"/>
    <w:rsid w:val="00465B49"/>
    <w:rsid w:val="00466CF8"/>
    <w:rsid w:val="00470EF4"/>
    <w:rsid w:val="00472AA7"/>
    <w:rsid w:val="00474793"/>
    <w:rsid w:val="00475838"/>
    <w:rsid w:val="00482312"/>
    <w:rsid w:val="004943EF"/>
    <w:rsid w:val="00495D5C"/>
    <w:rsid w:val="00497F13"/>
    <w:rsid w:val="004A0F75"/>
    <w:rsid w:val="004A7973"/>
    <w:rsid w:val="004B2BCA"/>
    <w:rsid w:val="004B4183"/>
    <w:rsid w:val="004D1EC4"/>
    <w:rsid w:val="004E1DC7"/>
    <w:rsid w:val="004E1DF6"/>
    <w:rsid w:val="004E3771"/>
    <w:rsid w:val="004F0231"/>
    <w:rsid w:val="004F4723"/>
    <w:rsid w:val="005021D0"/>
    <w:rsid w:val="005025A3"/>
    <w:rsid w:val="0051122C"/>
    <w:rsid w:val="00511B8B"/>
    <w:rsid w:val="00520D78"/>
    <w:rsid w:val="00523899"/>
    <w:rsid w:val="00523F7B"/>
    <w:rsid w:val="00532689"/>
    <w:rsid w:val="0053394A"/>
    <w:rsid w:val="005369A1"/>
    <w:rsid w:val="00545E51"/>
    <w:rsid w:val="00547201"/>
    <w:rsid w:val="00547C55"/>
    <w:rsid w:val="005615E0"/>
    <w:rsid w:val="005624C3"/>
    <w:rsid w:val="00562E60"/>
    <w:rsid w:val="005638B2"/>
    <w:rsid w:val="00565A0E"/>
    <w:rsid w:val="005803E0"/>
    <w:rsid w:val="0058103F"/>
    <w:rsid w:val="005842D5"/>
    <w:rsid w:val="00584D4C"/>
    <w:rsid w:val="0058639C"/>
    <w:rsid w:val="00586EFD"/>
    <w:rsid w:val="00591E0C"/>
    <w:rsid w:val="00596C1C"/>
    <w:rsid w:val="005A5963"/>
    <w:rsid w:val="005B5F59"/>
    <w:rsid w:val="005B6F37"/>
    <w:rsid w:val="005C2EF9"/>
    <w:rsid w:val="005C34EC"/>
    <w:rsid w:val="005C642B"/>
    <w:rsid w:val="005C78E1"/>
    <w:rsid w:val="005D01BB"/>
    <w:rsid w:val="005D18B0"/>
    <w:rsid w:val="005D22FE"/>
    <w:rsid w:val="005D5922"/>
    <w:rsid w:val="005D66B9"/>
    <w:rsid w:val="005E01F7"/>
    <w:rsid w:val="005E3E4F"/>
    <w:rsid w:val="005E6F9D"/>
    <w:rsid w:val="005F391A"/>
    <w:rsid w:val="005F3BEA"/>
    <w:rsid w:val="00600F3F"/>
    <w:rsid w:val="00602D61"/>
    <w:rsid w:val="006047CC"/>
    <w:rsid w:val="006056D3"/>
    <w:rsid w:val="006066FA"/>
    <w:rsid w:val="00612F1F"/>
    <w:rsid w:val="00625F73"/>
    <w:rsid w:val="0063419F"/>
    <w:rsid w:val="00634230"/>
    <w:rsid w:val="00635142"/>
    <w:rsid w:val="00640D5B"/>
    <w:rsid w:val="00642A8B"/>
    <w:rsid w:val="006467BC"/>
    <w:rsid w:val="00665A52"/>
    <w:rsid w:val="006713D3"/>
    <w:rsid w:val="00673384"/>
    <w:rsid w:val="00673699"/>
    <w:rsid w:val="00676C8C"/>
    <w:rsid w:val="00680FF8"/>
    <w:rsid w:val="006851EE"/>
    <w:rsid w:val="006853C6"/>
    <w:rsid w:val="006864E0"/>
    <w:rsid w:val="0069079A"/>
    <w:rsid w:val="006941CE"/>
    <w:rsid w:val="006950A2"/>
    <w:rsid w:val="00696728"/>
    <w:rsid w:val="006A683D"/>
    <w:rsid w:val="006B4819"/>
    <w:rsid w:val="006C765A"/>
    <w:rsid w:val="006C7F35"/>
    <w:rsid w:val="006D3DEF"/>
    <w:rsid w:val="006D3E2E"/>
    <w:rsid w:val="006D5D26"/>
    <w:rsid w:val="006E02AD"/>
    <w:rsid w:val="006E35DE"/>
    <w:rsid w:val="006E639A"/>
    <w:rsid w:val="006F00A3"/>
    <w:rsid w:val="006F0714"/>
    <w:rsid w:val="006F5CD6"/>
    <w:rsid w:val="00702175"/>
    <w:rsid w:val="0070303B"/>
    <w:rsid w:val="00714FA1"/>
    <w:rsid w:val="00716CB3"/>
    <w:rsid w:val="00716EE0"/>
    <w:rsid w:val="00730DFC"/>
    <w:rsid w:val="007327AD"/>
    <w:rsid w:val="007436F2"/>
    <w:rsid w:val="00743E99"/>
    <w:rsid w:val="007459F9"/>
    <w:rsid w:val="00755AA3"/>
    <w:rsid w:val="007673B1"/>
    <w:rsid w:val="007725BB"/>
    <w:rsid w:val="00772978"/>
    <w:rsid w:val="007752B2"/>
    <w:rsid w:val="00780DC0"/>
    <w:rsid w:val="00781C24"/>
    <w:rsid w:val="00784B2C"/>
    <w:rsid w:val="00785BDA"/>
    <w:rsid w:val="00787F85"/>
    <w:rsid w:val="00795619"/>
    <w:rsid w:val="007A2306"/>
    <w:rsid w:val="007A281C"/>
    <w:rsid w:val="007A7E93"/>
    <w:rsid w:val="007B563D"/>
    <w:rsid w:val="007C086C"/>
    <w:rsid w:val="007C3BC8"/>
    <w:rsid w:val="007C6DD3"/>
    <w:rsid w:val="007D7279"/>
    <w:rsid w:val="007D7383"/>
    <w:rsid w:val="007F10B6"/>
    <w:rsid w:val="007F2AC7"/>
    <w:rsid w:val="00800D0E"/>
    <w:rsid w:val="00803707"/>
    <w:rsid w:val="00807250"/>
    <w:rsid w:val="00810D99"/>
    <w:rsid w:val="0081173F"/>
    <w:rsid w:val="008146B0"/>
    <w:rsid w:val="008168F3"/>
    <w:rsid w:val="008215FF"/>
    <w:rsid w:val="00821AE1"/>
    <w:rsid w:val="00826AC9"/>
    <w:rsid w:val="00831F4C"/>
    <w:rsid w:val="008351FE"/>
    <w:rsid w:val="0084575F"/>
    <w:rsid w:val="008472E1"/>
    <w:rsid w:val="008533D7"/>
    <w:rsid w:val="00854A8E"/>
    <w:rsid w:val="00855033"/>
    <w:rsid w:val="00862020"/>
    <w:rsid w:val="008630E6"/>
    <w:rsid w:val="00863322"/>
    <w:rsid w:val="0086379E"/>
    <w:rsid w:val="00867A68"/>
    <w:rsid w:val="008703A4"/>
    <w:rsid w:val="00870C40"/>
    <w:rsid w:val="0087340B"/>
    <w:rsid w:val="008741F0"/>
    <w:rsid w:val="0088287D"/>
    <w:rsid w:val="008833DC"/>
    <w:rsid w:val="008919CC"/>
    <w:rsid w:val="00896B2E"/>
    <w:rsid w:val="008A1CC8"/>
    <w:rsid w:val="008A1E32"/>
    <w:rsid w:val="008A5CBC"/>
    <w:rsid w:val="008B2E3C"/>
    <w:rsid w:val="008B48E6"/>
    <w:rsid w:val="008C0032"/>
    <w:rsid w:val="008D141A"/>
    <w:rsid w:val="008D6C63"/>
    <w:rsid w:val="008E37E6"/>
    <w:rsid w:val="008E540B"/>
    <w:rsid w:val="008E5D98"/>
    <w:rsid w:val="008E6B27"/>
    <w:rsid w:val="008E7E94"/>
    <w:rsid w:val="008F0520"/>
    <w:rsid w:val="008F1C98"/>
    <w:rsid w:val="008F64FA"/>
    <w:rsid w:val="008F6B2E"/>
    <w:rsid w:val="008F7417"/>
    <w:rsid w:val="00901266"/>
    <w:rsid w:val="00911209"/>
    <w:rsid w:val="009123BC"/>
    <w:rsid w:val="00913319"/>
    <w:rsid w:val="00913E27"/>
    <w:rsid w:val="0092747A"/>
    <w:rsid w:val="009370BF"/>
    <w:rsid w:val="0095517B"/>
    <w:rsid w:val="0096178B"/>
    <w:rsid w:val="00973703"/>
    <w:rsid w:val="0097381C"/>
    <w:rsid w:val="009837B4"/>
    <w:rsid w:val="00987ACD"/>
    <w:rsid w:val="00996453"/>
    <w:rsid w:val="009A12E0"/>
    <w:rsid w:val="009A1D02"/>
    <w:rsid w:val="009A2DCA"/>
    <w:rsid w:val="009A374E"/>
    <w:rsid w:val="009A5A0A"/>
    <w:rsid w:val="009A71A4"/>
    <w:rsid w:val="009A7A56"/>
    <w:rsid w:val="009C7F82"/>
    <w:rsid w:val="009D0453"/>
    <w:rsid w:val="009D63E1"/>
    <w:rsid w:val="009D6A11"/>
    <w:rsid w:val="009D6F51"/>
    <w:rsid w:val="009D7A59"/>
    <w:rsid w:val="009E10A5"/>
    <w:rsid w:val="009E7F67"/>
    <w:rsid w:val="009F3A41"/>
    <w:rsid w:val="00A00214"/>
    <w:rsid w:val="00A00665"/>
    <w:rsid w:val="00A036FB"/>
    <w:rsid w:val="00A060B8"/>
    <w:rsid w:val="00A13B0A"/>
    <w:rsid w:val="00A20623"/>
    <w:rsid w:val="00A209CA"/>
    <w:rsid w:val="00A25DF4"/>
    <w:rsid w:val="00A26B37"/>
    <w:rsid w:val="00A40C8E"/>
    <w:rsid w:val="00A44489"/>
    <w:rsid w:val="00A46DBC"/>
    <w:rsid w:val="00A53B58"/>
    <w:rsid w:val="00A54981"/>
    <w:rsid w:val="00A63294"/>
    <w:rsid w:val="00A64583"/>
    <w:rsid w:val="00A65C27"/>
    <w:rsid w:val="00A65C88"/>
    <w:rsid w:val="00A66686"/>
    <w:rsid w:val="00A80E6C"/>
    <w:rsid w:val="00A81F6C"/>
    <w:rsid w:val="00A83ED6"/>
    <w:rsid w:val="00A86833"/>
    <w:rsid w:val="00A873A1"/>
    <w:rsid w:val="00A93785"/>
    <w:rsid w:val="00A95DAD"/>
    <w:rsid w:val="00AA0A60"/>
    <w:rsid w:val="00AA4E59"/>
    <w:rsid w:val="00AB2434"/>
    <w:rsid w:val="00AC0E6A"/>
    <w:rsid w:val="00AC5218"/>
    <w:rsid w:val="00AC5D20"/>
    <w:rsid w:val="00AD05E3"/>
    <w:rsid w:val="00AD0870"/>
    <w:rsid w:val="00AD0ABF"/>
    <w:rsid w:val="00AD205B"/>
    <w:rsid w:val="00AE6403"/>
    <w:rsid w:val="00AF44E2"/>
    <w:rsid w:val="00AF7514"/>
    <w:rsid w:val="00B0118E"/>
    <w:rsid w:val="00B0764A"/>
    <w:rsid w:val="00B161B7"/>
    <w:rsid w:val="00B2064A"/>
    <w:rsid w:val="00B30E33"/>
    <w:rsid w:val="00B36C76"/>
    <w:rsid w:val="00B374F2"/>
    <w:rsid w:val="00B5103D"/>
    <w:rsid w:val="00B51BE6"/>
    <w:rsid w:val="00B5742C"/>
    <w:rsid w:val="00B64017"/>
    <w:rsid w:val="00B64D5D"/>
    <w:rsid w:val="00B66FA1"/>
    <w:rsid w:val="00B70E5A"/>
    <w:rsid w:val="00B75805"/>
    <w:rsid w:val="00B76DDE"/>
    <w:rsid w:val="00B8631A"/>
    <w:rsid w:val="00B86336"/>
    <w:rsid w:val="00B86651"/>
    <w:rsid w:val="00B874EE"/>
    <w:rsid w:val="00B8779D"/>
    <w:rsid w:val="00B978BD"/>
    <w:rsid w:val="00BB54D7"/>
    <w:rsid w:val="00BB7A2E"/>
    <w:rsid w:val="00BC0AD8"/>
    <w:rsid w:val="00BC110F"/>
    <w:rsid w:val="00BC42B4"/>
    <w:rsid w:val="00BC6024"/>
    <w:rsid w:val="00BD4D06"/>
    <w:rsid w:val="00BE3496"/>
    <w:rsid w:val="00BF325A"/>
    <w:rsid w:val="00BF341A"/>
    <w:rsid w:val="00C00141"/>
    <w:rsid w:val="00C05945"/>
    <w:rsid w:val="00C07900"/>
    <w:rsid w:val="00C14C34"/>
    <w:rsid w:val="00C158A0"/>
    <w:rsid w:val="00C177ED"/>
    <w:rsid w:val="00C2006E"/>
    <w:rsid w:val="00C34312"/>
    <w:rsid w:val="00C40FBA"/>
    <w:rsid w:val="00C5104F"/>
    <w:rsid w:val="00C541F9"/>
    <w:rsid w:val="00C638AD"/>
    <w:rsid w:val="00C65D01"/>
    <w:rsid w:val="00C7384D"/>
    <w:rsid w:val="00C83BB9"/>
    <w:rsid w:val="00C86FE2"/>
    <w:rsid w:val="00CB5229"/>
    <w:rsid w:val="00CC77FD"/>
    <w:rsid w:val="00CD19C2"/>
    <w:rsid w:val="00CF046B"/>
    <w:rsid w:val="00CF0474"/>
    <w:rsid w:val="00CF6B9F"/>
    <w:rsid w:val="00CF7F7C"/>
    <w:rsid w:val="00D04C5B"/>
    <w:rsid w:val="00D157E8"/>
    <w:rsid w:val="00D23658"/>
    <w:rsid w:val="00D30933"/>
    <w:rsid w:val="00D31938"/>
    <w:rsid w:val="00D344A4"/>
    <w:rsid w:val="00D34C4C"/>
    <w:rsid w:val="00D35613"/>
    <w:rsid w:val="00D429F3"/>
    <w:rsid w:val="00D47488"/>
    <w:rsid w:val="00D47A7A"/>
    <w:rsid w:val="00D51D1C"/>
    <w:rsid w:val="00D57871"/>
    <w:rsid w:val="00D6460B"/>
    <w:rsid w:val="00D6527B"/>
    <w:rsid w:val="00D706DE"/>
    <w:rsid w:val="00D725B3"/>
    <w:rsid w:val="00D757B0"/>
    <w:rsid w:val="00D75BCC"/>
    <w:rsid w:val="00D808F7"/>
    <w:rsid w:val="00D82747"/>
    <w:rsid w:val="00D869AC"/>
    <w:rsid w:val="00D9053A"/>
    <w:rsid w:val="00D928F9"/>
    <w:rsid w:val="00DA2748"/>
    <w:rsid w:val="00DA45AC"/>
    <w:rsid w:val="00DA53F5"/>
    <w:rsid w:val="00DB6573"/>
    <w:rsid w:val="00DD1ECB"/>
    <w:rsid w:val="00DD3FAE"/>
    <w:rsid w:val="00DD541D"/>
    <w:rsid w:val="00DE32B0"/>
    <w:rsid w:val="00DE367D"/>
    <w:rsid w:val="00DE6B3A"/>
    <w:rsid w:val="00DF323C"/>
    <w:rsid w:val="00DF34CD"/>
    <w:rsid w:val="00DF6AC2"/>
    <w:rsid w:val="00DF7280"/>
    <w:rsid w:val="00E034A2"/>
    <w:rsid w:val="00E0463B"/>
    <w:rsid w:val="00E1155C"/>
    <w:rsid w:val="00E17D34"/>
    <w:rsid w:val="00E26852"/>
    <w:rsid w:val="00E32EC0"/>
    <w:rsid w:val="00E35BA7"/>
    <w:rsid w:val="00E40139"/>
    <w:rsid w:val="00E50239"/>
    <w:rsid w:val="00E53078"/>
    <w:rsid w:val="00E53E22"/>
    <w:rsid w:val="00E64619"/>
    <w:rsid w:val="00E7302A"/>
    <w:rsid w:val="00E745F8"/>
    <w:rsid w:val="00E83864"/>
    <w:rsid w:val="00E8512F"/>
    <w:rsid w:val="00E85B4E"/>
    <w:rsid w:val="00E87090"/>
    <w:rsid w:val="00E87A56"/>
    <w:rsid w:val="00E93692"/>
    <w:rsid w:val="00EA0B8C"/>
    <w:rsid w:val="00EB2A69"/>
    <w:rsid w:val="00EB5DFB"/>
    <w:rsid w:val="00EC0E58"/>
    <w:rsid w:val="00EC403D"/>
    <w:rsid w:val="00EC5A14"/>
    <w:rsid w:val="00ED4BE0"/>
    <w:rsid w:val="00EE096E"/>
    <w:rsid w:val="00EE1A82"/>
    <w:rsid w:val="00EE4CB2"/>
    <w:rsid w:val="00EE627A"/>
    <w:rsid w:val="00EE7702"/>
    <w:rsid w:val="00EF1432"/>
    <w:rsid w:val="00EF37EF"/>
    <w:rsid w:val="00EF3F34"/>
    <w:rsid w:val="00F13EDD"/>
    <w:rsid w:val="00F13EE1"/>
    <w:rsid w:val="00F145FA"/>
    <w:rsid w:val="00F2066B"/>
    <w:rsid w:val="00F22DF2"/>
    <w:rsid w:val="00F32B34"/>
    <w:rsid w:val="00F3467B"/>
    <w:rsid w:val="00F36A25"/>
    <w:rsid w:val="00F41FAF"/>
    <w:rsid w:val="00F42304"/>
    <w:rsid w:val="00F56FAF"/>
    <w:rsid w:val="00F602D0"/>
    <w:rsid w:val="00F627D2"/>
    <w:rsid w:val="00F64A64"/>
    <w:rsid w:val="00F6786B"/>
    <w:rsid w:val="00F71C1B"/>
    <w:rsid w:val="00F76831"/>
    <w:rsid w:val="00F778E7"/>
    <w:rsid w:val="00F8055D"/>
    <w:rsid w:val="00F818CA"/>
    <w:rsid w:val="00F837EF"/>
    <w:rsid w:val="00F8578B"/>
    <w:rsid w:val="00F93DA3"/>
    <w:rsid w:val="00FA1141"/>
    <w:rsid w:val="00FA6A8F"/>
    <w:rsid w:val="00FB20A1"/>
    <w:rsid w:val="00FB2AAE"/>
    <w:rsid w:val="00FB4F7F"/>
    <w:rsid w:val="00FB5E44"/>
    <w:rsid w:val="00FB7042"/>
    <w:rsid w:val="00FC302B"/>
    <w:rsid w:val="00FC42B8"/>
    <w:rsid w:val="00FC6BE0"/>
    <w:rsid w:val="00FC769D"/>
    <w:rsid w:val="00FC77D6"/>
    <w:rsid w:val="00FD0B61"/>
    <w:rsid w:val="00FD1376"/>
    <w:rsid w:val="00FD185B"/>
    <w:rsid w:val="00FD1D1B"/>
    <w:rsid w:val="00FD2BFB"/>
    <w:rsid w:val="00FD648F"/>
    <w:rsid w:val="00FE1563"/>
    <w:rsid w:val="00FF127D"/>
    <w:rsid w:val="00FF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link w:val="affff2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3">
    <w:name w:val="Table Grid"/>
    <w:basedOn w:val="a1"/>
    <w:uiPriority w:val="99"/>
    <w:rsid w:val="00612F1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Balloon Text"/>
    <w:basedOn w:val="a"/>
    <w:link w:val="affff5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6">
    <w:name w:val="Document Map"/>
    <w:basedOn w:val="a"/>
    <w:link w:val="affff7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7">
    <w:name w:val="Схема документа Знак"/>
    <w:basedOn w:val="a0"/>
    <w:link w:val="affff6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character" w:styleId="affff8">
    <w:name w:val="annotation reference"/>
    <w:basedOn w:val="a0"/>
    <w:uiPriority w:val="99"/>
    <w:semiHidden/>
    <w:unhideWhenUsed/>
    <w:rsid w:val="00911209"/>
    <w:rPr>
      <w:sz w:val="16"/>
      <w:szCs w:val="16"/>
    </w:rPr>
  </w:style>
  <w:style w:type="paragraph" w:styleId="affff9">
    <w:name w:val="annotation text"/>
    <w:basedOn w:val="a"/>
    <w:link w:val="affffa"/>
    <w:uiPriority w:val="99"/>
    <w:semiHidden/>
    <w:unhideWhenUsed/>
    <w:rsid w:val="00911209"/>
    <w:pPr>
      <w:spacing w:line="240" w:lineRule="auto"/>
    </w:pPr>
    <w:rPr>
      <w:sz w:val="20"/>
      <w:szCs w:val="20"/>
    </w:rPr>
  </w:style>
  <w:style w:type="character" w:customStyle="1" w:styleId="affffa">
    <w:name w:val="Текст примечания Знак"/>
    <w:basedOn w:val="a0"/>
    <w:link w:val="affff9"/>
    <w:uiPriority w:val="99"/>
    <w:semiHidden/>
    <w:rsid w:val="00911209"/>
    <w:rPr>
      <w:rFonts w:cs="Calibri"/>
      <w:sz w:val="20"/>
      <w:szCs w:val="20"/>
      <w:lang w:eastAsia="en-US"/>
    </w:rPr>
  </w:style>
  <w:style w:type="paragraph" w:styleId="affffb">
    <w:name w:val="annotation subject"/>
    <w:basedOn w:val="affff9"/>
    <w:next w:val="affff9"/>
    <w:link w:val="affffc"/>
    <w:uiPriority w:val="99"/>
    <w:semiHidden/>
    <w:unhideWhenUsed/>
    <w:rsid w:val="00911209"/>
    <w:rPr>
      <w:b/>
      <w:bCs/>
    </w:rPr>
  </w:style>
  <w:style w:type="character" w:customStyle="1" w:styleId="affffc">
    <w:name w:val="Тема примечания Знак"/>
    <w:basedOn w:val="affffa"/>
    <w:link w:val="affffb"/>
    <w:uiPriority w:val="99"/>
    <w:semiHidden/>
    <w:rsid w:val="00911209"/>
    <w:rPr>
      <w:rFonts w:cs="Calibri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65B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character" w:customStyle="1" w:styleId="affff2">
    <w:name w:val="Без интервала Знак"/>
    <w:link w:val="affff1"/>
    <w:rsid w:val="005E6F9D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link w:val="affff2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3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Balloon Text"/>
    <w:basedOn w:val="a"/>
    <w:link w:val="affff5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6">
    <w:name w:val="Document Map"/>
    <w:basedOn w:val="a"/>
    <w:link w:val="affff7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7">
    <w:name w:val="Схема документа Знак"/>
    <w:basedOn w:val="a0"/>
    <w:link w:val="affff6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character" w:styleId="affff8">
    <w:name w:val="annotation reference"/>
    <w:basedOn w:val="a0"/>
    <w:uiPriority w:val="99"/>
    <w:semiHidden/>
    <w:unhideWhenUsed/>
    <w:rsid w:val="00911209"/>
    <w:rPr>
      <w:sz w:val="16"/>
      <w:szCs w:val="16"/>
    </w:rPr>
  </w:style>
  <w:style w:type="paragraph" w:styleId="affff9">
    <w:name w:val="annotation text"/>
    <w:basedOn w:val="a"/>
    <w:link w:val="affffa"/>
    <w:uiPriority w:val="99"/>
    <w:semiHidden/>
    <w:unhideWhenUsed/>
    <w:rsid w:val="00911209"/>
    <w:pPr>
      <w:spacing w:line="240" w:lineRule="auto"/>
    </w:pPr>
    <w:rPr>
      <w:sz w:val="20"/>
      <w:szCs w:val="20"/>
    </w:rPr>
  </w:style>
  <w:style w:type="character" w:customStyle="1" w:styleId="affffa">
    <w:name w:val="Текст примечания Знак"/>
    <w:basedOn w:val="a0"/>
    <w:link w:val="affff9"/>
    <w:uiPriority w:val="99"/>
    <w:semiHidden/>
    <w:rsid w:val="00911209"/>
    <w:rPr>
      <w:rFonts w:cs="Calibri"/>
      <w:sz w:val="20"/>
      <w:szCs w:val="20"/>
      <w:lang w:eastAsia="en-US"/>
    </w:rPr>
  </w:style>
  <w:style w:type="paragraph" w:styleId="affffb">
    <w:name w:val="annotation subject"/>
    <w:basedOn w:val="affff9"/>
    <w:next w:val="affff9"/>
    <w:link w:val="affffc"/>
    <w:uiPriority w:val="99"/>
    <w:semiHidden/>
    <w:unhideWhenUsed/>
    <w:rsid w:val="00911209"/>
    <w:rPr>
      <w:b/>
      <w:bCs/>
    </w:rPr>
  </w:style>
  <w:style w:type="character" w:customStyle="1" w:styleId="affffc">
    <w:name w:val="Тема примечания Знак"/>
    <w:basedOn w:val="affffa"/>
    <w:link w:val="affffb"/>
    <w:uiPriority w:val="99"/>
    <w:semiHidden/>
    <w:rsid w:val="00911209"/>
    <w:rPr>
      <w:rFonts w:cs="Calibri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65B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character" w:customStyle="1" w:styleId="affff2">
    <w:name w:val="Без интервала Знак"/>
    <w:link w:val="affff1"/>
    <w:rsid w:val="005E6F9D"/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FF8C0EC84DC1E54B3D40FCCC349D9F1DCE7077DC540095F9E1566FACF3E92BE6170AE7111CD7A1E7EB444D4B53374E65D69DB1BEBF096U5cBG" TargetMode="External"/><Relationship Id="rId13" Type="http://schemas.openxmlformats.org/officeDocument/2006/relationships/hyperlink" Target="consultantplus://offline/ref=2E2FF8C0EC84DC1E54B3D40FCCC349D9F1DCE7077DC540095F9E1566FACF3E92BE6170AE7113CA71147EB444D4B53374E65D69DB1BEBF096U5cBG" TargetMode="External"/><Relationship Id="rId18" Type="http://schemas.openxmlformats.org/officeDocument/2006/relationships/hyperlink" Target="consultantplus://offline/ref=2E2FF8C0EC84DC1E54B3D40FCCC349D9F1DCE7077DC540095F9E1566FACF3E92BE6170AE7112C87B147EB444D4B53374E65D69DB1BEBF096U5cBG" TargetMode="External"/><Relationship Id="rId26" Type="http://schemas.openxmlformats.org/officeDocument/2006/relationships/hyperlink" Target="consultantplus://offline/ref=2E2FF8C0EC84DC1E54B3D40FCCC349D9F1DEED0C70C340095F9E1566FACF3E92BE6170AC7617C9734224A4409DE13A6BE24077DA05EBUFc3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2FF8C0EC84DC1E54B3D40FCCC349D9F1DCE7077DC540095F9E1566FACF3E92BE6170AE7112CB78117EB444D4B53374E65D69DB1BEBF096U5cBG" TargetMode="External"/><Relationship Id="rId7" Type="http://schemas.openxmlformats.org/officeDocument/2006/relationships/hyperlink" Target="consultantplus://offline/ref=2E2FF8C0EC84DC1E54B3D40FCCC349D9F1DDE90D7FC440095F9E1566FACF3E92BE6170AD791C99295220ED1494FE3E76FC4169DAU0c6G" TargetMode="External"/><Relationship Id="rId12" Type="http://schemas.openxmlformats.org/officeDocument/2006/relationships/hyperlink" Target="consultantplus://offline/ref=2E2FF8C0EC84DC1E54B3D40FCCC349D9F1DCE7077DC540095F9E1566FACF3E92BE6170AE7113CA7A177EB444D4B53374E65D69DB1BEBF096U5cBG" TargetMode="External"/><Relationship Id="rId17" Type="http://schemas.openxmlformats.org/officeDocument/2006/relationships/hyperlink" Target="consultantplus://offline/ref=2E2FF8C0EC84DC1E54B3D40FCCC349D9F1DCE7077DC540095F9E1566FACF3E92BE6170AE7112CF79167EB444D4B53374E65D69DB1BEBF096U5cBG" TargetMode="External"/><Relationship Id="rId25" Type="http://schemas.openxmlformats.org/officeDocument/2006/relationships/hyperlink" Target="https://login.consultant.ru/link/?req=doc&amp;base=LAW&amp;n=461663&amp;dst=100192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2FF8C0EC84DC1E54B3D40FCCC349D9F1DCE7077DC540095F9E1566FACF3E92BE6170AE7112CD7A117EB444D4B53374E65D69DB1BEBF096U5cBG" TargetMode="External"/><Relationship Id="rId20" Type="http://schemas.openxmlformats.org/officeDocument/2006/relationships/hyperlink" Target="consultantplus://offline/ref=2E2FF8C0EC84DC1E54B3D40FCCC349D9F1DCE7077DC540095F9E1566FACF3E92BE6170AE7112C871147EB444D4B53374E65D69DB1BEBF096U5cBG" TargetMode="External"/><Relationship Id="rId29" Type="http://schemas.openxmlformats.org/officeDocument/2006/relationships/hyperlink" Target="consultantplus://offline/ref=0FDED3156E6BE41665B0E008990A165A5425B94D9408807430E2BC1542D2F9ACBA2B990FD4A4595602D3EC113842155C7EA323F1y3a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2FF8C0EC84DC1E54B3D40FCCC349D9F1DDE90D7FC440095F9E1566FACF3E92BE6170AE7117CE7F127EB444D4B53374E65D69DB1BEBF096U5cBG" TargetMode="External"/><Relationship Id="rId11" Type="http://schemas.openxmlformats.org/officeDocument/2006/relationships/hyperlink" Target="consultantplus://offline/ref=2E2FF8C0EC84DC1E54B3D40FCCC349D9F1DCE7077DC540095F9E1566FACF3E92BE6170AE7113C87D137EB444D4B53374E65D69DB1BEBF096U5cBG" TargetMode="External"/><Relationship Id="rId24" Type="http://schemas.openxmlformats.org/officeDocument/2006/relationships/hyperlink" Target="https://login.consultant.ru/link/?req=doc&amp;base=LAW&amp;n=471848&amp;dst=101922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E2FF8C0EC84DC1E54B3D40FCCC349D9F1DCE7077DC540095F9E1566FACF3E92BE6170AE7112CD79107EB444D4B53374E65D69DB1BEBF096U5cBG" TargetMode="External"/><Relationship Id="rId23" Type="http://schemas.openxmlformats.org/officeDocument/2006/relationships/hyperlink" Target="https://login.consultant.ru/link/?req=doc&amp;base=LAW&amp;n=477383&amp;dst=5769" TargetMode="External"/><Relationship Id="rId28" Type="http://schemas.openxmlformats.org/officeDocument/2006/relationships/hyperlink" Target="consultantplus://offline/ref=AB9D7A3D4EDC4B55DA23ADB2B0BF4435DFEDEDA53EC2DBE17ED62A9BD0E5D3624D25CD2460EFC9C2g7z4G" TargetMode="External"/><Relationship Id="rId10" Type="http://schemas.openxmlformats.org/officeDocument/2006/relationships/hyperlink" Target="consultantplus://offline/ref=2E2FF8C0EC84DC1E54B3D40FCCC349D9F1DCE7077DC540095F9E1566FACF3E92BE6170AE7114CD79107EB444D4B53374E65D69DB1BEBF096U5cBG" TargetMode="External"/><Relationship Id="rId19" Type="http://schemas.openxmlformats.org/officeDocument/2006/relationships/hyperlink" Target="consultantplus://offline/ref=2E2FF8C0EC84DC1E54B3D40FCCC349D9F1DCE7077DC540095F9E1566FACF3E92BE6170AE7112C87D137EB444D4B53374E65D69DB1BEBF096U5cB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2FF8C0EC84DC1E54B3D40FCCC349D9F1DCE7077DC540095F9E1566FACF3E92BE6170AE7115C571137EB444D4B53374E65D69DB1BEBF096U5cBG" TargetMode="External"/><Relationship Id="rId14" Type="http://schemas.openxmlformats.org/officeDocument/2006/relationships/hyperlink" Target="consultantplus://offline/ref=2E2FF8C0EC84DC1E54B3D40FCCC349D9F1DCE7077DC540095F9E1566FACF3E92BE6170AE7113C57A1E7EB444D4B53374E65D69DB1BEBF096U5cBG" TargetMode="External"/><Relationship Id="rId22" Type="http://schemas.openxmlformats.org/officeDocument/2006/relationships/hyperlink" Target="consultantplus://offline/ref=2E2FF8C0EC84DC1E54B3D40FCCC349D9F1DCE7077DC540095F9E1566FACF3E92BE6170AE7112CB7A107EB444D4B53374E65D69DB1BEBF096U5cBG" TargetMode="External"/><Relationship Id="rId27" Type="http://schemas.openxmlformats.org/officeDocument/2006/relationships/hyperlink" Target="consultantplus://offline/ref=2E2FF8C0EC84DC1E54B3D40FCCC349D9F1DEED0C70C340095F9E1566FACF3E92BE6170AC7615CF734224A4409DE13A6BE24077DA05EBUFc3G" TargetMode="External"/><Relationship Id="rId30" Type="http://schemas.openxmlformats.org/officeDocument/2006/relationships/hyperlink" Target="consultantplus://offline/ref=FC7E5B67AD507A8F8CC6E9F7CB6C7A3B906218822AF91B2A148E9EF4D0A7AE4479A54EA6C02D71811914DEEDCCiAP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46EC-17DE-4CB9-A70A-60D7533B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28</Pages>
  <Words>10115</Words>
  <Characters>57656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User</cp:lastModifiedBy>
  <cp:revision>34</cp:revision>
  <cp:lastPrinted>2024-09-04T07:45:00Z</cp:lastPrinted>
  <dcterms:created xsi:type="dcterms:W3CDTF">2024-07-26T14:40:00Z</dcterms:created>
  <dcterms:modified xsi:type="dcterms:W3CDTF">2024-09-06T11:24:00Z</dcterms:modified>
</cp:coreProperties>
</file>