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8A" w:rsidRPr="0070678A" w:rsidRDefault="0070678A" w:rsidP="0070678A">
      <w:pPr>
        <w:suppressAutoHyphens w:val="0"/>
        <w:spacing w:line="240" w:lineRule="auto"/>
        <w:jc w:val="right"/>
        <w:rPr>
          <w:bCs/>
          <w:kern w:val="0"/>
          <w:sz w:val="28"/>
          <w:szCs w:val="28"/>
          <w:lang w:eastAsia="ru-RU" w:bidi="ar-SA"/>
        </w:rPr>
      </w:pPr>
      <w:r w:rsidRPr="0070678A">
        <w:rPr>
          <w:bCs/>
          <w:kern w:val="0"/>
          <w:sz w:val="28"/>
          <w:szCs w:val="28"/>
          <w:lang w:eastAsia="ru-RU" w:bidi="ar-SA"/>
        </w:rPr>
        <w:t xml:space="preserve">                                                                                                                                      </w:t>
      </w:r>
    </w:p>
    <w:p w:rsidR="0070678A" w:rsidRPr="0070678A" w:rsidRDefault="0070678A" w:rsidP="0070678A">
      <w:pPr>
        <w:suppressAutoHyphens w:val="0"/>
        <w:spacing w:line="240" w:lineRule="auto"/>
        <w:jc w:val="center"/>
        <w:rPr>
          <w:b/>
          <w:bCs/>
          <w:kern w:val="0"/>
          <w:sz w:val="28"/>
          <w:szCs w:val="28"/>
          <w:lang w:eastAsia="ru-RU" w:bidi="ar-SA"/>
        </w:rPr>
      </w:pPr>
      <w:r w:rsidRPr="0070678A">
        <w:rPr>
          <w:b/>
          <w:bCs/>
          <w:kern w:val="0"/>
          <w:sz w:val="28"/>
          <w:szCs w:val="28"/>
          <w:lang w:eastAsia="ru-RU" w:bidi="ar-SA"/>
        </w:rPr>
        <w:t>ДУМА</w:t>
      </w:r>
    </w:p>
    <w:p w:rsidR="0070678A" w:rsidRPr="0070678A" w:rsidRDefault="0070678A" w:rsidP="0070678A">
      <w:pPr>
        <w:suppressAutoHyphens w:val="0"/>
        <w:spacing w:line="240" w:lineRule="auto"/>
        <w:jc w:val="center"/>
        <w:rPr>
          <w:b/>
          <w:bCs/>
          <w:kern w:val="0"/>
          <w:sz w:val="28"/>
          <w:szCs w:val="28"/>
          <w:lang w:eastAsia="ru-RU" w:bidi="ar-SA"/>
        </w:rPr>
      </w:pPr>
      <w:r w:rsidRPr="0070678A">
        <w:rPr>
          <w:b/>
          <w:bCs/>
          <w:kern w:val="0"/>
          <w:sz w:val="28"/>
          <w:szCs w:val="28"/>
          <w:lang w:eastAsia="ru-RU" w:bidi="ar-SA"/>
        </w:rPr>
        <w:t xml:space="preserve"> КИРОВСКОГО  ГОРОДСКОГО ОКРУГА</w:t>
      </w:r>
    </w:p>
    <w:p w:rsidR="0070678A" w:rsidRPr="0070678A" w:rsidRDefault="0070678A" w:rsidP="0070678A">
      <w:pPr>
        <w:suppressAutoHyphens w:val="0"/>
        <w:spacing w:line="240" w:lineRule="auto"/>
        <w:jc w:val="center"/>
        <w:rPr>
          <w:b/>
          <w:bCs/>
          <w:kern w:val="0"/>
          <w:sz w:val="28"/>
          <w:szCs w:val="28"/>
          <w:lang w:eastAsia="ru-RU" w:bidi="ar-SA"/>
        </w:rPr>
      </w:pPr>
      <w:r w:rsidRPr="0070678A">
        <w:rPr>
          <w:b/>
          <w:bCs/>
          <w:kern w:val="0"/>
          <w:sz w:val="28"/>
          <w:szCs w:val="28"/>
          <w:lang w:eastAsia="ru-RU" w:bidi="ar-SA"/>
        </w:rPr>
        <w:t>СТАВРОПОЛЬСКОГО КРАЯ</w:t>
      </w:r>
    </w:p>
    <w:p w:rsidR="0070678A" w:rsidRPr="0070678A" w:rsidRDefault="0070678A" w:rsidP="0070678A">
      <w:pPr>
        <w:suppressAutoHyphens w:val="0"/>
        <w:spacing w:line="240" w:lineRule="auto"/>
        <w:jc w:val="center"/>
        <w:rPr>
          <w:bCs/>
          <w:kern w:val="0"/>
          <w:sz w:val="28"/>
          <w:szCs w:val="28"/>
          <w:lang w:eastAsia="ru-RU" w:bidi="ar-SA"/>
        </w:rPr>
      </w:pPr>
      <w:r w:rsidRPr="0070678A">
        <w:rPr>
          <w:bCs/>
          <w:kern w:val="0"/>
          <w:sz w:val="28"/>
          <w:szCs w:val="28"/>
          <w:lang w:eastAsia="ru-RU" w:bidi="ar-SA"/>
        </w:rPr>
        <w:t>второго созыва</w:t>
      </w:r>
    </w:p>
    <w:p w:rsidR="0070678A" w:rsidRPr="0070678A" w:rsidRDefault="0070678A" w:rsidP="0070678A">
      <w:pPr>
        <w:suppressAutoHyphens w:val="0"/>
        <w:spacing w:line="240" w:lineRule="auto"/>
        <w:jc w:val="center"/>
        <w:rPr>
          <w:b/>
          <w:bCs/>
          <w:kern w:val="0"/>
          <w:sz w:val="28"/>
          <w:szCs w:val="28"/>
          <w:lang w:eastAsia="ru-RU" w:bidi="ar-SA"/>
        </w:rPr>
      </w:pPr>
    </w:p>
    <w:p w:rsidR="0070678A" w:rsidRPr="0070678A" w:rsidRDefault="0070678A" w:rsidP="0070678A">
      <w:pPr>
        <w:suppressAutoHyphens w:val="0"/>
        <w:spacing w:line="240" w:lineRule="auto"/>
        <w:jc w:val="center"/>
        <w:rPr>
          <w:b/>
          <w:bCs/>
          <w:kern w:val="0"/>
          <w:sz w:val="28"/>
          <w:szCs w:val="28"/>
          <w:lang w:eastAsia="ru-RU" w:bidi="ar-SA"/>
        </w:rPr>
      </w:pPr>
      <w:r w:rsidRPr="0070678A">
        <w:rPr>
          <w:b/>
          <w:bCs/>
          <w:kern w:val="0"/>
          <w:sz w:val="28"/>
          <w:szCs w:val="28"/>
          <w:lang w:eastAsia="ru-RU" w:bidi="ar-SA"/>
        </w:rPr>
        <w:t>РЕШЕНИЕ</w:t>
      </w:r>
    </w:p>
    <w:p w:rsidR="0070678A" w:rsidRPr="0070678A" w:rsidRDefault="0070678A" w:rsidP="0070678A">
      <w:pPr>
        <w:suppressAutoHyphens w:val="0"/>
        <w:spacing w:line="240" w:lineRule="auto"/>
        <w:jc w:val="center"/>
        <w:rPr>
          <w:b/>
          <w:bCs/>
          <w:kern w:val="0"/>
          <w:sz w:val="28"/>
          <w:szCs w:val="28"/>
          <w:lang w:eastAsia="ru-RU" w:bidi="ar-SA"/>
        </w:rPr>
      </w:pPr>
    </w:p>
    <w:p w:rsidR="0070678A" w:rsidRPr="0070678A" w:rsidRDefault="0070678A" w:rsidP="0070678A">
      <w:pPr>
        <w:suppressAutoHyphens w:val="0"/>
        <w:spacing w:line="240" w:lineRule="auto"/>
        <w:rPr>
          <w:bCs/>
          <w:kern w:val="0"/>
          <w:sz w:val="28"/>
          <w:szCs w:val="28"/>
          <w:lang w:eastAsia="ru-RU" w:bidi="ar-SA"/>
        </w:rPr>
      </w:pPr>
      <w:r w:rsidRPr="0070678A">
        <w:rPr>
          <w:bCs/>
          <w:kern w:val="0"/>
          <w:sz w:val="28"/>
          <w:szCs w:val="28"/>
          <w:lang w:eastAsia="ru-RU" w:bidi="ar-SA"/>
        </w:rPr>
        <w:t xml:space="preserve">16 марта 2023 года                   г. </w:t>
      </w:r>
      <w:proofErr w:type="spellStart"/>
      <w:r w:rsidRPr="0070678A">
        <w:rPr>
          <w:bCs/>
          <w:kern w:val="0"/>
          <w:sz w:val="28"/>
          <w:szCs w:val="28"/>
          <w:lang w:eastAsia="ru-RU" w:bidi="ar-SA"/>
        </w:rPr>
        <w:t>Новопавловск</w:t>
      </w:r>
      <w:proofErr w:type="spellEnd"/>
      <w:r w:rsidRPr="0070678A">
        <w:rPr>
          <w:bCs/>
          <w:kern w:val="0"/>
          <w:sz w:val="28"/>
          <w:szCs w:val="28"/>
          <w:lang w:eastAsia="ru-RU" w:bidi="ar-SA"/>
        </w:rPr>
        <w:t xml:space="preserve">                                             № 48                                                                       </w:t>
      </w:r>
    </w:p>
    <w:p w:rsidR="0070678A" w:rsidRPr="0070678A" w:rsidRDefault="0070678A" w:rsidP="0070678A">
      <w:pPr>
        <w:suppressAutoHyphens w:val="0"/>
        <w:spacing w:line="240" w:lineRule="auto"/>
        <w:rPr>
          <w:bCs/>
          <w:kern w:val="0"/>
          <w:sz w:val="28"/>
          <w:szCs w:val="28"/>
          <w:lang w:eastAsia="ru-RU" w:bidi="ar-SA"/>
        </w:rPr>
      </w:pPr>
    </w:p>
    <w:p w:rsidR="0070678A" w:rsidRPr="0070678A" w:rsidRDefault="0070678A" w:rsidP="0070678A">
      <w:pPr>
        <w:suppressAutoHyphens w:val="0"/>
        <w:spacing w:line="240" w:lineRule="auto"/>
        <w:rPr>
          <w:bCs/>
          <w:kern w:val="0"/>
          <w:sz w:val="28"/>
          <w:szCs w:val="28"/>
          <w:lang w:eastAsia="ru-RU" w:bidi="ar-SA"/>
        </w:rPr>
      </w:pPr>
    </w:p>
    <w:p w:rsidR="0070678A" w:rsidRPr="0070678A" w:rsidRDefault="0070678A" w:rsidP="0070678A">
      <w:pPr>
        <w:suppressAutoHyphens w:val="0"/>
        <w:spacing w:line="240" w:lineRule="auto"/>
        <w:jc w:val="center"/>
        <w:rPr>
          <w:b/>
          <w:bCs/>
          <w:kern w:val="0"/>
          <w:sz w:val="28"/>
          <w:szCs w:val="28"/>
          <w:lang w:eastAsia="ru-RU" w:bidi="ar-SA"/>
        </w:rPr>
      </w:pPr>
      <w:r w:rsidRPr="0070678A">
        <w:rPr>
          <w:b/>
          <w:bCs/>
          <w:kern w:val="0"/>
          <w:sz w:val="28"/>
          <w:szCs w:val="28"/>
          <w:lang w:eastAsia="ru-RU" w:bidi="ar-SA"/>
        </w:rPr>
        <w:t xml:space="preserve">Об отчёте о деятельности Контрольно-счетной палаты Кировского городского округа Ставропольского края за 2022 год </w:t>
      </w:r>
    </w:p>
    <w:p w:rsidR="0070678A" w:rsidRPr="0070678A" w:rsidRDefault="0070678A" w:rsidP="0070678A">
      <w:pPr>
        <w:suppressAutoHyphens w:val="0"/>
        <w:spacing w:line="240" w:lineRule="auto"/>
        <w:rPr>
          <w:bCs/>
          <w:kern w:val="0"/>
          <w:sz w:val="28"/>
          <w:szCs w:val="28"/>
          <w:lang w:eastAsia="ru-RU" w:bidi="ar-SA"/>
        </w:rPr>
      </w:pPr>
    </w:p>
    <w:p w:rsidR="0070678A" w:rsidRPr="0070678A" w:rsidRDefault="0070678A" w:rsidP="0070678A">
      <w:pPr>
        <w:suppressAutoHyphens w:val="0"/>
        <w:spacing w:line="240" w:lineRule="auto"/>
        <w:rPr>
          <w:bCs/>
          <w:kern w:val="0"/>
          <w:sz w:val="28"/>
          <w:szCs w:val="28"/>
          <w:lang w:eastAsia="ru-RU" w:bidi="ar-SA"/>
        </w:rPr>
      </w:pPr>
    </w:p>
    <w:p w:rsidR="0070678A" w:rsidRPr="0070678A" w:rsidRDefault="0070678A" w:rsidP="0070678A">
      <w:pPr>
        <w:suppressAutoHyphens w:val="0"/>
        <w:spacing w:line="240" w:lineRule="auto"/>
        <w:ind w:firstLine="708"/>
        <w:jc w:val="both"/>
        <w:rPr>
          <w:bCs/>
          <w:kern w:val="0"/>
          <w:sz w:val="28"/>
          <w:szCs w:val="28"/>
          <w:lang w:eastAsia="ru-RU" w:bidi="ar-SA"/>
        </w:rPr>
      </w:pPr>
      <w:proofErr w:type="gramStart"/>
      <w:r w:rsidRPr="0070678A">
        <w:rPr>
          <w:bCs/>
          <w:kern w:val="0"/>
          <w:sz w:val="28"/>
          <w:szCs w:val="28"/>
          <w:lang w:eastAsia="ru-RU" w:bidi="ar-SA"/>
        </w:rPr>
        <w:t>В соответствии с  Федеральным законом от 06 октября 2003 г. № 131-ФЗ «Об общих принципах организации местного самоуправления в Российской Федерации», Федеральным законом от 07 февраля 2011 года №6-ФЗ «Об общих принципах организации и деятельности контрольно-счетных органов субъектов Российской Федерации», Устава Кировского городского округа Ставропольского края Дума Кировского городского округа Ставропольского края</w:t>
      </w:r>
      <w:proofErr w:type="gramEnd"/>
    </w:p>
    <w:p w:rsidR="0070678A" w:rsidRPr="0070678A" w:rsidRDefault="0070678A" w:rsidP="0070678A">
      <w:pPr>
        <w:suppressAutoHyphens w:val="0"/>
        <w:spacing w:line="240" w:lineRule="auto"/>
        <w:rPr>
          <w:bCs/>
          <w:kern w:val="0"/>
          <w:sz w:val="28"/>
          <w:szCs w:val="28"/>
          <w:lang w:eastAsia="ru-RU" w:bidi="ar-SA"/>
        </w:rPr>
      </w:pPr>
    </w:p>
    <w:p w:rsidR="0070678A" w:rsidRPr="0070678A" w:rsidRDefault="0070678A" w:rsidP="0070678A">
      <w:pPr>
        <w:suppressAutoHyphens w:val="0"/>
        <w:spacing w:line="240" w:lineRule="auto"/>
        <w:rPr>
          <w:b/>
          <w:bCs/>
          <w:kern w:val="0"/>
          <w:sz w:val="28"/>
          <w:szCs w:val="28"/>
          <w:lang w:eastAsia="ru-RU" w:bidi="ar-SA"/>
        </w:rPr>
      </w:pPr>
      <w:r w:rsidRPr="0070678A">
        <w:rPr>
          <w:b/>
          <w:bCs/>
          <w:kern w:val="0"/>
          <w:sz w:val="28"/>
          <w:szCs w:val="28"/>
          <w:lang w:eastAsia="ru-RU" w:bidi="ar-SA"/>
        </w:rPr>
        <w:t>РЕШИЛА:</w:t>
      </w:r>
    </w:p>
    <w:p w:rsidR="0070678A" w:rsidRPr="0070678A" w:rsidRDefault="0070678A" w:rsidP="0070678A">
      <w:pPr>
        <w:suppressAutoHyphens w:val="0"/>
        <w:spacing w:line="240" w:lineRule="auto"/>
        <w:rPr>
          <w:b/>
          <w:bCs/>
          <w:kern w:val="0"/>
          <w:sz w:val="28"/>
          <w:szCs w:val="28"/>
          <w:lang w:eastAsia="ru-RU" w:bidi="ar-SA"/>
        </w:rPr>
      </w:pPr>
    </w:p>
    <w:p w:rsidR="0070678A" w:rsidRPr="0070678A" w:rsidRDefault="0070678A" w:rsidP="0070678A">
      <w:pPr>
        <w:suppressAutoHyphens w:val="0"/>
        <w:spacing w:line="240" w:lineRule="auto"/>
        <w:ind w:firstLine="720"/>
        <w:jc w:val="both"/>
        <w:rPr>
          <w:bCs/>
          <w:kern w:val="0"/>
          <w:sz w:val="28"/>
          <w:szCs w:val="28"/>
          <w:lang w:eastAsia="ru-RU" w:bidi="ar-SA"/>
        </w:rPr>
      </w:pPr>
      <w:r w:rsidRPr="0070678A">
        <w:rPr>
          <w:bCs/>
          <w:kern w:val="0"/>
          <w:sz w:val="28"/>
          <w:szCs w:val="28"/>
          <w:lang w:eastAsia="ru-RU" w:bidi="ar-SA"/>
        </w:rPr>
        <w:t>1. Отчет о деятельности</w:t>
      </w:r>
      <w:proofErr w:type="gramStart"/>
      <w:r w:rsidRPr="0070678A">
        <w:rPr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70678A">
        <w:rPr>
          <w:bCs/>
          <w:kern w:val="0"/>
          <w:sz w:val="28"/>
          <w:szCs w:val="28"/>
          <w:lang w:eastAsia="ru-RU" w:bidi="ar-SA"/>
        </w:rPr>
        <w:t>К</w:t>
      </w:r>
      <w:proofErr w:type="gramEnd"/>
      <w:r w:rsidRPr="0070678A">
        <w:rPr>
          <w:bCs/>
          <w:kern w:val="0"/>
          <w:sz w:val="28"/>
          <w:szCs w:val="28"/>
          <w:lang w:eastAsia="ru-RU" w:bidi="ar-SA"/>
        </w:rPr>
        <w:t>онтрольно</w:t>
      </w:r>
      <w:proofErr w:type="spellEnd"/>
      <w:r w:rsidRPr="0070678A">
        <w:rPr>
          <w:bCs/>
          <w:kern w:val="0"/>
          <w:sz w:val="28"/>
          <w:szCs w:val="28"/>
          <w:lang w:eastAsia="ru-RU" w:bidi="ar-SA"/>
        </w:rPr>
        <w:t xml:space="preserve"> – счетной палаты Кировского городского округа Ставропольского края за 2022 год принять к сведению.</w:t>
      </w:r>
    </w:p>
    <w:p w:rsidR="0070678A" w:rsidRPr="0070678A" w:rsidRDefault="0070678A" w:rsidP="0070678A">
      <w:pPr>
        <w:suppressAutoHyphens w:val="0"/>
        <w:spacing w:line="240" w:lineRule="auto"/>
        <w:ind w:firstLine="720"/>
        <w:jc w:val="both"/>
        <w:rPr>
          <w:bCs/>
          <w:kern w:val="0"/>
          <w:sz w:val="28"/>
          <w:szCs w:val="28"/>
          <w:lang w:eastAsia="ru-RU" w:bidi="ar-SA"/>
        </w:rPr>
      </w:pPr>
      <w:r w:rsidRPr="0070678A">
        <w:rPr>
          <w:bCs/>
          <w:kern w:val="0"/>
          <w:sz w:val="28"/>
          <w:szCs w:val="28"/>
          <w:lang w:eastAsia="ru-RU" w:bidi="ar-SA"/>
        </w:rPr>
        <w:t>2. Настоящее решение вступает в силу со дня его  принятия и подлежит официальному опубликованию (обнародованию).</w:t>
      </w:r>
    </w:p>
    <w:p w:rsidR="0070678A" w:rsidRPr="0070678A" w:rsidRDefault="0070678A" w:rsidP="0070678A">
      <w:pPr>
        <w:suppressAutoHyphens w:val="0"/>
        <w:spacing w:line="240" w:lineRule="auto"/>
        <w:rPr>
          <w:bCs/>
          <w:kern w:val="0"/>
          <w:sz w:val="28"/>
          <w:szCs w:val="28"/>
          <w:lang w:eastAsia="ru-RU" w:bidi="ar-SA"/>
        </w:rPr>
      </w:pPr>
    </w:p>
    <w:p w:rsidR="0070678A" w:rsidRPr="0070678A" w:rsidRDefault="0070678A" w:rsidP="0070678A">
      <w:pPr>
        <w:suppressAutoHyphens w:val="0"/>
        <w:spacing w:line="240" w:lineRule="auto"/>
        <w:rPr>
          <w:bCs/>
          <w:kern w:val="0"/>
          <w:sz w:val="28"/>
          <w:szCs w:val="28"/>
          <w:lang w:eastAsia="ru-RU" w:bidi="ar-SA"/>
        </w:rPr>
      </w:pPr>
    </w:p>
    <w:p w:rsidR="0070678A" w:rsidRPr="0070678A" w:rsidRDefault="0070678A" w:rsidP="0070678A">
      <w:pPr>
        <w:suppressAutoHyphens w:val="0"/>
        <w:spacing w:line="240" w:lineRule="auto"/>
        <w:rPr>
          <w:bCs/>
          <w:kern w:val="0"/>
          <w:sz w:val="28"/>
          <w:szCs w:val="28"/>
          <w:lang w:eastAsia="ru-RU" w:bidi="ar-SA"/>
        </w:rPr>
      </w:pPr>
    </w:p>
    <w:p w:rsidR="0070678A" w:rsidRPr="0070678A" w:rsidRDefault="0070678A" w:rsidP="0070678A">
      <w:pPr>
        <w:suppressAutoHyphens w:val="0"/>
        <w:spacing w:line="240" w:lineRule="exact"/>
        <w:jc w:val="both"/>
        <w:rPr>
          <w:bCs/>
          <w:color w:val="000000"/>
          <w:kern w:val="0"/>
          <w:sz w:val="28"/>
          <w:szCs w:val="22"/>
          <w:lang w:eastAsia="ru-RU" w:bidi="ar-SA"/>
        </w:rPr>
      </w:pPr>
      <w:r w:rsidRPr="0070678A">
        <w:rPr>
          <w:bCs/>
          <w:color w:val="000000"/>
          <w:kern w:val="0"/>
          <w:sz w:val="28"/>
          <w:szCs w:val="22"/>
          <w:lang w:eastAsia="ru-RU" w:bidi="ar-SA"/>
        </w:rPr>
        <w:t xml:space="preserve">Председатель Думы </w:t>
      </w:r>
    </w:p>
    <w:p w:rsidR="0070678A" w:rsidRPr="0070678A" w:rsidRDefault="0070678A" w:rsidP="0070678A">
      <w:pPr>
        <w:suppressAutoHyphens w:val="0"/>
        <w:spacing w:line="240" w:lineRule="exact"/>
        <w:jc w:val="both"/>
        <w:rPr>
          <w:bCs/>
          <w:color w:val="000000"/>
          <w:kern w:val="0"/>
          <w:sz w:val="28"/>
          <w:szCs w:val="22"/>
          <w:lang w:eastAsia="ru-RU" w:bidi="ar-SA"/>
        </w:rPr>
      </w:pPr>
      <w:r w:rsidRPr="0070678A">
        <w:rPr>
          <w:bCs/>
          <w:color w:val="000000"/>
          <w:kern w:val="0"/>
          <w:sz w:val="28"/>
          <w:szCs w:val="22"/>
          <w:lang w:eastAsia="ru-RU" w:bidi="ar-SA"/>
        </w:rPr>
        <w:t>Кировского городского округа</w:t>
      </w:r>
    </w:p>
    <w:p w:rsidR="0070678A" w:rsidRPr="0070678A" w:rsidRDefault="0070678A" w:rsidP="0070678A">
      <w:pPr>
        <w:suppressAutoHyphens w:val="0"/>
        <w:spacing w:line="240" w:lineRule="exact"/>
        <w:jc w:val="both"/>
        <w:rPr>
          <w:bCs/>
          <w:color w:val="000000"/>
          <w:kern w:val="0"/>
          <w:sz w:val="28"/>
          <w:szCs w:val="22"/>
          <w:lang w:eastAsia="ru-RU" w:bidi="ar-SA"/>
        </w:rPr>
      </w:pPr>
      <w:r w:rsidRPr="0070678A">
        <w:rPr>
          <w:bCs/>
          <w:color w:val="000000"/>
          <w:kern w:val="0"/>
          <w:sz w:val="28"/>
          <w:szCs w:val="22"/>
          <w:lang w:eastAsia="ru-RU" w:bidi="ar-SA"/>
        </w:rPr>
        <w:t xml:space="preserve">Ставропольского края                                                                   Н.С. </w:t>
      </w:r>
      <w:proofErr w:type="spellStart"/>
      <w:r w:rsidRPr="0070678A">
        <w:rPr>
          <w:bCs/>
          <w:color w:val="000000"/>
          <w:kern w:val="0"/>
          <w:sz w:val="28"/>
          <w:szCs w:val="22"/>
          <w:lang w:eastAsia="ru-RU" w:bidi="ar-SA"/>
        </w:rPr>
        <w:t>Шейранов</w:t>
      </w:r>
      <w:proofErr w:type="spellEnd"/>
    </w:p>
    <w:p w:rsidR="0070678A" w:rsidRPr="0070678A" w:rsidRDefault="0070678A" w:rsidP="0070678A">
      <w:pPr>
        <w:suppressAutoHyphens w:val="0"/>
        <w:spacing w:line="240" w:lineRule="auto"/>
        <w:ind w:firstLine="709"/>
        <w:jc w:val="both"/>
        <w:rPr>
          <w:bCs/>
          <w:kern w:val="0"/>
          <w:sz w:val="28"/>
          <w:szCs w:val="28"/>
          <w:lang w:eastAsia="ru-RU" w:bidi="ar-SA"/>
        </w:rPr>
      </w:pPr>
    </w:p>
    <w:p w:rsidR="0070678A" w:rsidRPr="0070678A" w:rsidRDefault="0070678A" w:rsidP="0070678A">
      <w:pPr>
        <w:suppressAutoHyphens w:val="0"/>
        <w:spacing w:line="240" w:lineRule="auto"/>
        <w:ind w:firstLine="709"/>
        <w:jc w:val="both"/>
        <w:rPr>
          <w:bCs/>
          <w:kern w:val="0"/>
          <w:sz w:val="28"/>
          <w:szCs w:val="28"/>
          <w:lang w:eastAsia="ru-RU" w:bidi="ar-SA"/>
        </w:rPr>
      </w:pPr>
    </w:p>
    <w:p w:rsidR="0070678A" w:rsidRDefault="0070678A" w:rsidP="0070678A">
      <w:pPr>
        <w:pStyle w:val="10"/>
        <w:shd w:val="clear" w:color="auto" w:fill="auto"/>
        <w:spacing w:after="0" w:line="240" w:lineRule="auto"/>
        <w:ind w:left="4962" w:right="261"/>
        <w:jc w:val="center"/>
        <w:rPr>
          <w:sz w:val="28"/>
          <w:szCs w:val="28"/>
        </w:rPr>
      </w:pPr>
    </w:p>
    <w:p w:rsidR="0070678A" w:rsidRDefault="0070678A" w:rsidP="0070678A">
      <w:pPr>
        <w:pStyle w:val="10"/>
        <w:shd w:val="clear" w:color="auto" w:fill="auto"/>
        <w:spacing w:after="0" w:line="240" w:lineRule="auto"/>
        <w:ind w:left="4962" w:right="261"/>
        <w:jc w:val="center"/>
        <w:rPr>
          <w:sz w:val="28"/>
          <w:szCs w:val="28"/>
        </w:rPr>
      </w:pPr>
    </w:p>
    <w:p w:rsidR="0070678A" w:rsidRDefault="0070678A" w:rsidP="0070678A">
      <w:pPr>
        <w:pStyle w:val="10"/>
        <w:shd w:val="clear" w:color="auto" w:fill="auto"/>
        <w:spacing w:after="0" w:line="240" w:lineRule="auto"/>
        <w:ind w:left="4962" w:right="261"/>
        <w:jc w:val="center"/>
        <w:rPr>
          <w:sz w:val="28"/>
          <w:szCs w:val="28"/>
        </w:rPr>
      </w:pPr>
    </w:p>
    <w:p w:rsidR="0070678A" w:rsidRDefault="0070678A" w:rsidP="0070678A">
      <w:pPr>
        <w:pStyle w:val="10"/>
        <w:shd w:val="clear" w:color="auto" w:fill="auto"/>
        <w:spacing w:after="0" w:line="240" w:lineRule="auto"/>
        <w:ind w:left="4962" w:right="261"/>
        <w:jc w:val="center"/>
        <w:rPr>
          <w:sz w:val="28"/>
          <w:szCs w:val="28"/>
        </w:rPr>
      </w:pPr>
    </w:p>
    <w:p w:rsidR="0070678A" w:rsidRDefault="0070678A" w:rsidP="0070678A">
      <w:pPr>
        <w:pStyle w:val="10"/>
        <w:shd w:val="clear" w:color="auto" w:fill="auto"/>
        <w:spacing w:after="0" w:line="240" w:lineRule="auto"/>
        <w:ind w:left="4962" w:right="261"/>
        <w:jc w:val="center"/>
        <w:rPr>
          <w:sz w:val="28"/>
          <w:szCs w:val="28"/>
        </w:rPr>
      </w:pPr>
    </w:p>
    <w:p w:rsidR="0070678A" w:rsidRDefault="0070678A" w:rsidP="0070678A">
      <w:pPr>
        <w:pStyle w:val="10"/>
        <w:shd w:val="clear" w:color="auto" w:fill="auto"/>
        <w:spacing w:after="0" w:line="240" w:lineRule="auto"/>
        <w:ind w:left="4962" w:right="261"/>
        <w:jc w:val="center"/>
        <w:rPr>
          <w:sz w:val="28"/>
          <w:szCs w:val="28"/>
        </w:rPr>
      </w:pPr>
    </w:p>
    <w:p w:rsidR="0070678A" w:rsidRDefault="0070678A" w:rsidP="0070678A">
      <w:pPr>
        <w:pStyle w:val="10"/>
        <w:shd w:val="clear" w:color="auto" w:fill="auto"/>
        <w:spacing w:after="0" w:line="240" w:lineRule="auto"/>
        <w:ind w:left="4962" w:right="261"/>
        <w:jc w:val="center"/>
        <w:rPr>
          <w:sz w:val="28"/>
          <w:szCs w:val="28"/>
        </w:rPr>
      </w:pPr>
    </w:p>
    <w:p w:rsidR="0070678A" w:rsidRDefault="0070678A" w:rsidP="0070678A">
      <w:pPr>
        <w:pStyle w:val="10"/>
        <w:shd w:val="clear" w:color="auto" w:fill="auto"/>
        <w:spacing w:after="0" w:line="240" w:lineRule="auto"/>
        <w:ind w:left="4962" w:right="261"/>
        <w:jc w:val="center"/>
        <w:rPr>
          <w:sz w:val="28"/>
          <w:szCs w:val="28"/>
        </w:rPr>
      </w:pPr>
    </w:p>
    <w:p w:rsidR="0070678A" w:rsidRDefault="0070678A" w:rsidP="0070678A">
      <w:pPr>
        <w:pStyle w:val="10"/>
        <w:shd w:val="clear" w:color="auto" w:fill="auto"/>
        <w:spacing w:after="0" w:line="240" w:lineRule="auto"/>
        <w:ind w:left="4962" w:right="261"/>
        <w:jc w:val="center"/>
        <w:rPr>
          <w:sz w:val="28"/>
          <w:szCs w:val="28"/>
        </w:rPr>
      </w:pPr>
    </w:p>
    <w:p w:rsidR="0070678A" w:rsidRDefault="0070678A" w:rsidP="0070678A">
      <w:pPr>
        <w:pStyle w:val="10"/>
        <w:shd w:val="clear" w:color="auto" w:fill="auto"/>
        <w:spacing w:after="0" w:line="240" w:lineRule="auto"/>
        <w:ind w:left="4962" w:right="261"/>
        <w:jc w:val="center"/>
        <w:rPr>
          <w:sz w:val="28"/>
          <w:szCs w:val="28"/>
        </w:rPr>
      </w:pPr>
      <w:r w:rsidRPr="00494963">
        <w:rPr>
          <w:sz w:val="28"/>
          <w:szCs w:val="28"/>
        </w:rPr>
        <w:lastRenderedPageBreak/>
        <w:t>УТВЕРЖДЕН</w:t>
      </w:r>
    </w:p>
    <w:p w:rsidR="0070678A" w:rsidRPr="00494963" w:rsidRDefault="0070678A" w:rsidP="0070678A">
      <w:pPr>
        <w:pStyle w:val="10"/>
        <w:shd w:val="clear" w:color="auto" w:fill="auto"/>
        <w:spacing w:after="0" w:line="240" w:lineRule="auto"/>
        <w:ind w:left="4962" w:right="261"/>
        <w:jc w:val="center"/>
        <w:rPr>
          <w:sz w:val="28"/>
          <w:szCs w:val="28"/>
        </w:rPr>
      </w:pPr>
    </w:p>
    <w:p w:rsidR="0070678A" w:rsidRDefault="0070678A" w:rsidP="0070678A">
      <w:pPr>
        <w:pStyle w:val="10"/>
        <w:shd w:val="clear" w:color="auto" w:fill="auto"/>
        <w:spacing w:after="0" w:line="240" w:lineRule="auto"/>
        <w:ind w:left="4961" w:right="261"/>
        <w:jc w:val="center"/>
        <w:rPr>
          <w:sz w:val="28"/>
          <w:szCs w:val="28"/>
        </w:rPr>
      </w:pPr>
      <w:r>
        <w:rPr>
          <w:sz w:val="28"/>
          <w:szCs w:val="28"/>
        </w:rPr>
        <w:t>приказом</w:t>
      </w:r>
      <w:proofErr w:type="gramStart"/>
      <w:r>
        <w:rPr>
          <w:sz w:val="28"/>
          <w:szCs w:val="28"/>
        </w:rPr>
        <w:t xml:space="preserve">  </w:t>
      </w:r>
      <w:proofErr w:type="spellStart"/>
      <w:r w:rsidRPr="00E26B78">
        <w:rPr>
          <w:sz w:val="28"/>
          <w:szCs w:val="28"/>
        </w:rPr>
        <w:t>К</w:t>
      </w:r>
      <w:proofErr w:type="gramEnd"/>
      <w:r w:rsidRPr="00E26B78"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</w:t>
      </w:r>
      <w:r w:rsidRPr="00E26B78">
        <w:rPr>
          <w:sz w:val="28"/>
          <w:szCs w:val="28"/>
        </w:rPr>
        <w:t>- счетной палаты Кировского городского округа  Ставропольского края</w:t>
      </w:r>
    </w:p>
    <w:p w:rsidR="0070678A" w:rsidRDefault="0070678A" w:rsidP="0070678A">
      <w:pPr>
        <w:pStyle w:val="10"/>
        <w:shd w:val="clear" w:color="auto" w:fill="auto"/>
        <w:spacing w:after="0" w:line="240" w:lineRule="auto"/>
        <w:ind w:left="4961" w:right="261"/>
        <w:jc w:val="center"/>
        <w:rPr>
          <w:sz w:val="28"/>
          <w:szCs w:val="28"/>
        </w:rPr>
      </w:pPr>
      <w:r>
        <w:rPr>
          <w:sz w:val="28"/>
          <w:szCs w:val="28"/>
        </w:rPr>
        <w:t>от 03 марта 2023 года № 14</w:t>
      </w:r>
    </w:p>
    <w:p w:rsidR="002354AC" w:rsidRDefault="002354AC" w:rsidP="00DB7CBE">
      <w:pPr>
        <w:tabs>
          <w:tab w:val="left" w:pos="709"/>
        </w:tabs>
        <w:spacing w:line="240" w:lineRule="auto"/>
        <w:ind w:firstLine="720"/>
        <w:jc w:val="both"/>
        <w:rPr>
          <w:sz w:val="28"/>
          <w:szCs w:val="28"/>
        </w:rPr>
      </w:pPr>
    </w:p>
    <w:p w:rsidR="002354AC" w:rsidRDefault="002354AC" w:rsidP="00DB7CBE">
      <w:pPr>
        <w:tabs>
          <w:tab w:val="left" w:pos="709"/>
        </w:tabs>
        <w:spacing w:line="240" w:lineRule="auto"/>
        <w:ind w:firstLine="720"/>
        <w:jc w:val="both"/>
        <w:rPr>
          <w:sz w:val="28"/>
          <w:szCs w:val="28"/>
        </w:rPr>
      </w:pPr>
    </w:p>
    <w:p w:rsidR="0070678A" w:rsidRDefault="0070678A" w:rsidP="00DB7CBE">
      <w:pPr>
        <w:tabs>
          <w:tab w:val="left" w:pos="709"/>
        </w:tabs>
        <w:spacing w:line="240" w:lineRule="auto"/>
        <w:ind w:firstLine="720"/>
        <w:jc w:val="both"/>
        <w:rPr>
          <w:sz w:val="28"/>
          <w:szCs w:val="28"/>
        </w:rPr>
      </w:pPr>
    </w:p>
    <w:p w:rsidR="002354AC" w:rsidRDefault="002354AC" w:rsidP="00DB7CBE">
      <w:pPr>
        <w:tabs>
          <w:tab w:val="left" w:pos="709"/>
        </w:tabs>
        <w:spacing w:line="240" w:lineRule="auto"/>
        <w:ind w:firstLine="720"/>
        <w:jc w:val="both"/>
        <w:rPr>
          <w:sz w:val="28"/>
          <w:szCs w:val="28"/>
        </w:rPr>
      </w:pPr>
    </w:p>
    <w:p w:rsidR="002354AC" w:rsidRDefault="002354AC" w:rsidP="002354AC">
      <w:pPr>
        <w:widowControl w:val="0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caps/>
          <w:kern w:val="0"/>
          <w:sz w:val="36"/>
          <w:szCs w:val="36"/>
          <w:lang w:eastAsia="ru-RU" w:bidi="ar-SA"/>
        </w:rPr>
      </w:pPr>
      <w:r w:rsidRPr="001677B0">
        <w:rPr>
          <w:b/>
          <w:caps/>
          <w:kern w:val="0"/>
          <w:sz w:val="36"/>
          <w:szCs w:val="36"/>
          <w:lang w:eastAsia="ru-RU" w:bidi="ar-SA"/>
        </w:rPr>
        <w:t>ОТЧЕТ</w:t>
      </w:r>
    </w:p>
    <w:p w:rsidR="002354AC" w:rsidRPr="001677B0" w:rsidRDefault="002354AC" w:rsidP="002354AC">
      <w:pPr>
        <w:widowControl w:val="0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b/>
          <w:kern w:val="0"/>
          <w:sz w:val="36"/>
          <w:szCs w:val="36"/>
          <w:lang w:eastAsia="ru-RU" w:bidi="ar-SA"/>
        </w:rPr>
      </w:pPr>
      <w:r>
        <w:rPr>
          <w:b/>
          <w:kern w:val="0"/>
          <w:sz w:val="36"/>
          <w:szCs w:val="36"/>
          <w:lang w:eastAsia="ru-RU" w:bidi="ar-SA"/>
        </w:rPr>
        <w:t xml:space="preserve">о деятельности  </w:t>
      </w:r>
      <w:r w:rsidRPr="001677B0">
        <w:rPr>
          <w:b/>
          <w:kern w:val="0"/>
          <w:sz w:val="36"/>
          <w:szCs w:val="36"/>
          <w:lang w:eastAsia="ru-RU" w:bidi="ar-SA"/>
        </w:rPr>
        <w:t xml:space="preserve">Контрольно-счетной палаты </w:t>
      </w:r>
    </w:p>
    <w:p w:rsidR="002354AC" w:rsidRPr="001677B0" w:rsidRDefault="002354AC" w:rsidP="002354AC">
      <w:pPr>
        <w:widowControl w:val="0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b/>
          <w:kern w:val="0"/>
          <w:sz w:val="36"/>
          <w:szCs w:val="36"/>
          <w:lang w:eastAsia="ru-RU" w:bidi="ar-SA"/>
        </w:rPr>
      </w:pPr>
      <w:r w:rsidRPr="001677B0">
        <w:rPr>
          <w:b/>
          <w:kern w:val="0"/>
          <w:sz w:val="36"/>
          <w:szCs w:val="36"/>
          <w:lang w:eastAsia="ru-RU" w:bidi="ar-SA"/>
        </w:rPr>
        <w:t xml:space="preserve">Кировского  городского округа Ставропольского края  </w:t>
      </w:r>
    </w:p>
    <w:p w:rsidR="002354AC" w:rsidRPr="001677B0" w:rsidRDefault="002354AC" w:rsidP="002354AC">
      <w:pPr>
        <w:widowControl w:val="0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b/>
          <w:kern w:val="0"/>
          <w:sz w:val="36"/>
          <w:szCs w:val="36"/>
          <w:lang w:eastAsia="ru-RU" w:bidi="ar-SA"/>
        </w:rPr>
      </w:pPr>
      <w:r w:rsidRPr="001677B0">
        <w:rPr>
          <w:b/>
          <w:kern w:val="0"/>
          <w:sz w:val="36"/>
          <w:szCs w:val="36"/>
          <w:lang w:eastAsia="ru-RU" w:bidi="ar-SA"/>
        </w:rPr>
        <w:t>за 20</w:t>
      </w:r>
      <w:r>
        <w:rPr>
          <w:b/>
          <w:kern w:val="0"/>
          <w:sz w:val="36"/>
          <w:szCs w:val="36"/>
          <w:lang w:eastAsia="ru-RU" w:bidi="ar-SA"/>
        </w:rPr>
        <w:t>22</w:t>
      </w:r>
      <w:r w:rsidRPr="001677B0">
        <w:rPr>
          <w:b/>
          <w:kern w:val="0"/>
          <w:sz w:val="36"/>
          <w:szCs w:val="36"/>
          <w:lang w:eastAsia="ru-RU" w:bidi="ar-SA"/>
        </w:rPr>
        <w:t xml:space="preserve"> год</w:t>
      </w:r>
    </w:p>
    <w:p w:rsidR="002354AC" w:rsidRDefault="002354AC" w:rsidP="00DB7CBE">
      <w:pPr>
        <w:tabs>
          <w:tab w:val="left" w:pos="709"/>
        </w:tabs>
        <w:spacing w:line="240" w:lineRule="auto"/>
        <w:ind w:firstLine="720"/>
        <w:jc w:val="both"/>
        <w:rPr>
          <w:sz w:val="28"/>
          <w:szCs w:val="28"/>
        </w:rPr>
      </w:pPr>
    </w:p>
    <w:p w:rsidR="002354AC" w:rsidRDefault="002354AC" w:rsidP="00DB7CBE">
      <w:pPr>
        <w:tabs>
          <w:tab w:val="left" w:pos="709"/>
        </w:tabs>
        <w:spacing w:line="240" w:lineRule="auto"/>
        <w:ind w:firstLine="720"/>
        <w:jc w:val="both"/>
        <w:rPr>
          <w:sz w:val="28"/>
          <w:szCs w:val="28"/>
        </w:rPr>
      </w:pPr>
    </w:p>
    <w:p w:rsidR="00DC6B36" w:rsidRPr="009B1DCB" w:rsidRDefault="00A6200D" w:rsidP="00DB7CBE">
      <w:pPr>
        <w:tabs>
          <w:tab w:val="left" w:pos="709"/>
        </w:tabs>
        <w:spacing w:line="240" w:lineRule="auto"/>
        <w:ind w:firstLine="720"/>
        <w:jc w:val="both"/>
        <w:rPr>
          <w:sz w:val="28"/>
          <w:szCs w:val="28"/>
        </w:rPr>
      </w:pPr>
      <w:r w:rsidRPr="00107FCA">
        <w:rPr>
          <w:sz w:val="28"/>
          <w:szCs w:val="28"/>
        </w:rPr>
        <w:t xml:space="preserve">Отчет о работе Контрольно-счетной палаты Кировского  </w:t>
      </w:r>
      <w:r w:rsidR="000E5D9D" w:rsidRPr="00107FCA">
        <w:rPr>
          <w:sz w:val="28"/>
          <w:szCs w:val="28"/>
        </w:rPr>
        <w:t>городского округа</w:t>
      </w:r>
      <w:r w:rsidR="000135C2">
        <w:rPr>
          <w:sz w:val="28"/>
          <w:szCs w:val="28"/>
        </w:rPr>
        <w:t xml:space="preserve"> Ставропольского края</w:t>
      </w:r>
      <w:r w:rsidRPr="00107FCA">
        <w:rPr>
          <w:sz w:val="28"/>
          <w:szCs w:val="28"/>
        </w:rPr>
        <w:t xml:space="preserve"> (далее - Контрольно-счетная палата, КСП) за 20</w:t>
      </w:r>
      <w:r w:rsidR="00511FC2" w:rsidRPr="00107FCA">
        <w:rPr>
          <w:sz w:val="28"/>
          <w:szCs w:val="28"/>
        </w:rPr>
        <w:t>2</w:t>
      </w:r>
      <w:r w:rsidR="00662946">
        <w:rPr>
          <w:sz w:val="28"/>
          <w:szCs w:val="28"/>
        </w:rPr>
        <w:t>2</w:t>
      </w:r>
      <w:r w:rsidRPr="00107FCA">
        <w:rPr>
          <w:sz w:val="28"/>
          <w:szCs w:val="28"/>
        </w:rPr>
        <w:t xml:space="preserve"> год  подготовлен в соответствии с </w:t>
      </w:r>
      <w:r w:rsidR="00B245B5">
        <w:rPr>
          <w:sz w:val="28"/>
          <w:szCs w:val="28"/>
        </w:rPr>
        <w:t>частью</w:t>
      </w:r>
      <w:r w:rsidRPr="00107FCA">
        <w:rPr>
          <w:sz w:val="28"/>
          <w:szCs w:val="28"/>
        </w:rPr>
        <w:t xml:space="preserve"> 2 статьи 19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DB7BCA" w:rsidRPr="00107FCA">
        <w:rPr>
          <w:sz w:val="28"/>
          <w:szCs w:val="28"/>
        </w:rPr>
        <w:t xml:space="preserve">, Положения о Контрольно-счетной палате </w:t>
      </w:r>
      <w:proofErr w:type="gramStart"/>
      <w:r w:rsidR="00DB7BCA" w:rsidRPr="00107FCA">
        <w:rPr>
          <w:sz w:val="28"/>
          <w:szCs w:val="28"/>
        </w:rPr>
        <w:t xml:space="preserve">Кировского городского округа Ставропольского края, утвержденного решением Думы Кировского городского округа от </w:t>
      </w:r>
      <w:r w:rsidR="00107FCA" w:rsidRPr="00107FCA">
        <w:rPr>
          <w:sz w:val="28"/>
          <w:szCs w:val="28"/>
        </w:rPr>
        <w:t xml:space="preserve">23 ноября 2021 года №404 </w:t>
      </w:r>
      <w:r w:rsidR="00107FCA" w:rsidRPr="00107FCA">
        <w:rPr>
          <w:rFonts w:eastAsia="Lucida Sans Unicode"/>
          <w:bCs/>
          <w:sz w:val="28"/>
          <w:szCs w:val="28"/>
          <w:lang w:eastAsia="zh-CN" w:bidi="ru-RU"/>
        </w:rPr>
        <w:t>в новой редакции</w:t>
      </w:r>
      <w:r w:rsidR="00107FCA">
        <w:rPr>
          <w:sz w:val="28"/>
          <w:szCs w:val="28"/>
        </w:rPr>
        <w:t xml:space="preserve"> </w:t>
      </w:r>
      <w:r w:rsidR="00DC6B36" w:rsidRPr="009B1DCB">
        <w:rPr>
          <w:sz w:val="28"/>
          <w:szCs w:val="28"/>
        </w:rPr>
        <w:t>и содержит</w:t>
      </w:r>
      <w:proofErr w:type="gramEnd"/>
      <w:r w:rsidR="00DC6B36" w:rsidRPr="009B1DCB">
        <w:rPr>
          <w:sz w:val="28"/>
          <w:szCs w:val="28"/>
        </w:rPr>
        <w:t xml:space="preserve"> информацию об основных направлениях и результатах деятельности Контрольно-счетной палаты  за 202</w:t>
      </w:r>
      <w:r w:rsidR="00662946">
        <w:rPr>
          <w:sz w:val="28"/>
          <w:szCs w:val="28"/>
        </w:rPr>
        <w:t>2</w:t>
      </w:r>
      <w:r w:rsidR="00DC6B36" w:rsidRPr="009B1DCB">
        <w:rPr>
          <w:sz w:val="28"/>
          <w:szCs w:val="28"/>
        </w:rPr>
        <w:t xml:space="preserve"> год.</w:t>
      </w:r>
    </w:p>
    <w:p w:rsidR="00A6200D" w:rsidRDefault="00A6200D" w:rsidP="000135C2">
      <w:pPr>
        <w:widowControl w:val="0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</w:p>
    <w:p w:rsidR="00B245B5" w:rsidRDefault="00851B54" w:rsidP="00FD39C4">
      <w:pPr>
        <w:spacing w:line="240" w:lineRule="auto"/>
        <w:ind w:firstLine="709"/>
        <w:jc w:val="both"/>
        <w:rPr>
          <w:sz w:val="28"/>
          <w:szCs w:val="28"/>
        </w:rPr>
      </w:pPr>
      <w:r w:rsidRPr="006D3212">
        <w:rPr>
          <w:sz w:val="28"/>
          <w:szCs w:val="28"/>
        </w:rPr>
        <w:t xml:space="preserve">Контрольно-счетная палата является органом местного самоуправления Кировского </w:t>
      </w:r>
      <w:r>
        <w:rPr>
          <w:sz w:val="28"/>
          <w:szCs w:val="28"/>
        </w:rPr>
        <w:t>городского округа Ставропольского края</w:t>
      </w:r>
      <w:r w:rsidRPr="006D3212">
        <w:rPr>
          <w:sz w:val="28"/>
          <w:szCs w:val="28"/>
        </w:rPr>
        <w:t>.  В</w:t>
      </w:r>
      <w:r w:rsidRPr="006D3212">
        <w:rPr>
          <w:i/>
          <w:sz w:val="28"/>
          <w:szCs w:val="28"/>
        </w:rPr>
        <w:t xml:space="preserve"> </w:t>
      </w:r>
      <w:r w:rsidRPr="006D3212">
        <w:rPr>
          <w:sz w:val="28"/>
          <w:szCs w:val="28"/>
        </w:rPr>
        <w:t xml:space="preserve">соответствии с решением </w:t>
      </w:r>
      <w:r w:rsidRPr="00851B54">
        <w:rPr>
          <w:sz w:val="28"/>
          <w:szCs w:val="28"/>
        </w:rPr>
        <w:t xml:space="preserve">Думы КГО СК </w:t>
      </w:r>
      <w:r w:rsidRPr="00C36E2B">
        <w:rPr>
          <w:sz w:val="28"/>
          <w:szCs w:val="28"/>
        </w:rPr>
        <w:t>от 25.12.2017 года №56</w:t>
      </w:r>
      <w:r w:rsidRPr="00C36E2B">
        <w:rPr>
          <w:b/>
          <w:sz w:val="28"/>
          <w:szCs w:val="28"/>
        </w:rPr>
        <w:t xml:space="preserve"> </w:t>
      </w:r>
      <w:r w:rsidRPr="006D3212">
        <w:rPr>
          <w:sz w:val="28"/>
          <w:szCs w:val="28"/>
        </w:rPr>
        <w:t xml:space="preserve">КСП </w:t>
      </w:r>
      <w:r>
        <w:rPr>
          <w:sz w:val="28"/>
          <w:szCs w:val="28"/>
        </w:rPr>
        <w:t xml:space="preserve">КГО СК </w:t>
      </w:r>
      <w:proofErr w:type="gramStart"/>
      <w:r w:rsidRPr="006D3212">
        <w:rPr>
          <w:sz w:val="28"/>
          <w:szCs w:val="28"/>
        </w:rPr>
        <w:t>наделена</w:t>
      </w:r>
      <w:proofErr w:type="gramEnd"/>
      <w:r w:rsidRPr="006D3212">
        <w:rPr>
          <w:sz w:val="28"/>
          <w:szCs w:val="28"/>
        </w:rPr>
        <w:t xml:space="preserve"> статусом самостоятельного юридического лица,  финансовое обеспечение деятельности КСП осуществляется за счет средств местного бюджета. Расходы на обеспечение деятельности КСП производ</w:t>
      </w:r>
      <w:r w:rsidR="00511FC2">
        <w:rPr>
          <w:sz w:val="28"/>
          <w:szCs w:val="28"/>
        </w:rPr>
        <w:t>ятся</w:t>
      </w:r>
      <w:r w:rsidRPr="006D3212">
        <w:rPr>
          <w:sz w:val="28"/>
          <w:szCs w:val="28"/>
        </w:rPr>
        <w:t xml:space="preserve"> на основании бюджетной сметы, утвержденной председателем КСП  в  соответствии с классификацией расходов бюджетов Российской Федерации. </w:t>
      </w:r>
    </w:p>
    <w:p w:rsidR="00851B54" w:rsidRDefault="00851B54" w:rsidP="00FD39C4">
      <w:pPr>
        <w:spacing w:line="240" w:lineRule="auto"/>
        <w:ind w:firstLine="709"/>
        <w:jc w:val="both"/>
        <w:rPr>
          <w:sz w:val="28"/>
          <w:szCs w:val="28"/>
        </w:rPr>
      </w:pPr>
      <w:r w:rsidRPr="006D3212">
        <w:rPr>
          <w:sz w:val="28"/>
          <w:szCs w:val="28"/>
        </w:rPr>
        <w:t xml:space="preserve"> </w:t>
      </w:r>
    </w:p>
    <w:p w:rsidR="00C96506" w:rsidRDefault="00C96506" w:rsidP="00C96506">
      <w:pPr>
        <w:spacing w:line="24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B02FDA">
        <w:rPr>
          <w:sz w:val="28"/>
          <w:szCs w:val="28"/>
        </w:rPr>
        <w:t>Являясь постоянно действующим органом внешнего муниципального финансового контроля, Контрольно - счетная палата К</w:t>
      </w:r>
      <w:r>
        <w:rPr>
          <w:sz w:val="28"/>
          <w:szCs w:val="28"/>
        </w:rPr>
        <w:t>ГО</w:t>
      </w:r>
      <w:r w:rsidRPr="00B02FDA">
        <w:rPr>
          <w:sz w:val="28"/>
          <w:szCs w:val="28"/>
        </w:rPr>
        <w:t xml:space="preserve"> СК в своей работе основыв</w:t>
      </w:r>
      <w:r>
        <w:rPr>
          <w:sz w:val="28"/>
          <w:szCs w:val="28"/>
        </w:rPr>
        <w:t>ается</w:t>
      </w:r>
      <w:r w:rsidRPr="00B02FDA">
        <w:rPr>
          <w:sz w:val="28"/>
          <w:szCs w:val="28"/>
        </w:rPr>
        <w:t xml:space="preserve"> на</w:t>
      </w:r>
      <w:r w:rsidRPr="00B02FDA">
        <w:rPr>
          <w:rFonts w:eastAsia="Calibri"/>
          <w:color w:val="000000"/>
          <w:sz w:val="28"/>
          <w:szCs w:val="28"/>
          <w:lang w:eastAsia="ru-RU"/>
        </w:rPr>
        <w:t xml:space="preserve"> принципах законности, объективности, эффективности, независимости</w:t>
      </w:r>
      <w:r>
        <w:rPr>
          <w:rFonts w:eastAsia="Calibri"/>
          <w:color w:val="000000"/>
          <w:sz w:val="28"/>
          <w:szCs w:val="28"/>
          <w:lang w:eastAsia="ru-RU"/>
        </w:rPr>
        <w:t>, открытости</w:t>
      </w:r>
      <w:r w:rsidRPr="00B02FDA">
        <w:rPr>
          <w:rFonts w:eastAsia="Calibri"/>
          <w:color w:val="000000"/>
          <w:sz w:val="28"/>
          <w:szCs w:val="28"/>
          <w:lang w:eastAsia="ru-RU"/>
        </w:rPr>
        <w:t xml:space="preserve"> и гласности. </w:t>
      </w:r>
      <w:r w:rsidRPr="00B02FDA">
        <w:rPr>
          <w:color w:val="000000"/>
          <w:kern w:val="0"/>
          <w:sz w:val="28"/>
          <w:szCs w:val="28"/>
          <w:lang w:eastAsia="ru-RU" w:bidi="ar-SA"/>
        </w:rPr>
        <w:t xml:space="preserve">Отчет о работе является одной из форм реализации принципа гласности, который ежегодно представляется в </w:t>
      </w:r>
      <w:r>
        <w:rPr>
          <w:color w:val="000000"/>
          <w:kern w:val="0"/>
          <w:sz w:val="28"/>
          <w:szCs w:val="28"/>
          <w:lang w:eastAsia="ru-RU" w:bidi="ar-SA"/>
        </w:rPr>
        <w:t xml:space="preserve">Думу </w:t>
      </w:r>
      <w:r w:rsidRPr="00B02FDA">
        <w:rPr>
          <w:color w:val="000000"/>
          <w:kern w:val="0"/>
          <w:sz w:val="28"/>
          <w:szCs w:val="28"/>
          <w:lang w:eastAsia="ru-RU" w:bidi="ar-SA"/>
        </w:rPr>
        <w:t xml:space="preserve">Кировского </w:t>
      </w:r>
      <w:r>
        <w:rPr>
          <w:color w:val="000000"/>
          <w:kern w:val="0"/>
          <w:sz w:val="28"/>
          <w:szCs w:val="28"/>
          <w:lang w:eastAsia="ru-RU" w:bidi="ar-SA"/>
        </w:rPr>
        <w:t>городского округа</w:t>
      </w:r>
      <w:r w:rsidRPr="00B02FDA">
        <w:rPr>
          <w:color w:val="000000"/>
          <w:kern w:val="0"/>
          <w:sz w:val="28"/>
          <w:szCs w:val="28"/>
          <w:lang w:eastAsia="ru-RU" w:bidi="ar-SA"/>
        </w:rPr>
        <w:t xml:space="preserve"> и подлежит публикации в средствах </w:t>
      </w:r>
      <w:r w:rsidRPr="00B02FDA">
        <w:rPr>
          <w:color w:val="000000"/>
          <w:kern w:val="0"/>
          <w:sz w:val="28"/>
          <w:szCs w:val="28"/>
          <w:lang w:eastAsia="ru-RU" w:bidi="ar-SA"/>
        </w:rPr>
        <w:lastRenderedPageBreak/>
        <w:t xml:space="preserve">массовой информации </w:t>
      </w:r>
      <w:r>
        <w:rPr>
          <w:color w:val="000000"/>
          <w:kern w:val="0"/>
          <w:sz w:val="28"/>
          <w:szCs w:val="28"/>
          <w:lang w:eastAsia="ru-RU" w:bidi="ar-SA"/>
        </w:rPr>
        <w:t xml:space="preserve">или размещается в сети интернет </w:t>
      </w:r>
      <w:r w:rsidRPr="00B02FDA">
        <w:rPr>
          <w:color w:val="000000"/>
          <w:kern w:val="0"/>
          <w:sz w:val="28"/>
          <w:szCs w:val="28"/>
          <w:lang w:eastAsia="ru-RU" w:bidi="ar-SA"/>
        </w:rPr>
        <w:t>в целях ознакомления общественности.</w:t>
      </w:r>
    </w:p>
    <w:p w:rsidR="00B245B5" w:rsidRPr="00B02FDA" w:rsidRDefault="00B245B5" w:rsidP="00C96506">
      <w:pPr>
        <w:spacing w:line="240" w:lineRule="auto"/>
        <w:ind w:firstLine="708"/>
        <w:jc w:val="both"/>
        <w:rPr>
          <w:rFonts w:ascii="Arial" w:hAnsi="Arial" w:cs="Arial"/>
          <w:color w:val="646464"/>
          <w:kern w:val="0"/>
          <w:sz w:val="28"/>
          <w:szCs w:val="28"/>
          <w:lang w:eastAsia="ru-RU" w:bidi="ar-SA"/>
        </w:rPr>
      </w:pPr>
    </w:p>
    <w:p w:rsidR="00DC6B36" w:rsidRDefault="00DC6B36" w:rsidP="00DB7CBE">
      <w:pPr>
        <w:tabs>
          <w:tab w:val="left" w:pos="709"/>
        </w:tabs>
        <w:suppressAutoHyphens w:val="0"/>
        <w:spacing w:line="240" w:lineRule="auto"/>
        <w:ind w:firstLine="709"/>
        <w:jc w:val="both"/>
        <w:rPr>
          <w:kern w:val="0"/>
          <w:sz w:val="28"/>
          <w:szCs w:val="28"/>
          <w:lang w:eastAsia="ru-RU" w:bidi="ar-SA"/>
        </w:rPr>
      </w:pPr>
      <w:bookmarkStart w:id="0" w:name="sub_102"/>
      <w:proofErr w:type="gramStart"/>
      <w:r w:rsidRPr="009B1DCB">
        <w:rPr>
          <w:kern w:val="0"/>
          <w:sz w:val="28"/>
          <w:szCs w:val="28"/>
          <w:lang w:eastAsia="ru-RU" w:bidi="ar-SA"/>
        </w:rPr>
        <w:t xml:space="preserve">Контрольно-счётная палата в отчётном году осуществляла внешний муниципальный финансовый контроль за </w:t>
      </w:r>
      <w:r w:rsidR="00C36E2B">
        <w:rPr>
          <w:kern w:val="0"/>
          <w:sz w:val="28"/>
          <w:szCs w:val="28"/>
          <w:lang w:eastAsia="ru-RU" w:bidi="ar-SA"/>
        </w:rPr>
        <w:t xml:space="preserve">законностью и эффективностью использования средств </w:t>
      </w:r>
      <w:r w:rsidRPr="009B1DCB">
        <w:rPr>
          <w:kern w:val="0"/>
          <w:sz w:val="28"/>
          <w:szCs w:val="28"/>
          <w:lang w:eastAsia="ru-RU" w:bidi="ar-SA"/>
        </w:rPr>
        <w:t>бюджета Кировского городского округа Ставропольского края (далее – бюджет округа), соблюдением установленного порядка управления и распоряжения муниципальн</w:t>
      </w:r>
      <w:r w:rsidR="00C36E2B">
        <w:rPr>
          <w:kern w:val="0"/>
          <w:sz w:val="28"/>
          <w:szCs w:val="28"/>
          <w:lang w:eastAsia="ru-RU" w:bidi="ar-SA"/>
        </w:rPr>
        <w:t>ой</w:t>
      </w:r>
      <w:r w:rsidRPr="009B1DCB">
        <w:rPr>
          <w:kern w:val="0"/>
          <w:sz w:val="28"/>
          <w:szCs w:val="28"/>
          <w:lang w:eastAsia="ru-RU" w:bidi="ar-SA"/>
        </w:rPr>
        <w:t xml:space="preserve"> </w:t>
      </w:r>
      <w:r w:rsidR="00C36E2B">
        <w:rPr>
          <w:kern w:val="0"/>
          <w:sz w:val="28"/>
          <w:szCs w:val="28"/>
          <w:lang w:eastAsia="ru-RU" w:bidi="ar-SA"/>
        </w:rPr>
        <w:t>собственностью</w:t>
      </w:r>
      <w:r w:rsidRPr="009B1DCB">
        <w:rPr>
          <w:kern w:val="0"/>
          <w:sz w:val="28"/>
          <w:szCs w:val="28"/>
          <w:lang w:eastAsia="ru-RU" w:bidi="ar-SA"/>
        </w:rPr>
        <w:t xml:space="preserve"> в соответствии с </w:t>
      </w:r>
      <w:r w:rsidR="002802DD">
        <w:rPr>
          <w:kern w:val="0"/>
          <w:sz w:val="28"/>
          <w:szCs w:val="28"/>
          <w:lang w:eastAsia="ru-RU" w:bidi="ar-SA"/>
        </w:rPr>
        <w:t>полномочиями, зак</w:t>
      </w:r>
      <w:r w:rsidR="00C22BA1">
        <w:rPr>
          <w:kern w:val="0"/>
          <w:sz w:val="28"/>
          <w:szCs w:val="28"/>
          <w:lang w:eastAsia="ru-RU" w:bidi="ar-SA"/>
        </w:rPr>
        <w:t xml:space="preserve">репленными за КСП </w:t>
      </w:r>
      <w:r w:rsidR="002802DD">
        <w:rPr>
          <w:kern w:val="0"/>
          <w:sz w:val="28"/>
          <w:szCs w:val="28"/>
          <w:lang w:eastAsia="ru-RU" w:bidi="ar-SA"/>
        </w:rPr>
        <w:t xml:space="preserve"> </w:t>
      </w:r>
      <w:hyperlink r:id="rId9" w:history="1">
        <w:r w:rsidRPr="009B1DCB">
          <w:rPr>
            <w:kern w:val="0"/>
            <w:sz w:val="28"/>
            <w:szCs w:val="28"/>
            <w:lang w:eastAsia="ru-RU" w:bidi="ar-SA"/>
          </w:rPr>
          <w:t>Бюджетным кодексом</w:t>
        </w:r>
      </w:hyperlink>
      <w:r w:rsidRPr="009B1DCB">
        <w:rPr>
          <w:kern w:val="0"/>
          <w:sz w:val="28"/>
          <w:szCs w:val="28"/>
          <w:lang w:eastAsia="ru-RU" w:bidi="ar-SA"/>
        </w:rPr>
        <w:t xml:space="preserve"> Российской Федерации (далее - БК РФ), </w:t>
      </w:r>
      <w:hyperlink r:id="rId10" w:history="1">
        <w:r w:rsidRPr="009B1DCB">
          <w:rPr>
            <w:kern w:val="0"/>
            <w:sz w:val="28"/>
            <w:szCs w:val="28"/>
            <w:lang w:eastAsia="ru-RU" w:bidi="ar-SA"/>
          </w:rPr>
          <w:t>Федеральным законом</w:t>
        </w:r>
      </w:hyperlink>
      <w:r w:rsidRPr="009B1DCB">
        <w:rPr>
          <w:kern w:val="0"/>
          <w:sz w:val="28"/>
          <w:szCs w:val="28"/>
          <w:lang w:eastAsia="ru-RU" w:bidi="ar-SA"/>
        </w:rPr>
        <w:t xml:space="preserve"> N 6-ФЗ, </w:t>
      </w:r>
      <w:bookmarkEnd w:id="0"/>
      <w:r w:rsidRPr="009B1DCB">
        <w:rPr>
          <w:kern w:val="0"/>
          <w:sz w:val="28"/>
          <w:szCs w:val="28"/>
          <w:lang w:eastAsia="ru-RU" w:bidi="ar-SA"/>
        </w:rPr>
        <w:t>Уставом Кировского городского округа Ставропольского края (далее – Уставом округа</w:t>
      </w:r>
      <w:r w:rsidR="00C22BA1">
        <w:rPr>
          <w:kern w:val="0"/>
          <w:sz w:val="28"/>
          <w:szCs w:val="28"/>
          <w:lang w:eastAsia="ru-RU" w:bidi="ar-SA"/>
        </w:rPr>
        <w:t>)</w:t>
      </w:r>
      <w:r w:rsidRPr="009B1DCB">
        <w:rPr>
          <w:kern w:val="0"/>
          <w:sz w:val="28"/>
          <w:szCs w:val="28"/>
          <w:lang w:eastAsia="ru-RU" w:bidi="ar-SA"/>
        </w:rPr>
        <w:t xml:space="preserve">. </w:t>
      </w:r>
      <w:proofErr w:type="gramEnd"/>
    </w:p>
    <w:p w:rsidR="00B245B5" w:rsidRPr="009B1DCB" w:rsidRDefault="00B245B5" w:rsidP="00DB7CBE">
      <w:pPr>
        <w:tabs>
          <w:tab w:val="left" w:pos="709"/>
        </w:tabs>
        <w:suppressAutoHyphens w:val="0"/>
        <w:spacing w:line="240" w:lineRule="auto"/>
        <w:ind w:firstLine="709"/>
        <w:jc w:val="both"/>
        <w:rPr>
          <w:kern w:val="0"/>
          <w:sz w:val="28"/>
          <w:szCs w:val="28"/>
          <w:lang w:eastAsia="ru-RU" w:bidi="ar-SA"/>
        </w:rPr>
      </w:pPr>
    </w:p>
    <w:p w:rsidR="00DC6B36" w:rsidRPr="00576E81" w:rsidRDefault="00DC6B36" w:rsidP="00DC6B36">
      <w:pPr>
        <w:suppressAutoHyphens w:val="0"/>
        <w:spacing w:line="240" w:lineRule="auto"/>
        <w:ind w:firstLine="709"/>
        <w:jc w:val="both"/>
        <w:rPr>
          <w:rFonts w:ascii="Arial" w:hAnsi="Arial" w:cs="Arial"/>
          <w:kern w:val="0"/>
          <w:sz w:val="25"/>
          <w:szCs w:val="25"/>
          <w:lang w:eastAsia="ru-RU" w:bidi="ar-SA"/>
        </w:rPr>
      </w:pPr>
      <w:r w:rsidRPr="00576E81">
        <w:rPr>
          <w:kern w:val="0"/>
          <w:sz w:val="28"/>
          <w:szCs w:val="28"/>
          <w:lang w:eastAsia="ru-RU" w:bidi="ar-SA"/>
        </w:rPr>
        <w:t xml:space="preserve">В соответствии с требованиями законодательства </w:t>
      </w:r>
      <w:r w:rsidR="00C96506" w:rsidRPr="00576E81">
        <w:rPr>
          <w:kern w:val="0"/>
          <w:sz w:val="28"/>
          <w:szCs w:val="28"/>
          <w:lang w:eastAsia="ru-RU" w:bidi="ar-SA"/>
        </w:rPr>
        <w:t>К</w:t>
      </w:r>
      <w:r w:rsidRPr="00576E81">
        <w:rPr>
          <w:kern w:val="0"/>
          <w:sz w:val="28"/>
          <w:szCs w:val="28"/>
          <w:lang w:eastAsia="ru-RU" w:bidi="ar-SA"/>
        </w:rPr>
        <w:t>онтрольно-счётная палата при проведении контрольных и экспертно-аналитических мероприятий руководствовалась стандартами внешнего муниципального финансового контроля.</w:t>
      </w:r>
    </w:p>
    <w:p w:rsidR="00851B54" w:rsidRPr="00576E81" w:rsidRDefault="00851B54" w:rsidP="00DB7CBE">
      <w:pPr>
        <w:tabs>
          <w:tab w:val="left" w:pos="709"/>
        </w:tabs>
        <w:spacing w:line="240" w:lineRule="auto"/>
        <w:ind w:firstLine="708"/>
        <w:jc w:val="both"/>
        <w:rPr>
          <w:sz w:val="28"/>
          <w:szCs w:val="28"/>
        </w:rPr>
      </w:pPr>
      <w:r w:rsidRPr="00576E81">
        <w:rPr>
          <w:sz w:val="28"/>
          <w:szCs w:val="28"/>
        </w:rPr>
        <w:t>Задачи Контрольно-счетной палаты определены Федеральным законом  от 07.02.2011</w:t>
      </w:r>
      <w:r w:rsidR="00971D60" w:rsidRPr="00576E81">
        <w:rPr>
          <w:sz w:val="28"/>
          <w:szCs w:val="28"/>
        </w:rPr>
        <w:t>г.</w:t>
      </w:r>
      <w:r w:rsidRPr="00576E81">
        <w:rPr>
          <w:sz w:val="28"/>
          <w:szCs w:val="28"/>
        </w:rPr>
        <w:t xml:space="preserve"> № 6-ФЗ «Об общих принципах 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Уставом Кировского городского округа, Положением о Контрольно-счетной палате. </w:t>
      </w:r>
    </w:p>
    <w:p w:rsidR="00576E81" w:rsidRPr="00576E81" w:rsidRDefault="004F4C91" w:rsidP="0037235E">
      <w:pPr>
        <w:tabs>
          <w:tab w:val="left" w:pos="709"/>
        </w:tabs>
        <w:spacing w:line="240" w:lineRule="auto"/>
        <w:jc w:val="both"/>
        <w:rPr>
          <w:bCs/>
          <w:kern w:val="0"/>
          <w:sz w:val="28"/>
          <w:szCs w:val="28"/>
          <w:lang w:eastAsia="ru-RU" w:bidi="ar-SA"/>
        </w:rPr>
      </w:pPr>
      <w:r w:rsidRPr="00576E81">
        <w:rPr>
          <w:sz w:val="28"/>
          <w:szCs w:val="28"/>
        </w:rPr>
        <w:tab/>
      </w:r>
    </w:p>
    <w:p w:rsidR="00C96506" w:rsidRDefault="00C96506" w:rsidP="00DB7CBE">
      <w:pPr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6D3212">
        <w:rPr>
          <w:sz w:val="28"/>
          <w:szCs w:val="28"/>
        </w:rPr>
        <w:t>В процессе осуществления полномочий</w:t>
      </w:r>
      <w:r>
        <w:rPr>
          <w:sz w:val="28"/>
          <w:szCs w:val="28"/>
        </w:rPr>
        <w:t xml:space="preserve"> в  202</w:t>
      </w:r>
      <w:r w:rsidR="00E36056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Pr="006D3212">
        <w:rPr>
          <w:sz w:val="28"/>
          <w:szCs w:val="28"/>
        </w:rPr>
        <w:t xml:space="preserve"> Контрольно-счетная палата </w:t>
      </w:r>
      <w:r>
        <w:rPr>
          <w:sz w:val="28"/>
          <w:szCs w:val="28"/>
        </w:rPr>
        <w:t xml:space="preserve">осуществляла </w:t>
      </w:r>
      <w:r w:rsidRPr="006D3212">
        <w:rPr>
          <w:sz w:val="28"/>
          <w:szCs w:val="28"/>
        </w:rPr>
        <w:t>контрольн</w:t>
      </w:r>
      <w:r>
        <w:rPr>
          <w:sz w:val="28"/>
          <w:szCs w:val="28"/>
        </w:rPr>
        <w:t xml:space="preserve">ую и </w:t>
      </w:r>
      <w:r w:rsidRPr="006D3212">
        <w:rPr>
          <w:sz w:val="28"/>
          <w:szCs w:val="28"/>
        </w:rPr>
        <w:t>экспертно – аналитическ</w:t>
      </w:r>
      <w:r>
        <w:rPr>
          <w:sz w:val="28"/>
          <w:szCs w:val="28"/>
        </w:rPr>
        <w:t xml:space="preserve">ую деятельность, а также информационные и организационные мероприятия </w:t>
      </w:r>
      <w:r w:rsidRPr="006D3212">
        <w:rPr>
          <w:sz w:val="28"/>
          <w:szCs w:val="28"/>
        </w:rPr>
        <w:t>в соответствии  с планом работы на 20</w:t>
      </w:r>
      <w:r>
        <w:rPr>
          <w:sz w:val="28"/>
          <w:szCs w:val="28"/>
        </w:rPr>
        <w:t>2</w:t>
      </w:r>
      <w:r w:rsidR="00E36056">
        <w:rPr>
          <w:sz w:val="28"/>
          <w:szCs w:val="28"/>
        </w:rPr>
        <w:t>2</w:t>
      </w:r>
      <w:r w:rsidRPr="006D3212">
        <w:rPr>
          <w:sz w:val="28"/>
          <w:szCs w:val="28"/>
        </w:rPr>
        <w:t xml:space="preserve"> год, утвержденным приказом КСП от  </w:t>
      </w:r>
      <w:r w:rsidRPr="00EA29D7">
        <w:rPr>
          <w:sz w:val="27"/>
          <w:szCs w:val="27"/>
        </w:rPr>
        <w:t>2</w:t>
      </w:r>
      <w:r w:rsidR="00E36056">
        <w:rPr>
          <w:sz w:val="27"/>
          <w:szCs w:val="27"/>
        </w:rPr>
        <w:t>2</w:t>
      </w:r>
      <w:r w:rsidRPr="00EA29D7">
        <w:rPr>
          <w:sz w:val="27"/>
          <w:szCs w:val="27"/>
        </w:rPr>
        <w:t>.12.20</w:t>
      </w:r>
      <w:r>
        <w:rPr>
          <w:sz w:val="27"/>
          <w:szCs w:val="27"/>
        </w:rPr>
        <w:t>2</w:t>
      </w:r>
      <w:r w:rsidR="00E36056">
        <w:rPr>
          <w:sz w:val="27"/>
          <w:szCs w:val="27"/>
        </w:rPr>
        <w:t>1</w:t>
      </w:r>
      <w:r w:rsidRPr="00EA29D7">
        <w:rPr>
          <w:sz w:val="27"/>
          <w:szCs w:val="27"/>
        </w:rPr>
        <w:t xml:space="preserve"> года № </w:t>
      </w:r>
      <w:r w:rsidR="00E36056">
        <w:rPr>
          <w:sz w:val="27"/>
          <w:szCs w:val="27"/>
        </w:rPr>
        <w:t>22 (с изм.)</w:t>
      </w:r>
      <w:r>
        <w:rPr>
          <w:sz w:val="27"/>
          <w:szCs w:val="27"/>
        </w:rPr>
        <w:t>,</w:t>
      </w:r>
      <w:r w:rsidRPr="004F4C91">
        <w:rPr>
          <w:kern w:val="0"/>
          <w:sz w:val="28"/>
          <w:szCs w:val="28"/>
          <w:lang w:eastAsia="ru-RU" w:bidi="ar-SA"/>
        </w:rPr>
        <w:t xml:space="preserve"> </w:t>
      </w:r>
      <w:r w:rsidRPr="009B1DCB">
        <w:rPr>
          <w:kern w:val="0"/>
          <w:sz w:val="28"/>
          <w:szCs w:val="28"/>
          <w:lang w:eastAsia="ru-RU" w:bidi="ar-SA"/>
        </w:rPr>
        <w:t>сформированны</w:t>
      </w:r>
      <w:r>
        <w:rPr>
          <w:kern w:val="0"/>
          <w:sz w:val="28"/>
          <w:szCs w:val="28"/>
          <w:lang w:eastAsia="ru-RU" w:bidi="ar-SA"/>
        </w:rPr>
        <w:t>м</w:t>
      </w:r>
      <w:r w:rsidRPr="009B1DCB">
        <w:rPr>
          <w:kern w:val="0"/>
          <w:sz w:val="28"/>
          <w:szCs w:val="28"/>
          <w:lang w:eastAsia="ru-RU" w:bidi="ar-SA"/>
        </w:rPr>
        <w:t xml:space="preserve"> с учётом предложений </w:t>
      </w:r>
      <w:r w:rsidRPr="006D3212">
        <w:rPr>
          <w:sz w:val="28"/>
          <w:szCs w:val="28"/>
        </w:rPr>
        <w:t xml:space="preserve">главы Кировского </w:t>
      </w:r>
      <w:r>
        <w:rPr>
          <w:sz w:val="28"/>
          <w:szCs w:val="28"/>
        </w:rPr>
        <w:t>городского округа, ежеквартальными планами работы на 202</w:t>
      </w:r>
      <w:r w:rsidR="00E36056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  <w:r w:rsidRPr="006D3212">
        <w:rPr>
          <w:sz w:val="28"/>
          <w:szCs w:val="28"/>
        </w:rPr>
        <w:t xml:space="preserve"> </w:t>
      </w:r>
      <w:proofErr w:type="gramEnd"/>
    </w:p>
    <w:p w:rsidR="00C96506" w:rsidRPr="009B1DCB" w:rsidRDefault="00C96506" w:rsidP="00C96506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kern w:val="0"/>
          <w:sz w:val="28"/>
          <w:szCs w:val="28"/>
          <w:lang w:eastAsia="ru-RU" w:bidi="ar-SA"/>
        </w:rPr>
      </w:pPr>
      <w:r w:rsidRPr="009B1DCB">
        <w:rPr>
          <w:kern w:val="0"/>
          <w:sz w:val="28"/>
          <w:szCs w:val="28"/>
          <w:lang w:eastAsia="ru-RU" w:bidi="ar-SA"/>
        </w:rPr>
        <w:t>В настоящем отчёте представлена сводная информация о завершённых в 202</w:t>
      </w:r>
      <w:r w:rsidR="00E36056">
        <w:rPr>
          <w:kern w:val="0"/>
          <w:sz w:val="28"/>
          <w:szCs w:val="28"/>
          <w:lang w:eastAsia="ru-RU" w:bidi="ar-SA"/>
        </w:rPr>
        <w:t>2</w:t>
      </w:r>
      <w:r w:rsidRPr="009B1DCB">
        <w:rPr>
          <w:kern w:val="0"/>
          <w:sz w:val="28"/>
          <w:szCs w:val="28"/>
          <w:lang w:eastAsia="ru-RU" w:bidi="ar-SA"/>
        </w:rPr>
        <w:t xml:space="preserve">году контрольных и экспертно-аналитических мероприятиях, а также иная информация о деятельности </w:t>
      </w:r>
      <w:r w:rsidR="00742C3E">
        <w:rPr>
          <w:kern w:val="0"/>
          <w:sz w:val="28"/>
          <w:szCs w:val="28"/>
          <w:lang w:eastAsia="ru-RU" w:bidi="ar-SA"/>
        </w:rPr>
        <w:t>К</w:t>
      </w:r>
      <w:r w:rsidRPr="009B1DCB">
        <w:rPr>
          <w:kern w:val="0"/>
          <w:sz w:val="28"/>
          <w:szCs w:val="28"/>
          <w:lang w:eastAsia="ru-RU" w:bidi="ar-SA"/>
        </w:rPr>
        <w:t>онтрольно-счётной палаты.</w:t>
      </w:r>
    </w:p>
    <w:p w:rsidR="00742C3E" w:rsidRDefault="00742C3E" w:rsidP="00DB7CBE">
      <w:pPr>
        <w:tabs>
          <w:tab w:val="left" w:pos="709"/>
        </w:tabs>
        <w:spacing w:line="240" w:lineRule="auto"/>
        <w:ind w:firstLine="567"/>
        <w:jc w:val="both"/>
        <w:rPr>
          <w:sz w:val="28"/>
          <w:szCs w:val="28"/>
        </w:rPr>
      </w:pPr>
    </w:p>
    <w:p w:rsidR="00DB2579" w:rsidRDefault="00DB7CBE" w:rsidP="00DB7CBE">
      <w:pPr>
        <w:tabs>
          <w:tab w:val="left" w:pos="709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2579">
        <w:rPr>
          <w:sz w:val="28"/>
          <w:szCs w:val="28"/>
        </w:rPr>
        <w:t>Основные показатели деятельности Контрольно-счетной палаты за</w:t>
      </w:r>
      <w:r w:rsidR="006957CA">
        <w:rPr>
          <w:sz w:val="28"/>
          <w:szCs w:val="28"/>
        </w:rPr>
        <w:t xml:space="preserve"> </w:t>
      </w:r>
      <w:r w:rsidR="00DB2579">
        <w:rPr>
          <w:sz w:val="28"/>
          <w:szCs w:val="28"/>
        </w:rPr>
        <w:t>20</w:t>
      </w:r>
      <w:r w:rsidR="006957CA">
        <w:rPr>
          <w:sz w:val="28"/>
          <w:szCs w:val="28"/>
        </w:rPr>
        <w:t>2</w:t>
      </w:r>
      <w:r w:rsidR="00E36056">
        <w:rPr>
          <w:sz w:val="28"/>
          <w:szCs w:val="28"/>
        </w:rPr>
        <w:t>2</w:t>
      </w:r>
      <w:r w:rsidR="00DB2579">
        <w:rPr>
          <w:sz w:val="28"/>
          <w:szCs w:val="28"/>
        </w:rPr>
        <w:t xml:space="preserve"> год </w:t>
      </w:r>
      <w:r w:rsidR="00E36056">
        <w:rPr>
          <w:sz w:val="28"/>
          <w:szCs w:val="28"/>
        </w:rPr>
        <w:t xml:space="preserve">в сравнении с показателями 2021 года </w:t>
      </w:r>
      <w:r w:rsidR="00DB2579">
        <w:rPr>
          <w:sz w:val="28"/>
          <w:szCs w:val="28"/>
        </w:rPr>
        <w:t>приведены в  таблице ниже:</w:t>
      </w:r>
    </w:p>
    <w:p w:rsidR="00742C3E" w:rsidRDefault="00742C3E" w:rsidP="00DB7CBE">
      <w:pPr>
        <w:tabs>
          <w:tab w:val="left" w:pos="709"/>
        </w:tabs>
        <w:spacing w:line="240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"/>
        <w:gridCol w:w="20"/>
        <w:gridCol w:w="3789"/>
        <w:gridCol w:w="1843"/>
        <w:gridCol w:w="2410"/>
      </w:tblGrid>
      <w:tr w:rsidR="004379BB" w:rsidRPr="00A32856" w:rsidTr="0007368D">
        <w:trPr>
          <w:trHeight w:val="247"/>
        </w:trPr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9BB" w:rsidRPr="00A32856" w:rsidRDefault="004379BB" w:rsidP="00DB2579">
            <w:pPr>
              <w:jc w:val="center"/>
            </w:pPr>
            <w:r w:rsidRPr="00A32856">
              <w:t>Код строки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79BB" w:rsidRPr="00A32856" w:rsidRDefault="004379BB" w:rsidP="00DB2579">
            <w:pPr>
              <w:jc w:val="center"/>
            </w:pPr>
            <w:r w:rsidRPr="00A32856">
              <w:t>Наименование показателя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BB" w:rsidRPr="00A32856" w:rsidRDefault="004379BB" w:rsidP="00DB2579">
            <w:pPr>
              <w:jc w:val="center"/>
            </w:pPr>
            <w:r w:rsidRPr="00A32856">
              <w:t>Значение показателя</w:t>
            </w:r>
          </w:p>
        </w:tc>
      </w:tr>
      <w:tr w:rsidR="004379BB" w:rsidRPr="00A32856" w:rsidTr="0007368D">
        <w:trPr>
          <w:trHeight w:val="295"/>
        </w:trPr>
        <w:tc>
          <w:tcPr>
            <w:tcW w:w="99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9BB" w:rsidRPr="00A32856" w:rsidRDefault="004379BB" w:rsidP="00DB2579">
            <w:pPr>
              <w:jc w:val="center"/>
            </w:pPr>
          </w:p>
        </w:tc>
        <w:tc>
          <w:tcPr>
            <w:tcW w:w="37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79BB" w:rsidRPr="00A32856" w:rsidRDefault="004379BB" w:rsidP="00DB257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BB" w:rsidRPr="00A32856" w:rsidRDefault="004379BB" w:rsidP="00DB2579">
            <w:pPr>
              <w:jc w:val="center"/>
            </w:pPr>
            <w:r>
              <w:t>2021г.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BB" w:rsidRPr="00A32856" w:rsidRDefault="004379BB" w:rsidP="00DB2579">
            <w:pPr>
              <w:jc w:val="center"/>
            </w:pPr>
            <w:r>
              <w:t>2022г.</w:t>
            </w:r>
          </w:p>
        </w:tc>
      </w:tr>
      <w:tr w:rsidR="0007368D" w:rsidRPr="00F762D8" w:rsidTr="00524E43">
        <w:tc>
          <w:tcPr>
            <w:tcW w:w="90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368D" w:rsidRPr="00F762D8" w:rsidRDefault="0007368D" w:rsidP="00DB2579">
            <w:pPr>
              <w:jc w:val="center"/>
              <w:rPr>
                <w:b/>
                <w:bCs/>
              </w:rPr>
            </w:pPr>
            <w:r w:rsidRPr="00F762D8">
              <w:rPr>
                <w:b/>
                <w:bCs/>
              </w:rPr>
              <w:t xml:space="preserve">Сведения </w:t>
            </w:r>
            <w:proofErr w:type="gramStart"/>
            <w:r w:rsidRPr="00F762D8">
              <w:rPr>
                <w:b/>
                <w:bCs/>
              </w:rPr>
              <w:t>о</w:t>
            </w:r>
            <w:proofErr w:type="gramEnd"/>
            <w:r w:rsidRPr="00F762D8">
              <w:rPr>
                <w:b/>
                <w:bCs/>
              </w:rPr>
              <w:t xml:space="preserve"> проведенных контрольных </w:t>
            </w:r>
            <w:r>
              <w:rPr>
                <w:b/>
                <w:bCs/>
              </w:rPr>
              <w:t>и экспертно-аналитических мероприятий</w:t>
            </w:r>
          </w:p>
        </w:tc>
      </w:tr>
      <w:tr w:rsidR="00E36056" w:rsidRPr="00A32856" w:rsidTr="0007368D"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center"/>
              <w:rPr>
                <w:bCs/>
              </w:rPr>
            </w:pPr>
            <w:r w:rsidRPr="00A32856">
              <w:rPr>
                <w:bCs/>
              </w:rPr>
              <w:t>1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056" w:rsidRPr="00A32856" w:rsidRDefault="00E36056" w:rsidP="00DB2579">
            <w:pPr>
              <w:jc w:val="both"/>
              <w:rPr>
                <w:bCs/>
              </w:rPr>
            </w:pPr>
            <w:r w:rsidRPr="00A32856">
              <w:rPr>
                <w:bCs/>
              </w:rPr>
              <w:t>Количество проведенных контрольных</w:t>
            </w:r>
            <w:r>
              <w:rPr>
                <w:bCs/>
              </w:rPr>
              <w:t xml:space="preserve"> и экспертно-аналитических</w:t>
            </w:r>
            <w:r w:rsidRPr="00A32856">
              <w:rPr>
                <w:bCs/>
              </w:rPr>
              <w:t xml:space="preserve"> мероприятий, </w:t>
            </w:r>
            <w:r w:rsidRPr="00A32856">
              <w:rPr>
                <w:bCs/>
              </w:rPr>
              <w:lastRenderedPageBreak/>
              <w:t xml:space="preserve">включая </w:t>
            </w:r>
            <w:proofErr w:type="gramStart"/>
            <w:r w:rsidRPr="00A32856">
              <w:rPr>
                <w:bCs/>
              </w:rPr>
              <w:t>совместные</w:t>
            </w:r>
            <w:proofErr w:type="gramEnd"/>
            <w:r w:rsidRPr="00A32856">
              <w:rPr>
                <w:bCs/>
              </w:rPr>
              <w:t xml:space="preserve"> с правоохранительными органами</w:t>
            </w:r>
            <w:r>
              <w:rPr>
                <w:bCs/>
              </w:rPr>
              <w:t xml:space="preserve">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07368D">
            <w:pPr>
              <w:jc w:val="center"/>
            </w:pPr>
            <w:r>
              <w:lastRenderedPageBreak/>
              <w:t>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56" w:rsidRDefault="004379BB" w:rsidP="00F4188A">
            <w:pPr>
              <w:jc w:val="center"/>
            </w:pPr>
            <w:r>
              <w:t>11</w:t>
            </w:r>
            <w:r w:rsidR="00F4188A">
              <w:t>7</w:t>
            </w:r>
          </w:p>
        </w:tc>
      </w:tr>
      <w:tr w:rsidR="00E36056" w:rsidRPr="00A32856" w:rsidTr="0007368D"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center"/>
              <w:rPr>
                <w:bCs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056" w:rsidRPr="00A32856" w:rsidRDefault="00E36056" w:rsidP="00DB2579">
            <w:pPr>
              <w:jc w:val="both"/>
              <w:rPr>
                <w:bCs/>
              </w:rPr>
            </w:pPr>
            <w:r>
              <w:rPr>
                <w:bCs/>
              </w:rPr>
              <w:t>контрольных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Default="00E36056" w:rsidP="0007368D">
            <w:pPr>
              <w:jc w:val="center"/>
            </w:pPr>
            <w: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56" w:rsidRDefault="004379BB" w:rsidP="0007368D">
            <w:pPr>
              <w:jc w:val="center"/>
            </w:pPr>
            <w:r>
              <w:t>4</w:t>
            </w:r>
          </w:p>
        </w:tc>
      </w:tr>
      <w:tr w:rsidR="00E36056" w:rsidRPr="00A32856" w:rsidTr="0007368D"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center"/>
              <w:rPr>
                <w:bCs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056" w:rsidRPr="00A32856" w:rsidRDefault="00E36056" w:rsidP="006957CA">
            <w:pPr>
              <w:jc w:val="both"/>
              <w:rPr>
                <w:bCs/>
              </w:rPr>
            </w:pPr>
            <w:r>
              <w:rPr>
                <w:bCs/>
              </w:rPr>
              <w:t>экспертно-аналитических</w:t>
            </w:r>
            <w:r w:rsidRPr="00A32856">
              <w:rPr>
                <w:bCs/>
              </w:rPr>
              <w:t xml:space="preserve">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Default="00E36056" w:rsidP="0007368D">
            <w:pPr>
              <w:jc w:val="center"/>
            </w:pPr>
            <w: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56" w:rsidRDefault="00F4188A" w:rsidP="0007368D">
            <w:pPr>
              <w:jc w:val="center"/>
            </w:pPr>
            <w:r>
              <w:t>4</w:t>
            </w:r>
            <w:r w:rsidR="008F352F">
              <w:t>1</w:t>
            </w:r>
          </w:p>
        </w:tc>
      </w:tr>
      <w:tr w:rsidR="00E36056" w:rsidRPr="00A32856" w:rsidTr="0007368D"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center"/>
              <w:rPr>
                <w:bCs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056" w:rsidRDefault="00E36056" w:rsidP="00DB2579">
            <w:pPr>
              <w:jc w:val="both"/>
              <w:rPr>
                <w:bCs/>
              </w:rPr>
            </w:pPr>
            <w:r>
              <w:rPr>
                <w:bCs/>
              </w:rPr>
              <w:t xml:space="preserve">экспертиза проектов МПА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Default="00E36056" w:rsidP="0007368D">
            <w:pPr>
              <w:jc w:val="center"/>
            </w:pPr>
            <w: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56" w:rsidRDefault="00F4188A" w:rsidP="0007368D">
            <w:pPr>
              <w:jc w:val="center"/>
            </w:pPr>
            <w:r>
              <w:t>72</w:t>
            </w:r>
          </w:p>
        </w:tc>
      </w:tr>
      <w:tr w:rsidR="00E36056" w:rsidRPr="00A32856" w:rsidTr="0007368D"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center"/>
              <w:rPr>
                <w:bCs/>
              </w:rPr>
            </w:pPr>
            <w:r w:rsidRPr="00A32856">
              <w:rPr>
                <w:bCs/>
              </w:rPr>
              <w:t>2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056" w:rsidRPr="00A32856" w:rsidRDefault="00E36056" w:rsidP="00BF5349">
            <w:pPr>
              <w:jc w:val="both"/>
              <w:rPr>
                <w:bCs/>
              </w:rPr>
            </w:pPr>
            <w:r w:rsidRPr="00A32856">
              <w:rPr>
                <w:bCs/>
              </w:rPr>
              <w:t xml:space="preserve">Количество </w:t>
            </w:r>
            <w:r>
              <w:rPr>
                <w:bCs/>
              </w:rPr>
              <w:t xml:space="preserve">объектов охваченных </w:t>
            </w:r>
            <w:r w:rsidRPr="00A32856">
              <w:rPr>
                <w:bCs/>
              </w:rPr>
              <w:t>контрольны</w:t>
            </w:r>
            <w:r>
              <w:rPr>
                <w:bCs/>
              </w:rPr>
              <w:t>ми и экспертно-аналитическими</w:t>
            </w:r>
            <w:r w:rsidRPr="00A32856">
              <w:rPr>
                <w:bCs/>
              </w:rPr>
              <w:t xml:space="preserve"> мероприяти</w:t>
            </w:r>
            <w:r>
              <w:rPr>
                <w:bCs/>
              </w:rPr>
              <w:t>ями,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07368D">
            <w:pPr>
              <w:jc w:val="center"/>
            </w:pPr>
            <w: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56" w:rsidRDefault="00F4188A" w:rsidP="0007368D">
            <w:pPr>
              <w:jc w:val="center"/>
            </w:pPr>
            <w:r>
              <w:t>61</w:t>
            </w:r>
          </w:p>
        </w:tc>
      </w:tr>
      <w:tr w:rsidR="00E36056" w:rsidRPr="00A32856" w:rsidTr="0007368D"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center"/>
              <w:rPr>
                <w:bCs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056" w:rsidRPr="00A32856" w:rsidRDefault="00E36056" w:rsidP="00DB2579">
            <w:pPr>
              <w:jc w:val="both"/>
              <w:rPr>
                <w:bCs/>
              </w:rPr>
            </w:pPr>
            <w:r>
              <w:rPr>
                <w:bCs/>
              </w:rPr>
              <w:t>контрольными мероприятиями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Default="00E36056" w:rsidP="0007368D">
            <w:pPr>
              <w:jc w:val="center"/>
            </w:pPr>
            <w: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56" w:rsidRDefault="004379BB" w:rsidP="0007368D">
            <w:pPr>
              <w:jc w:val="center"/>
            </w:pPr>
            <w:r>
              <w:t>11</w:t>
            </w:r>
          </w:p>
        </w:tc>
      </w:tr>
      <w:tr w:rsidR="00E36056" w:rsidRPr="00A32856" w:rsidTr="0007368D"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center"/>
              <w:rPr>
                <w:bCs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056" w:rsidRPr="00A32856" w:rsidRDefault="00E36056" w:rsidP="00DB2579">
            <w:pPr>
              <w:jc w:val="both"/>
              <w:rPr>
                <w:bCs/>
              </w:rPr>
            </w:pPr>
            <w:r>
              <w:rPr>
                <w:bCs/>
              </w:rPr>
              <w:t>экспертно-аналитическими</w:t>
            </w:r>
            <w:r w:rsidRPr="00A32856">
              <w:rPr>
                <w:bCs/>
              </w:rPr>
              <w:t xml:space="preserve"> мероприяти</w:t>
            </w:r>
            <w:r>
              <w:rPr>
                <w:bCs/>
              </w:rPr>
              <w:t>ями (за исключением экспертиз проектов МПА)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Default="00E36056" w:rsidP="0007368D">
            <w:pPr>
              <w:jc w:val="center"/>
            </w:pPr>
            <w: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56" w:rsidRDefault="00F4188A" w:rsidP="0007368D">
            <w:pPr>
              <w:jc w:val="center"/>
            </w:pPr>
            <w:r>
              <w:t>50</w:t>
            </w:r>
          </w:p>
        </w:tc>
      </w:tr>
      <w:tr w:rsidR="00E36056" w:rsidRPr="00A32856" w:rsidTr="0007368D"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center"/>
              <w:rPr>
                <w:bCs/>
              </w:rPr>
            </w:pPr>
            <w:r w:rsidRPr="00A32856">
              <w:rPr>
                <w:bCs/>
              </w:rPr>
              <w:t>3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Объем проверенных средств по </w:t>
            </w:r>
            <w:r w:rsidRPr="00A32856">
              <w:rPr>
                <w:bCs/>
              </w:rPr>
              <w:t>контрольны</w:t>
            </w:r>
            <w:r>
              <w:rPr>
                <w:bCs/>
              </w:rPr>
              <w:t>м и экспертно-аналитическим</w:t>
            </w:r>
            <w:r w:rsidRPr="00A32856">
              <w:rPr>
                <w:bCs/>
              </w:rPr>
              <w:t xml:space="preserve"> мероприяти</w:t>
            </w:r>
            <w:r>
              <w:rPr>
                <w:bCs/>
              </w:rPr>
              <w:t>ям</w:t>
            </w:r>
            <w:r w:rsidRPr="00A32856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A32856">
              <w:rPr>
                <w:bCs/>
              </w:rPr>
              <w:t>тыс. рублей)</w:t>
            </w:r>
            <w:r>
              <w:rPr>
                <w:bCs/>
              </w:rPr>
              <w:t xml:space="preserve">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07368D">
            <w:pPr>
              <w:jc w:val="center"/>
            </w:pPr>
            <w:r>
              <w:t>12060965,07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56" w:rsidRDefault="004379BB" w:rsidP="0007368D">
            <w:pPr>
              <w:jc w:val="center"/>
            </w:pPr>
            <w:r>
              <w:t>13659345,80</w:t>
            </w:r>
          </w:p>
        </w:tc>
      </w:tr>
      <w:tr w:rsidR="00E36056" w:rsidRPr="00A32856" w:rsidTr="0007368D"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center"/>
              <w:rPr>
                <w:bCs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056" w:rsidRPr="00A32856" w:rsidRDefault="00E36056" w:rsidP="00BF5349">
            <w:pPr>
              <w:jc w:val="both"/>
              <w:rPr>
                <w:bCs/>
              </w:rPr>
            </w:pPr>
            <w:r>
              <w:rPr>
                <w:bCs/>
              </w:rPr>
              <w:t>по контрольным мероприятиям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Default="00E36056" w:rsidP="0007368D">
            <w:pPr>
              <w:jc w:val="center"/>
            </w:pPr>
            <w:r>
              <w:t>113445,25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56" w:rsidRDefault="004379BB" w:rsidP="0007368D">
            <w:pPr>
              <w:jc w:val="center"/>
            </w:pPr>
            <w:r>
              <w:t>125366,15</w:t>
            </w:r>
          </w:p>
        </w:tc>
      </w:tr>
      <w:tr w:rsidR="00E36056" w:rsidRPr="00A32856" w:rsidTr="0007368D"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center"/>
              <w:rPr>
                <w:bCs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6056" w:rsidRPr="00A32856" w:rsidRDefault="00E36056" w:rsidP="00BF5349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 экспертно-аналитическим </w:t>
            </w:r>
            <w:r w:rsidRPr="00A32856">
              <w:rPr>
                <w:bCs/>
              </w:rPr>
              <w:t>мероприяти</w:t>
            </w:r>
            <w:r>
              <w:rPr>
                <w:bCs/>
              </w:rPr>
              <w:t>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056" w:rsidRDefault="00E36056" w:rsidP="0007368D">
            <w:pPr>
              <w:jc w:val="center"/>
            </w:pPr>
            <w:r>
              <w:t>11947519,82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6056" w:rsidRDefault="004379BB" w:rsidP="0007368D">
            <w:pPr>
              <w:jc w:val="center"/>
            </w:pPr>
            <w:r>
              <w:t>13533979,65</w:t>
            </w:r>
          </w:p>
        </w:tc>
      </w:tr>
      <w:tr w:rsidR="004379BB" w:rsidRPr="00F762D8" w:rsidTr="0007368D">
        <w:tc>
          <w:tcPr>
            <w:tcW w:w="90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BB" w:rsidRPr="00F762D8" w:rsidRDefault="004379BB" w:rsidP="0007368D">
            <w:pPr>
              <w:jc w:val="center"/>
              <w:rPr>
                <w:b/>
                <w:bCs/>
              </w:rPr>
            </w:pPr>
            <w:r w:rsidRPr="00F762D8">
              <w:rPr>
                <w:b/>
                <w:bCs/>
              </w:rPr>
              <w:t>Сведения о выявленных нарушениях</w:t>
            </w:r>
            <w:r>
              <w:rPr>
                <w:b/>
                <w:bCs/>
              </w:rPr>
              <w:t xml:space="preserve"> при проведении </w:t>
            </w:r>
            <w:r w:rsidRPr="00F762D8">
              <w:rPr>
                <w:b/>
                <w:bCs/>
              </w:rPr>
              <w:t xml:space="preserve">контрольных </w:t>
            </w:r>
            <w:r>
              <w:rPr>
                <w:b/>
                <w:bCs/>
              </w:rPr>
              <w:t>и экспертно-аналитических мероприятий</w:t>
            </w:r>
          </w:p>
        </w:tc>
      </w:tr>
      <w:tr w:rsidR="00E36056" w:rsidRPr="00F762D8" w:rsidTr="0007368D"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9502A0" w:rsidRDefault="00E36056" w:rsidP="00DB2579">
            <w:pPr>
              <w:jc w:val="center"/>
              <w:rPr>
                <w:bCs/>
              </w:rPr>
            </w:pPr>
            <w:r w:rsidRPr="009502A0">
              <w:rPr>
                <w:bCs/>
              </w:rPr>
              <w:t>4</w:t>
            </w:r>
          </w:p>
        </w:tc>
        <w:tc>
          <w:tcPr>
            <w:tcW w:w="38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F762D8" w:rsidRDefault="00E36056" w:rsidP="00DB2579">
            <w:pPr>
              <w:jc w:val="both"/>
              <w:rPr>
                <w:b/>
                <w:bCs/>
              </w:rPr>
            </w:pPr>
            <w:r w:rsidRPr="00C30FBF">
              <w:rPr>
                <w:bCs/>
              </w:rPr>
              <w:t>Выявлено нарушений всего</w:t>
            </w:r>
            <w:r>
              <w:rPr>
                <w:b/>
                <w:bCs/>
              </w:rPr>
              <w:t xml:space="preserve"> </w:t>
            </w:r>
            <w:r w:rsidRPr="00BF5349">
              <w:rPr>
                <w:bCs/>
              </w:rPr>
              <w:t>(</w:t>
            </w:r>
            <w:proofErr w:type="spellStart"/>
            <w:r>
              <w:rPr>
                <w:bCs/>
              </w:rPr>
              <w:t>колич</w:t>
            </w:r>
            <w:proofErr w:type="spellEnd"/>
            <w:r>
              <w:rPr>
                <w:bCs/>
              </w:rPr>
              <w:t>./</w:t>
            </w:r>
            <w:r w:rsidRPr="00A32856">
              <w:rPr>
                <w:bCs/>
              </w:rPr>
              <w:t>тыс. рублей)</w:t>
            </w:r>
            <w:r>
              <w:rPr>
                <w:bCs/>
              </w:rPr>
              <w:t xml:space="preserve"> в том числе: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F4188A" w:rsidRDefault="00E36056" w:rsidP="0007368D">
            <w:pPr>
              <w:jc w:val="center"/>
              <w:rPr>
                <w:bCs/>
              </w:rPr>
            </w:pPr>
            <w:r w:rsidRPr="00F4188A">
              <w:rPr>
                <w:bCs/>
              </w:rPr>
              <w:t>200/11498,43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6056" w:rsidRPr="00F4188A" w:rsidRDefault="004379BB" w:rsidP="0007368D">
            <w:pPr>
              <w:jc w:val="center"/>
              <w:rPr>
                <w:bCs/>
              </w:rPr>
            </w:pPr>
            <w:r w:rsidRPr="00F4188A">
              <w:rPr>
                <w:bCs/>
              </w:rPr>
              <w:t>63/117927,38</w:t>
            </w:r>
          </w:p>
        </w:tc>
      </w:tr>
      <w:tr w:rsidR="00E36056" w:rsidRPr="00A32856" w:rsidTr="0007368D"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both"/>
              <w:rPr>
                <w:bCs/>
              </w:rPr>
            </w:pPr>
            <w:r w:rsidRPr="00A32856">
              <w:rPr>
                <w:bCs/>
              </w:rPr>
              <w:t>Нецелевое использование средств (</w:t>
            </w:r>
            <w:proofErr w:type="spellStart"/>
            <w:r>
              <w:rPr>
                <w:bCs/>
              </w:rPr>
              <w:t>колич</w:t>
            </w:r>
            <w:proofErr w:type="spellEnd"/>
            <w:r>
              <w:rPr>
                <w:bCs/>
              </w:rPr>
              <w:t>./</w:t>
            </w:r>
            <w:r w:rsidRPr="00A32856">
              <w:rPr>
                <w:bCs/>
              </w:rPr>
              <w:t xml:space="preserve">тыс. рублей)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056" w:rsidRPr="00F4188A" w:rsidRDefault="00E36056" w:rsidP="0007368D">
            <w:pPr>
              <w:jc w:val="center"/>
              <w:rPr>
                <w:bCs/>
              </w:rPr>
            </w:pPr>
            <w:r w:rsidRPr="00F4188A">
              <w:rPr>
                <w:bCs/>
              </w:rPr>
              <w:t>-/-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56" w:rsidRPr="00F4188A" w:rsidRDefault="004379BB" w:rsidP="0007368D">
            <w:pPr>
              <w:jc w:val="center"/>
              <w:rPr>
                <w:bCs/>
              </w:rPr>
            </w:pPr>
            <w:r w:rsidRPr="00F4188A">
              <w:rPr>
                <w:bCs/>
              </w:rPr>
              <w:t>-/-</w:t>
            </w:r>
          </w:p>
        </w:tc>
      </w:tr>
      <w:tr w:rsidR="00E36056" w:rsidRPr="00491D79" w:rsidTr="0007368D"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both"/>
              <w:rPr>
                <w:bCs/>
              </w:rPr>
            </w:pPr>
            <w:r w:rsidRPr="00C30FBF">
              <w:rPr>
                <w:bCs/>
              </w:rPr>
              <w:t>Нарушения при формировании и исполнении бюджет</w:t>
            </w:r>
            <w:r>
              <w:rPr>
                <w:bCs/>
              </w:rPr>
              <w:t>а</w:t>
            </w:r>
            <w:r w:rsidRPr="00A32856"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колич</w:t>
            </w:r>
            <w:proofErr w:type="spellEnd"/>
            <w:r>
              <w:rPr>
                <w:bCs/>
              </w:rPr>
              <w:t>./</w:t>
            </w:r>
            <w:r w:rsidRPr="00A32856">
              <w:rPr>
                <w:bCs/>
              </w:rPr>
              <w:t>тыс. рублей)</w:t>
            </w:r>
            <w:r>
              <w:rPr>
                <w:bCs/>
              </w:rPr>
              <w:t>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056" w:rsidRPr="00F4188A" w:rsidRDefault="00E36056" w:rsidP="0007368D">
            <w:pPr>
              <w:jc w:val="center"/>
              <w:rPr>
                <w:bCs/>
              </w:rPr>
            </w:pPr>
            <w:r w:rsidRPr="00F4188A">
              <w:rPr>
                <w:bCs/>
              </w:rPr>
              <w:t>46/659,32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56" w:rsidRPr="00F4188A" w:rsidRDefault="0017691E" w:rsidP="00145E85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4379BB" w:rsidRPr="00F4188A">
              <w:rPr>
                <w:bCs/>
              </w:rPr>
              <w:t>/</w:t>
            </w:r>
            <w:r w:rsidR="00145E85">
              <w:rPr>
                <w:bCs/>
              </w:rPr>
              <w:t>33400</w:t>
            </w:r>
            <w:r w:rsidR="004379BB" w:rsidRPr="00F4188A">
              <w:rPr>
                <w:bCs/>
              </w:rPr>
              <w:t>,</w:t>
            </w:r>
            <w:r w:rsidR="00145E85">
              <w:rPr>
                <w:bCs/>
              </w:rPr>
              <w:t>15</w:t>
            </w:r>
          </w:p>
        </w:tc>
      </w:tr>
      <w:tr w:rsidR="00E36056" w:rsidRPr="00491D79" w:rsidTr="0007368D"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center"/>
              <w:rPr>
                <w:bCs/>
              </w:rPr>
            </w:pPr>
            <w:r>
              <w:rPr>
                <w:bCs/>
              </w:rPr>
              <w:t>6.1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both"/>
              <w:rPr>
                <w:bCs/>
              </w:rPr>
            </w:pPr>
            <w:r w:rsidRPr="00A32856">
              <w:rPr>
                <w:bCs/>
              </w:rPr>
              <w:t>Неэффективное использование средств (</w:t>
            </w:r>
            <w:proofErr w:type="spellStart"/>
            <w:r>
              <w:rPr>
                <w:bCs/>
              </w:rPr>
              <w:t>колич</w:t>
            </w:r>
            <w:proofErr w:type="spellEnd"/>
            <w:r>
              <w:rPr>
                <w:bCs/>
              </w:rPr>
              <w:t>./</w:t>
            </w:r>
            <w:r w:rsidRPr="00A32856">
              <w:rPr>
                <w:bCs/>
              </w:rPr>
              <w:t>тыс. рублей</w:t>
            </w:r>
            <w:r>
              <w:rPr>
                <w:bCs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056" w:rsidRPr="00570622" w:rsidRDefault="00E36056" w:rsidP="0007368D">
            <w:pPr>
              <w:jc w:val="center"/>
              <w:rPr>
                <w:bCs/>
              </w:rPr>
            </w:pPr>
            <w:r w:rsidRPr="00570622">
              <w:rPr>
                <w:bCs/>
              </w:rPr>
              <w:t>-/-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56" w:rsidRPr="00570622" w:rsidRDefault="004379BB" w:rsidP="0007368D">
            <w:pPr>
              <w:jc w:val="center"/>
              <w:rPr>
                <w:bCs/>
              </w:rPr>
            </w:pPr>
            <w:r>
              <w:rPr>
                <w:bCs/>
              </w:rPr>
              <w:t>4/6557,16</w:t>
            </w:r>
          </w:p>
        </w:tc>
      </w:tr>
      <w:tr w:rsidR="00E36056" w:rsidRPr="007F325F" w:rsidTr="0007368D"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both"/>
              <w:rPr>
                <w:bCs/>
              </w:rPr>
            </w:pPr>
            <w:r w:rsidRPr="007F325F">
              <w:rPr>
                <w:bCs/>
              </w:rPr>
              <w:t xml:space="preserve">Нарушения в сфере управления и распоряжения государственной (муниципальной) собственностью </w:t>
            </w:r>
            <w:r w:rsidRPr="00A32856">
              <w:rPr>
                <w:bCs/>
              </w:rPr>
              <w:t>(</w:t>
            </w:r>
            <w:proofErr w:type="spellStart"/>
            <w:r>
              <w:rPr>
                <w:bCs/>
              </w:rPr>
              <w:t>колич</w:t>
            </w:r>
            <w:proofErr w:type="spellEnd"/>
            <w:r>
              <w:rPr>
                <w:bCs/>
              </w:rPr>
              <w:t>./</w:t>
            </w:r>
            <w:r w:rsidRPr="00A32856">
              <w:rPr>
                <w:bCs/>
              </w:rPr>
              <w:t>тыс. рублей)</w:t>
            </w:r>
            <w:r w:rsidRPr="00A32856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056" w:rsidRPr="00F4188A" w:rsidRDefault="00E36056" w:rsidP="0007368D">
            <w:pPr>
              <w:jc w:val="center"/>
              <w:rPr>
                <w:bCs/>
                <w:color w:val="FF0000"/>
              </w:rPr>
            </w:pPr>
            <w:r w:rsidRPr="00F4188A">
              <w:rPr>
                <w:bCs/>
              </w:rPr>
              <w:t>-/-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56" w:rsidRPr="00F4188A" w:rsidRDefault="004379BB" w:rsidP="0007368D">
            <w:pPr>
              <w:jc w:val="center"/>
              <w:rPr>
                <w:bCs/>
              </w:rPr>
            </w:pPr>
            <w:r w:rsidRPr="00F4188A">
              <w:rPr>
                <w:bCs/>
              </w:rPr>
              <w:t>5/499,57</w:t>
            </w:r>
          </w:p>
        </w:tc>
      </w:tr>
      <w:tr w:rsidR="00E36056" w:rsidRPr="00491D79" w:rsidTr="0007368D"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both"/>
              <w:rPr>
                <w:bCs/>
              </w:rPr>
            </w:pPr>
            <w:r w:rsidRPr="00C30FBF">
              <w:rPr>
                <w:bCs/>
              </w:rPr>
              <w:t>Нарушения ведения бухгалтерского учета, составления и представления бухгалтерской (финансовой) отчетности</w:t>
            </w:r>
            <w:r>
              <w:rPr>
                <w:bCs/>
              </w:rPr>
              <w:t xml:space="preserve"> </w:t>
            </w:r>
            <w:r w:rsidRPr="00A32856">
              <w:rPr>
                <w:bCs/>
              </w:rPr>
              <w:t>(</w:t>
            </w:r>
            <w:proofErr w:type="spellStart"/>
            <w:r>
              <w:rPr>
                <w:bCs/>
              </w:rPr>
              <w:t>колич</w:t>
            </w:r>
            <w:proofErr w:type="spellEnd"/>
            <w:r>
              <w:rPr>
                <w:bCs/>
              </w:rPr>
              <w:t>./</w:t>
            </w:r>
            <w:r w:rsidRPr="00A32856">
              <w:rPr>
                <w:bCs/>
              </w:rPr>
              <w:t xml:space="preserve">тыс. рублей)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056" w:rsidRPr="00F4188A" w:rsidRDefault="00E36056" w:rsidP="0007368D">
            <w:pPr>
              <w:jc w:val="center"/>
              <w:rPr>
                <w:bCs/>
              </w:rPr>
            </w:pPr>
            <w:r w:rsidRPr="00F4188A">
              <w:rPr>
                <w:bCs/>
              </w:rPr>
              <w:t>12/1880,30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56" w:rsidRPr="00F4188A" w:rsidRDefault="004379BB" w:rsidP="0007368D">
            <w:pPr>
              <w:jc w:val="center"/>
              <w:rPr>
                <w:bCs/>
              </w:rPr>
            </w:pPr>
            <w:r w:rsidRPr="00F4188A">
              <w:rPr>
                <w:bCs/>
              </w:rPr>
              <w:t>14/82789,20</w:t>
            </w:r>
          </w:p>
        </w:tc>
      </w:tr>
      <w:tr w:rsidR="00E36056" w:rsidRPr="00491D79" w:rsidTr="0007368D"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ED0EF9">
            <w:pPr>
              <w:jc w:val="both"/>
              <w:rPr>
                <w:bCs/>
              </w:rPr>
            </w:pPr>
            <w:r w:rsidRPr="00C30FBF">
              <w:rPr>
                <w:bCs/>
              </w:rPr>
              <w:t xml:space="preserve">Нарушения при осуществлении муниципальных закупок </w:t>
            </w:r>
            <w:r w:rsidRPr="00A32856">
              <w:rPr>
                <w:bCs/>
              </w:rPr>
              <w:t>(</w:t>
            </w:r>
            <w:proofErr w:type="spellStart"/>
            <w:r>
              <w:rPr>
                <w:bCs/>
              </w:rPr>
              <w:t>колич</w:t>
            </w:r>
            <w:proofErr w:type="spellEnd"/>
            <w:r>
              <w:rPr>
                <w:bCs/>
              </w:rPr>
              <w:t>./</w:t>
            </w:r>
            <w:r w:rsidRPr="00A32856">
              <w:rPr>
                <w:bCs/>
              </w:rPr>
              <w:t>тыс. рублей)</w:t>
            </w:r>
            <w:r w:rsidRPr="00A32856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056" w:rsidRPr="00F4188A" w:rsidRDefault="00E36056" w:rsidP="0007368D">
            <w:pPr>
              <w:jc w:val="center"/>
              <w:rPr>
                <w:bCs/>
                <w:color w:val="FF0000"/>
              </w:rPr>
            </w:pPr>
            <w:r w:rsidRPr="00F4188A">
              <w:rPr>
                <w:bCs/>
              </w:rPr>
              <w:t>97/8951,72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56" w:rsidRPr="00F4188A" w:rsidRDefault="004379BB" w:rsidP="0007368D">
            <w:pPr>
              <w:jc w:val="center"/>
              <w:rPr>
                <w:bCs/>
              </w:rPr>
            </w:pPr>
            <w:r w:rsidRPr="00F4188A">
              <w:rPr>
                <w:bCs/>
              </w:rPr>
              <w:t>7/1238,46</w:t>
            </w:r>
          </w:p>
        </w:tc>
      </w:tr>
      <w:tr w:rsidR="00E36056" w:rsidRPr="00491D79" w:rsidTr="0007368D"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Default="00E36056" w:rsidP="00DB257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C30FBF" w:rsidRDefault="00E36056" w:rsidP="00DB2579">
            <w:pPr>
              <w:jc w:val="both"/>
              <w:rPr>
                <w:bCs/>
              </w:rPr>
            </w:pPr>
            <w:r>
              <w:rPr>
                <w:bCs/>
              </w:rPr>
              <w:t>Иные нарушения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056" w:rsidRPr="00F4188A" w:rsidRDefault="00E36056" w:rsidP="00570622">
            <w:pPr>
              <w:jc w:val="center"/>
              <w:rPr>
                <w:bCs/>
                <w:color w:val="FF0000"/>
              </w:rPr>
            </w:pPr>
            <w:r w:rsidRPr="00F4188A">
              <w:rPr>
                <w:bCs/>
              </w:rPr>
              <w:t>45/7,09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56" w:rsidRPr="00F4188A" w:rsidRDefault="004379BB" w:rsidP="0007368D">
            <w:pPr>
              <w:jc w:val="center"/>
              <w:rPr>
                <w:bCs/>
              </w:rPr>
            </w:pPr>
            <w:r w:rsidRPr="00F4188A">
              <w:rPr>
                <w:bCs/>
              </w:rPr>
              <w:t>15/-</w:t>
            </w:r>
          </w:p>
        </w:tc>
      </w:tr>
      <w:tr w:rsidR="004379BB" w:rsidRPr="00F762D8" w:rsidTr="0007368D">
        <w:tc>
          <w:tcPr>
            <w:tcW w:w="90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79BB" w:rsidRPr="00F762D8" w:rsidRDefault="004379BB" w:rsidP="00DB2579">
            <w:pPr>
              <w:jc w:val="center"/>
              <w:rPr>
                <w:b/>
                <w:bCs/>
              </w:rPr>
            </w:pPr>
            <w:r w:rsidRPr="00F762D8">
              <w:rPr>
                <w:b/>
                <w:bCs/>
              </w:rPr>
              <w:t>Сведения о мерах, принятых по результатам контрольных и экспертно-аналитических  мероприятий по выявленным нарушениям</w:t>
            </w:r>
          </w:p>
        </w:tc>
      </w:tr>
      <w:tr w:rsidR="00E36056" w:rsidRPr="00A32856" w:rsidTr="0007368D"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F2189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both"/>
              <w:rPr>
                <w:bCs/>
              </w:rPr>
            </w:pPr>
            <w:r>
              <w:rPr>
                <w:bCs/>
              </w:rPr>
              <w:t>Количество направленных представлений/предписаний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07368D">
            <w:pPr>
              <w:jc w:val="center"/>
            </w:pPr>
            <w:r>
              <w:t>13/-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56" w:rsidRDefault="004379BB" w:rsidP="0007368D">
            <w:pPr>
              <w:jc w:val="center"/>
            </w:pPr>
            <w:r>
              <w:t>12/-</w:t>
            </w:r>
          </w:p>
        </w:tc>
      </w:tr>
      <w:tr w:rsidR="00E36056" w:rsidRPr="00A32856" w:rsidTr="0007368D"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AD22B1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Количество направленных </w:t>
            </w:r>
            <w:r>
              <w:rPr>
                <w:bCs/>
              </w:rPr>
              <w:lastRenderedPageBreak/>
              <w:t xml:space="preserve">информационных писем, в том числе: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411684" w:rsidRDefault="00E36056" w:rsidP="0007368D">
            <w:pPr>
              <w:jc w:val="center"/>
            </w:pPr>
            <w:r>
              <w:lastRenderedPageBreak/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56" w:rsidRDefault="00E93E9C" w:rsidP="0007368D">
            <w:pPr>
              <w:jc w:val="center"/>
            </w:pPr>
            <w:r>
              <w:t>78</w:t>
            </w:r>
          </w:p>
        </w:tc>
      </w:tr>
      <w:tr w:rsidR="00E36056" w:rsidRPr="00A32856" w:rsidTr="0007368D"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Default="00E36056" w:rsidP="00DB2579">
            <w:pPr>
              <w:jc w:val="center"/>
              <w:rPr>
                <w:bCs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Default="00E36056" w:rsidP="00DB2579">
            <w:pPr>
              <w:jc w:val="both"/>
              <w:rPr>
                <w:bCs/>
              </w:rPr>
            </w:pPr>
            <w:r>
              <w:rPr>
                <w:bCs/>
              </w:rPr>
              <w:t>по результатам  контрольных и экспертно-аналитических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411684" w:rsidRDefault="00E36056" w:rsidP="0007368D">
            <w:pPr>
              <w:jc w:val="center"/>
            </w:pPr>
            <w: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56" w:rsidRDefault="00A045FA" w:rsidP="0007368D">
            <w:pPr>
              <w:jc w:val="center"/>
            </w:pPr>
            <w:r>
              <w:t>34</w:t>
            </w:r>
          </w:p>
        </w:tc>
      </w:tr>
      <w:tr w:rsidR="00E36056" w:rsidRPr="00A32856" w:rsidTr="0007368D"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rPr>
                <w:bCs/>
              </w:rPr>
            </w:pPr>
            <w:r>
              <w:rPr>
                <w:bCs/>
              </w:rPr>
              <w:t>Исполнено представлений/предписаний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0A4B08" w:rsidRDefault="00E36056" w:rsidP="0007368D">
            <w:pPr>
              <w:jc w:val="center"/>
            </w:pPr>
            <w:r>
              <w:t>8</w:t>
            </w:r>
            <w:r w:rsidRPr="000A4B08">
              <w:t>/</w:t>
            </w:r>
            <w: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56" w:rsidRDefault="004379BB" w:rsidP="0007368D">
            <w:pPr>
              <w:jc w:val="center"/>
            </w:pPr>
            <w:r>
              <w:t>10/-</w:t>
            </w:r>
          </w:p>
        </w:tc>
      </w:tr>
      <w:tr w:rsidR="00E36056" w:rsidRPr="00A32856" w:rsidTr="0007368D"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both"/>
              <w:rPr>
                <w:bCs/>
              </w:rPr>
            </w:pPr>
            <w:r w:rsidRPr="0027747D">
              <w:rPr>
                <w:bCs/>
              </w:rPr>
              <w:t>Количество составленных протоколов об административных правонарушениях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07368D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56" w:rsidRDefault="005A49AF" w:rsidP="0007368D">
            <w:pPr>
              <w:jc w:val="center"/>
            </w:pPr>
            <w:r>
              <w:t>-</w:t>
            </w:r>
          </w:p>
        </w:tc>
      </w:tr>
      <w:tr w:rsidR="00E36056" w:rsidRPr="00A32856" w:rsidTr="0007368D"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both"/>
              <w:rPr>
                <w:bCs/>
              </w:rPr>
            </w:pPr>
            <w:r w:rsidRPr="0027747D">
              <w:rPr>
                <w:bCs/>
              </w:rPr>
              <w:t>Количество вынесенных уполномоченным органом постановлений о назначении административного наказания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07368D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56" w:rsidRDefault="005A49AF" w:rsidP="0007368D">
            <w:pPr>
              <w:jc w:val="center"/>
            </w:pPr>
            <w:r>
              <w:t>-</w:t>
            </w:r>
          </w:p>
        </w:tc>
      </w:tr>
      <w:tr w:rsidR="00E36056" w:rsidRPr="00A32856" w:rsidTr="0007368D"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both"/>
              <w:rPr>
                <w:bCs/>
              </w:rPr>
            </w:pPr>
            <w:r w:rsidRPr="00A32856">
              <w:rPr>
                <w:bCs/>
              </w:rPr>
              <w:t>Передано материалов контрольных мероприятий в правоохранительные органы (единиц)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07368D">
            <w:pPr>
              <w:jc w:val="center"/>
            </w:pPr>
            <w: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56" w:rsidRDefault="005A49AF" w:rsidP="0007368D">
            <w:pPr>
              <w:jc w:val="center"/>
            </w:pPr>
            <w:r>
              <w:t>5</w:t>
            </w:r>
          </w:p>
        </w:tc>
      </w:tr>
      <w:tr w:rsidR="00E36056" w:rsidRPr="00A32856" w:rsidTr="0007368D"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both"/>
              <w:rPr>
                <w:bCs/>
              </w:rPr>
            </w:pPr>
            <w:r w:rsidRPr="00A32856">
              <w:rPr>
                <w:bCs/>
              </w:rPr>
              <w:t>Возбуждено уголовных дел (единиц)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07368D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56" w:rsidRDefault="005A49AF" w:rsidP="0007368D">
            <w:pPr>
              <w:jc w:val="center"/>
            </w:pPr>
            <w:r>
              <w:t>-</w:t>
            </w:r>
          </w:p>
        </w:tc>
      </w:tr>
      <w:tr w:rsidR="00E36056" w:rsidRPr="00A32856" w:rsidTr="0007368D"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both"/>
              <w:rPr>
                <w:bCs/>
              </w:rPr>
            </w:pPr>
            <w:r w:rsidRPr="00A32856">
              <w:rPr>
                <w:bCs/>
              </w:rPr>
              <w:t>Привлечено к административной ответственности  (человек)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07368D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56" w:rsidRDefault="005A49AF" w:rsidP="0007368D">
            <w:pPr>
              <w:jc w:val="center"/>
            </w:pPr>
            <w:r>
              <w:t>-</w:t>
            </w:r>
          </w:p>
        </w:tc>
      </w:tr>
      <w:tr w:rsidR="00E36056" w:rsidRPr="00A32856" w:rsidTr="0007368D"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both"/>
              <w:rPr>
                <w:bCs/>
              </w:rPr>
            </w:pPr>
            <w:r w:rsidRPr="00A32856">
              <w:rPr>
                <w:bCs/>
              </w:rPr>
              <w:t>Привлечено к дисциплинарной ответственности (человек)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411684" w:rsidRDefault="00E36056" w:rsidP="0007368D">
            <w:pPr>
              <w:jc w:val="center"/>
              <w:rPr>
                <w:color w:val="FF0000"/>
              </w:rPr>
            </w:pPr>
            <w: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56" w:rsidRDefault="005A49AF" w:rsidP="0007368D">
            <w:pPr>
              <w:jc w:val="center"/>
            </w:pPr>
            <w:r>
              <w:t>7</w:t>
            </w:r>
          </w:p>
        </w:tc>
      </w:tr>
      <w:tr w:rsidR="00E36056" w:rsidRPr="00A32856" w:rsidTr="0007368D"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A32856" w:rsidRDefault="00E36056" w:rsidP="00DB2579">
            <w:pPr>
              <w:jc w:val="both"/>
              <w:rPr>
                <w:bCs/>
              </w:rPr>
            </w:pPr>
            <w:r w:rsidRPr="004041A3">
              <w:rPr>
                <w:bCs/>
              </w:rPr>
              <w:t>Устранено финансовых нарушений</w:t>
            </w:r>
            <w:r>
              <w:rPr>
                <w:bCs/>
              </w:rPr>
              <w:t xml:space="preserve"> по результатам контрольных мероприятий (</w:t>
            </w:r>
            <w:r w:rsidRPr="00A32856">
              <w:rPr>
                <w:bCs/>
              </w:rPr>
              <w:t>тыс. рублей)</w:t>
            </w:r>
            <w:r>
              <w:rPr>
                <w:bCs/>
              </w:rPr>
              <w:t xml:space="preserve">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Default="00E36056" w:rsidP="0007368D">
            <w:pPr>
              <w:jc w:val="center"/>
            </w:pPr>
            <w:r>
              <w:t>14,26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56" w:rsidRDefault="005A49AF" w:rsidP="0007368D">
            <w:pPr>
              <w:jc w:val="center"/>
            </w:pPr>
            <w:r>
              <w:t>27409,19</w:t>
            </w:r>
          </w:p>
        </w:tc>
      </w:tr>
      <w:tr w:rsidR="00E36056" w:rsidRPr="00A32856" w:rsidTr="0007368D"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Default="00E36056" w:rsidP="00DB2579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Pr="004041A3" w:rsidRDefault="00E36056" w:rsidP="00DB2579">
            <w:pPr>
              <w:jc w:val="both"/>
              <w:rPr>
                <w:bCs/>
              </w:rPr>
            </w:pPr>
            <w:r>
              <w:rPr>
                <w:bCs/>
              </w:rPr>
              <w:t>Возмещено  в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56" w:rsidRDefault="00E36056" w:rsidP="0007368D">
            <w:pPr>
              <w:jc w:val="center"/>
            </w:pPr>
            <w:r>
              <w:t>14,26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56" w:rsidRDefault="005A49AF" w:rsidP="0007368D">
            <w:pPr>
              <w:jc w:val="center"/>
            </w:pPr>
            <w:r>
              <w:t>440,61</w:t>
            </w:r>
          </w:p>
        </w:tc>
      </w:tr>
      <w:tr w:rsidR="0007368D" w:rsidRPr="00A32856" w:rsidTr="0007368D"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8D" w:rsidRDefault="0007368D" w:rsidP="00DB257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8D" w:rsidRDefault="0007368D" w:rsidP="003D59C9">
            <w:pPr>
              <w:jc w:val="both"/>
              <w:rPr>
                <w:bCs/>
              </w:rPr>
            </w:pPr>
            <w:r>
              <w:rPr>
                <w:bCs/>
              </w:rPr>
              <w:t>Поступило в бюджет админи</w:t>
            </w:r>
            <w:r w:rsidR="003D59C9">
              <w:rPr>
                <w:bCs/>
              </w:rPr>
              <w:t>с</w:t>
            </w:r>
            <w:r>
              <w:rPr>
                <w:bCs/>
              </w:rPr>
              <w:t>тративных штрафов (тыс. рублей)</w:t>
            </w:r>
            <w:r w:rsidR="003D59C9">
              <w:rPr>
                <w:bCs/>
              </w:rPr>
              <w:t xml:space="preserve"> из них: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8D" w:rsidRDefault="00524E43" w:rsidP="0007368D">
            <w:pPr>
              <w:jc w:val="center"/>
            </w:pPr>
            <w:r>
              <w:t>94,35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68D" w:rsidRDefault="0007368D" w:rsidP="0007368D">
            <w:pPr>
              <w:jc w:val="center"/>
            </w:pPr>
            <w:r>
              <w:t>35,6</w:t>
            </w:r>
          </w:p>
        </w:tc>
      </w:tr>
      <w:tr w:rsidR="003D59C9" w:rsidRPr="00A32856" w:rsidTr="0007368D"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C9" w:rsidRDefault="003D59C9" w:rsidP="00DB257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C9" w:rsidRDefault="003D59C9" w:rsidP="00DB2579">
            <w:pPr>
              <w:jc w:val="both"/>
              <w:rPr>
                <w:bCs/>
              </w:rPr>
            </w:pPr>
            <w:r>
              <w:rPr>
                <w:bCs/>
              </w:rPr>
              <w:t>административных штрафов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C9" w:rsidRDefault="003D59C9" w:rsidP="0007368D">
            <w:pPr>
              <w:jc w:val="center"/>
            </w:pPr>
            <w:r>
              <w:t>54,35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9C9" w:rsidRDefault="003D59C9" w:rsidP="0007368D">
            <w:pPr>
              <w:jc w:val="center"/>
            </w:pPr>
            <w:r>
              <w:t>35,6</w:t>
            </w:r>
          </w:p>
        </w:tc>
      </w:tr>
    </w:tbl>
    <w:p w:rsidR="00AC71FD" w:rsidRDefault="00AC71FD" w:rsidP="0035708B">
      <w:pPr>
        <w:spacing w:line="276" w:lineRule="auto"/>
        <w:jc w:val="center"/>
        <w:rPr>
          <w:b/>
          <w:sz w:val="28"/>
          <w:szCs w:val="28"/>
        </w:rPr>
      </w:pPr>
    </w:p>
    <w:p w:rsidR="00DB2579" w:rsidRDefault="00D95AF1" w:rsidP="0035708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Экспертно-аналитическая деятельность</w:t>
      </w:r>
    </w:p>
    <w:p w:rsidR="00AE77FD" w:rsidRPr="00AE77FD" w:rsidRDefault="00AE77FD" w:rsidP="00FD39C4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cs="Arial"/>
          <w:kern w:val="0"/>
          <w:sz w:val="28"/>
          <w:szCs w:val="28"/>
          <w:lang w:eastAsia="en-US" w:bidi="ar-SA"/>
        </w:rPr>
      </w:pPr>
      <w:proofErr w:type="gramStart"/>
      <w:r w:rsidRPr="00AE77FD">
        <w:rPr>
          <w:rFonts w:cs="Arial"/>
          <w:kern w:val="0"/>
          <w:sz w:val="28"/>
          <w:szCs w:val="28"/>
          <w:lang w:eastAsia="en-US" w:bidi="ar-SA"/>
        </w:rPr>
        <w:t xml:space="preserve">Экспертно-аналитические мероприятия, проведенные </w:t>
      </w:r>
      <w:r w:rsidR="00411684">
        <w:rPr>
          <w:rFonts w:cs="Arial"/>
          <w:kern w:val="0"/>
          <w:sz w:val="28"/>
          <w:szCs w:val="28"/>
          <w:lang w:eastAsia="en-US" w:bidi="ar-SA"/>
        </w:rPr>
        <w:t xml:space="preserve">в </w:t>
      </w:r>
      <w:r w:rsidR="001B1637">
        <w:rPr>
          <w:rFonts w:cs="Arial"/>
          <w:kern w:val="0"/>
          <w:sz w:val="28"/>
          <w:szCs w:val="28"/>
          <w:lang w:eastAsia="en-US" w:bidi="ar-SA"/>
        </w:rPr>
        <w:t>202</w:t>
      </w:r>
      <w:r w:rsidR="005A49AF">
        <w:rPr>
          <w:rFonts w:cs="Arial"/>
          <w:kern w:val="0"/>
          <w:sz w:val="28"/>
          <w:szCs w:val="28"/>
          <w:lang w:eastAsia="en-US" w:bidi="ar-SA"/>
        </w:rPr>
        <w:t>2</w:t>
      </w:r>
      <w:r w:rsidR="001B1637">
        <w:rPr>
          <w:rFonts w:cs="Arial"/>
          <w:kern w:val="0"/>
          <w:sz w:val="28"/>
          <w:szCs w:val="28"/>
          <w:lang w:eastAsia="en-US" w:bidi="ar-SA"/>
        </w:rPr>
        <w:t xml:space="preserve"> год</w:t>
      </w:r>
      <w:r w:rsidR="00411684">
        <w:rPr>
          <w:rFonts w:cs="Arial"/>
          <w:kern w:val="0"/>
          <w:sz w:val="28"/>
          <w:szCs w:val="28"/>
          <w:lang w:eastAsia="en-US" w:bidi="ar-SA"/>
        </w:rPr>
        <w:t>у</w:t>
      </w:r>
      <w:r w:rsidRPr="00AE77FD">
        <w:rPr>
          <w:rFonts w:cs="Arial"/>
          <w:kern w:val="0"/>
          <w:sz w:val="28"/>
          <w:szCs w:val="28"/>
          <w:lang w:eastAsia="en-US" w:bidi="ar-SA"/>
        </w:rPr>
        <w:t xml:space="preserve">, как и вся система контроля, осуществляемая Контрольно-счетной палатой, были направлены на обеспечение непрерывного контроля (от предварительного до последующего контроля) за исполнением бюджета </w:t>
      </w:r>
      <w:r w:rsidRPr="003A00A2">
        <w:rPr>
          <w:rFonts w:cs="Arial"/>
          <w:kern w:val="0"/>
          <w:sz w:val="28"/>
          <w:szCs w:val="28"/>
          <w:lang w:eastAsia="en-US" w:bidi="ar-SA"/>
        </w:rPr>
        <w:t xml:space="preserve">Кировского </w:t>
      </w:r>
      <w:r w:rsidRPr="00AE77FD">
        <w:rPr>
          <w:rFonts w:cs="Arial"/>
          <w:kern w:val="0"/>
          <w:sz w:val="28"/>
          <w:szCs w:val="28"/>
          <w:lang w:eastAsia="en-US" w:bidi="ar-SA"/>
        </w:rPr>
        <w:t xml:space="preserve"> </w:t>
      </w:r>
      <w:r w:rsidR="00C27E3B">
        <w:rPr>
          <w:rFonts w:cs="Arial"/>
          <w:kern w:val="0"/>
          <w:sz w:val="28"/>
          <w:szCs w:val="28"/>
          <w:lang w:eastAsia="en-US" w:bidi="ar-SA"/>
        </w:rPr>
        <w:t>городского округа</w:t>
      </w:r>
      <w:r w:rsidRPr="00AE77FD">
        <w:rPr>
          <w:rFonts w:cs="Arial"/>
          <w:kern w:val="0"/>
          <w:sz w:val="28"/>
          <w:szCs w:val="28"/>
          <w:lang w:eastAsia="en-US" w:bidi="ar-SA"/>
        </w:rPr>
        <w:t xml:space="preserve"> Ставропольского края.</w:t>
      </w:r>
      <w:proofErr w:type="gramEnd"/>
    </w:p>
    <w:p w:rsidR="00AE77FD" w:rsidRDefault="005A7ABD" w:rsidP="00FD39C4">
      <w:pPr>
        <w:suppressAutoHyphens w:val="0"/>
        <w:spacing w:line="240" w:lineRule="auto"/>
        <w:ind w:firstLine="709"/>
        <w:jc w:val="both"/>
        <w:rPr>
          <w:rFonts w:cs="Arial"/>
          <w:kern w:val="0"/>
          <w:sz w:val="28"/>
          <w:szCs w:val="28"/>
          <w:lang w:eastAsia="en-US" w:bidi="ar-SA"/>
        </w:rPr>
      </w:pPr>
      <w:r w:rsidRPr="006D3212">
        <w:rPr>
          <w:sz w:val="28"/>
          <w:szCs w:val="28"/>
        </w:rPr>
        <w:t xml:space="preserve">За </w:t>
      </w:r>
      <w:r w:rsidR="001B1637">
        <w:rPr>
          <w:sz w:val="28"/>
          <w:szCs w:val="28"/>
        </w:rPr>
        <w:t>202</w:t>
      </w:r>
      <w:r w:rsidR="005A49AF">
        <w:rPr>
          <w:sz w:val="28"/>
          <w:szCs w:val="28"/>
        </w:rPr>
        <w:t>2</w:t>
      </w:r>
      <w:r w:rsidRPr="006D3212">
        <w:rPr>
          <w:sz w:val="28"/>
          <w:szCs w:val="28"/>
        </w:rPr>
        <w:t xml:space="preserve"> год Контрольно-счетной палатой Кировского </w:t>
      </w:r>
      <w:r w:rsidR="00C27E3B">
        <w:rPr>
          <w:sz w:val="28"/>
          <w:szCs w:val="28"/>
        </w:rPr>
        <w:t>городского округа</w:t>
      </w:r>
      <w:r w:rsidRPr="006D3212">
        <w:rPr>
          <w:sz w:val="28"/>
          <w:szCs w:val="28"/>
        </w:rPr>
        <w:t xml:space="preserve"> Ставропольского края</w:t>
      </w:r>
      <w:r w:rsidR="00E47639">
        <w:rPr>
          <w:sz w:val="28"/>
          <w:szCs w:val="28"/>
        </w:rPr>
        <w:t xml:space="preserve"> </w:t>
      </w:r>
      <w:r w:rsidR="009D4DC9">
        <w:rPr>
          <w:sz w:val="28"/>
          <w:szCs w:val="28"/>
        </w:rPr>
        <w:t xml:space="preserve"> </w:t>
      </w:r>
      <w:r w:rsidRPr="006D3212">
        <w:rPr>
          <w:sz w:val="28"/>
          <w:szCs w:val="28"/>
        </w:rPr>
        <w:t xml:space="preserve">проведено </w:t>
      </w:r>
      <w:r w:rsidR="005A49AF">
        <w:rPr>
          <w:sz w:val="28"/>
          <w:szCs w:val="28"/>
        </w:rPr>
        <w:t>11</w:t>
      </w:r>
      <w:r w:rsidR="00F4188A">
        <w:rPr>
          <w:sz w:val="28"/>
          <w:szCs w:val="28"/>
        </w:rPr>
        <w:t>3</w:t>
      </w:r>
      <w:r w:rsidR="00027363">
        <w:rPr>
          <w:sz w:val="28"/>
          <w:szCs w:val="28"/>
        </w:rPr>
        <w:t xml:space="preserve"> </w:t>
      </w:r>
      <w:r w:rsidRPr="006D3212">
        <w:rPr>
          <w:sz w:val="28"/>
          <w:szCs w:val="28"/>
        </w:rPr>
        <w:t>экспертно-аналитическ</w:t>
      </w:r>
      <w:r w:rsidR="005A49AF">
        <w:rPr>
          <w:sz w:val="28"/>
          <w:szCs w:val="28"/>
        </w:rPr>
        <w:t>их</w:t>
      </w:r>
      <w:r w:rsidRPr="006D3212">
        <w:rPr>
          <w:sz w:val="28"/>
          <w:szCs w:val="28"/>
        </w:rPr>
        <w:t xml:space="preserve"> мероприяти</w:t>
      </w:r>
      <w:r w:rsidR="005A49AF">
        <w:rPr>
          <w:sz w:val="28"/>
          <w:szCs w:val="28"/>
        </w:rPr>
        <w:t>й</w:t>
      </w:r>
      <w:r w:rsidR="00AE77FD" w:rsidRPr="00AE77FD">
        <w:rPr>
          <w:kern w:val="0"/>
          <w:sz w:val="28"/>
          <w:szCs w:val="28"/>
          <w:lang w:eastAsia="ru-RU" w:bidi="ar-SA"/>
        </w:rPr>
        <w:t xml:space="preserve">. </w:t>
      </w:r>
      <w:r w:rsidR="00C27E3B">
        <w:rPr>
          <w:kern w:val="0"/>
          <w:sz w:val="28"/>
          <w:szCs w:val="28"/>
          <w:lang w:eastAsia="ru-RU" w:bidi="ar-SA"/>
        </w:rPr>
        <w:t>О</w:t>
      </w:r>
      <w:r w:rsidR="00AE77FD" w:rsidRPr="00AE77FD">
        <w:rPr>
          <w:rFonts w:cs="Arial"/>
          <w:kern w:val="0"/>
          <w:sz w:val="28"/>
          <w:szCs w:val="28"/>
          <w:lang w:eastAsia="en-US" w:bidi="ar-SA"/>
        </w:rPr>
        <w:t xml:space="preserve">бъем </w:t>
      </w:r>
      <w:proofErr w:type="gramStart"/>
      <w:r w:rsidR="00AE77FD" w:rsidRPr="00AE77FD">
        <w:rPr>
          <w:rFonts w:cs="Arial"/>
          <w:kern w:val="0"/>
          <w:sz w:val="28"/>
          <w:szCs w:val="28"/>
          <w:lang w:eastAsia="en-US" w:bidi="ar-SA"/>
        </w:rPr>
        <w:t>средств бюджета, охваченных экспертно-аналитическими мероприятиями составил</w:t>
      </w:r>
      <w:proofErr w:type="gramEnd"/>
      <w:r w:rsidR="005A49AF">
        <w:rPr>
          <w:rFonts w:cs="Arial"/>
          <w:kern w:val="0"/>
          <w:sz w:val="28"/>
          <w:szCs w:val="28"/>
          <w:lang w:eastAsia="en-US" w:bidi="ar-SA"/>
        </w:rPr>
        <w:t xml:space="preserve"> 13</w:t>
      </w:r>
      <w:r w:rsidR="00F4188A">
        <w:rPr>
          <w:rFonts w:cs="Arial"/>
          <w:kern w:val="0"/>
          <w:sz w:val="28"/>
          <w:szCs w:val="28"/>
          <w:lang w:eastAsia="en-US" w:bidi="ar-SA"/>
        </w:rPr>
        <w:t xml:space="preserve"> </w:t>
      </w:r>
      <w:r w:rsidR="005A49AF">
        <w:rPr>
          <w:rFonts w:cs="Arial"/>
          <w:kern w:val="0"/>
          <w:sz w:val="28"/>
          <w:szCs w:val="28"/>
          <w:lang w:eastAsia="en-US" w:bidi="ar-SA"/>
        </w:rPr>
        <w:t>533</w:t>
      </w:r>
      <w:r w:rsidR="00F4188A">
        <w:rPr>
          <w:rFonts w:cs="Arial"/>
          <w:kern w:val="0"/>
          <w:sz w:val="28"/>
          <w:szCs w:val="28"/>
          <w:lang w:eastAsia="en-US" w:bidi="ar-SA"/>
        </w:rPr>
        <w:t xml:space="preserve"> </w:t>
      </w:r>
      <w:r w:rsidR="005A49AF">
        <w:rPr>
          <w:rFonts w:cs="Arial"/>
          <w:kern w:val="0"/>
          <w:sz w:val="28"/>
          <w:szCs w:val="28"/>
          <w:lang w:eastAsia="en-US" w:bidi="ar-SA"/>
        </w:rPr>
        <w:t>979,65 тыс. рублей</w:t>
      </w:r>
      <w:r w:rsidR="00B65470">
        <w:rPr>
          <w:rFonts w:cs="Arial"/>
          <w:kern w:val="0"/>
          <w:sz w:val="28"/>
          <w:szCs w:val="28"/>
          <w:lang w:eastAsia="en-US" w:bidi="ar-SA"/>
        </w:rPr>
        <w:t>, что на 13,3 процента выше показателя 2021 года (</w:t>
      </w:r>
      <w:r w:rsidR="00341191" w:rsidRPr="00341191">
        <w:rPr>
          <w:sz w:val="28"/>
          <w:szCs w:val="28"/>
        </w:rPr>
        <w:t>11</w:t>
      </w:r>
      <w:r w:rsidR="00F4188A">
        <w:rPr>
          <w:sz w:val="28"/>
          <w:szCs w:val="28"/>
        </w:rPr>
        <w:t> </w:t>
      </w:r>
      <w:r w:rsidR="00341191" w:rsidRPr="00341191">
        <w:rPr>
          <w:sz w:val="28"/>
          <w:szCs w:val="28"/>
        </w:rPr>
        <w:t>947</w:t>
      </w:r>
      <w:r w:rsidR="00F4188A">
        <w:rPr>
          <w:sz w:val="28"/>
          <w:szCs w:val="28"/>
        </w:rPr>
        <w:t xml:space="preserve"> </w:t>
      </w:r>
      <w:r w:rsidR="00341191" w:rsidRPr="00341191">
        <w:rPr>
          <w:sz w:val="28"/>
          <w:szCs w:val="28"/>
        </w:rPr>
        <w:t>519,82</w:t>
      </w:r>
      <w:r w:rsidR="00341191">
        <w:rPr>
          <w:rFonts w:cs="Arial"/>
          <w:kern w:val="0"/>
          <w:sz w:val="28"/>
          <w:szCs w:val="28"/>
          <w:lang w:eastAsia="en-US" w:bidi="ar-SA"/>
        </w:rPr>
        <w:t xml:space="preserve"> </w:t>
      </w:r>
      <w:r w:rsidR="00AE77FD" w:rsidRPr="00AE77FD">
        <w:rPr>
          <w:rFonts w:cs="Arial"/>
          <w:kern w:val="0"/>
          <w:sz w:val="28"/>
          <w:szCs w:val="28"/>
          <w:lang w:eastAsia="en-US" w:bidi="ar-SA"/>
        </w:rPr>
        <w:t>тыс. рублей</w:t>
      </w:r>
      <w:r w:rsidR="00B65470">
        <w:rPr>
          <w:rFonts w:cs="Arial"/>
          <w:kern w:val="0"/>
          <w:sz w:val="28"/>
          <w:szCs w:val="28"/>
          <w:lang w:eastAsia="en-US" w:bidi="ar-SA"/>
        </w:rPr>
        <w:t>)</w:t>
      </w:r>
      <w:r w:rsidR="00AE77FD" w:rsidRPr="00AE77FD">
        <w:rPr>
          <w:rFonts w:cs="Arial"/>
          <w:kern w:val="0"/>
          <w:sz w:val="28"/>
          <w:szCs w:val="28"/>
          <w:lang w:eastAsia="en-US" w:bidi="ar-SA"/>
        </w:rPr>
        <w:t xml:space="preserve">. </w:t>
      </w:r>
    </w:p>
    <w:p w:rsidR="00D14DE3" w:rsidRDefault="00D14DE3" w:rsidP="00FD39C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E20175">
        <w:rPr>
          <w:sz w:val="28"/>
          <w:szCs w:val="28"/>
        </w:rPr>
        <w:t xml:space="preserve"> </w:t>
      </w:r>
      <w:r w:rsidR="00B245B5">
        <w:rPr>
          <w:sz w:val="28"/>
          <w:szCs w:val="28"/>
        </w:rPr>
        <w:t xml:space="preserve">подготовленных Контрольно-счетной палатой </w:t>
      </w:r>
      <w:r w:rsidR="00E20175">
        <w:rPr>
          <w:sz w:val="28"/>
          <w:szCs w:val="28"/>
        </w:rPr>
        <w:t xml:space="preserve">заключений по результатам экспертно-аналитических </w:t>
      </w:r>
      <w:proofErr w:type="gramStart"/>
      <w:r>
        <w:rPr>
          <w:sz w:val="28"/>
          <w:szCs w:val="28"/>
        </w:rPr>
        <w:t>мероприяти</w:t>
      </w:r>
      <w:r w:rsidR="00E20175">
        <w:rPr>
          <w:sz w:val="28"/>
          <w:szCs w:val="28"/>
        </w:rPr>
        <w:t>й</w:t>
      </w:r>
      <w:r>
        <w:rPr>
          <w:sz w:val="28"/>
          <w:szCs w:val="28"/>
        </w:rPr>
        <w:t>, проведенны</w:t>
      </w:r>
      <w:r w:rsidR="00E20175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41168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B1637">
        <w:rPr>
          <w:sz w:val="28"/>
          <w:szCs w:val="28"/>
        </w:rPr>
        <w:t>202</w:t>
      </w:r>
      <w:r w:rsidR="00E20175">
        <w:rPr>
          <w:sz w:val="28"/>
          <w:szCs w:val="28"/>
        </w:rPr>
        <w:t>2</w:t>
      </w:r>
      <w:r w:rsidR="001B1637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411684">
        <w:rPr>
          <w:sz w:val="28"/>
          <w:szCs w:val="28"/>
        </w:rPr>
        <w:t>у</w:t>
      </w:r>
      <w:r w:rsidR="00E20175">
        <w:rPr>
          <w:sz w:val="28"/>
          <w:szCs w:val="28"/>
        </w:rPr>
        <w:t xml:space="preserve"> в сравнении с результатами 2021 года</w:t>
      </w:r>
      <w:r>
        <w:rPr>
          <w:sz w:val="28"/>
          <w:szCs w:val="28"/>
        </w:rPr>
        <w:t xml:space="preserve"> представлен</w:t>
      </w:r>
      <w:proofErr w:type="gramEnd"/>
      <w:r>
        <w:rPr>
          <w:sz w:val="28"/>
          <w:szCs w:val="28"/>
        </w:rPr>
        <w:t xml:space="preserve"> в следующей таблице:</w:t>
      </w:r>
    </w:p>
    <w:p w:rsidR="006179BC" w:rsidRPr="006179BC" w:rsidRDefault="006179BC" w:rsidP="006179BC">
      <w:pPr>
        <w:suppressAutoHyphens w:val="0"/>
        <w:spacing w:line="240" w:lineRule="auto"/>
        <w:ind w:firstLine="709"/>
        <w:jc w:val="both"/>
        <w:rPr>
          <w:bCs/>
          <w:kern w:val="0"/>
          <w:sz w:val="28"/>
          <w:szCs w:val="28"/>
          <w:lang w:eastAsia="ru-RU" w:bidi="ar-SA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5034"/>
        <w:gridCol w:w="1508"/>
        <w:gridCol w:w="6"/>
        <w:gridCol w:w="2275"/>
      </w:tblGrid>
      <w:tr w:rsidR="006179BC" w:rsidRPr="004C1519" w:rsidTr="006179BC">
        <w:trPr>
          <w:trHeight w:val="313"/>
        </w:trPr>
        <w:tc>
          <w:tcPr>
            <w:tcW w:w="338" w:type="pct"/>
            <w:vMerge w:val="restart"/>
            <w:vAlign w:val="center"/>
          </w:tcPr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179BC">
              <w:rPr>
                <w:b/>
                <w:bCs/>
                <w:kern w:val="0"/>
                <w:sz w:val="20"/>
                <w:szCs w:val="20"/>
                <w:lang w:eastAsia="ru-RU" w:bidi="ar-SA"/>
              </w:rPr>
              <w:t>№ п\</w:t>
            </w:r>
            <w:proofErr w:type="gramStart"/>
            <w:r w:rsidRPr="006179BC">
              <w:rPr>
                <w:b/>
                <w:bCs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</w:p>
        </w:tc>
        <w:tc>
          <w:tcPr>
            <w:tcW w:w="2660" w:type="pct"/>
            <w:vMerge w:val="restart"/>
            <w:vAlign w:val="center"/>
          </w:tcPr>
          <w:p w:rsidR="006179BC" w:rsidRPr="006179BC" w:rsidRDefault="006179BC" w:rsidP="006179BC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/>
                <w:bCs/>
                <w:kern w:val="0"/>
                <w:sz w:val="22"/>
                <w:szCs w:val="22"/>
                <w:lang w:eastAsia="ru-RU" w:bidi="ar-SA"/>
              </w:rPr>
              <w:t>Наименование мероприятий</w:t>
            </w:r>
          </w:p>
        </w:tc>
        <w:tc>
          <w:tcPr>
            <w:tcW w:w="2002" w:type="pct"/>
            <w:gridSpan w:val="3"/>
          </w:tcPr>
          <w:p w:rsidR="006179BC" w:rsidRPr="004C1519" w:rsidRDefault="006179BC" w:rsidP="006179BC">
            <w:pPr>
              <w:suppressAutoHyphens w:val="0"/>
              <w:spacing w:line="240" w:lineRule="auto"/>
              <w:ind w:left="-120" w:right="-36" w:firstLine="120"/>
              <w:jc w:val="center"/>
              <w:rPr>
                <w:b/>
                <w:bCs/>
                <w:kern w:val="0"/>
                <w:sz w:val="22"/>
                <w:szCs w:val="22"/>
                <w:lang w:eastAsia="ru-RU" w:bidi="ar-SA"/>
              </w:rPr>
            </w:pPr>
            <w:proofErr w:type="gramStart"/>
            <w:r w:rsidRPr="006179BC">
              <w:rPr>
                <w:b/>
                <w:bCs/>
                <w:kern w:val="0"/>
                <w:sz w:val="22"/>
                <w:szCs w:val="22"/>
                <w:lang w:eastAsia="ru-RU" w:bidi="ar-SA"/>
              </w:rPr>
              <w:t>Кировский</w:t>
            </w:r>
            <w:proofErr w:type="gramEnd"/>
            <w:r w:rsidRPr="006179BC">
              <w:rPr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 ГО</w:t>
            </w:r>
          </w:p>
        </w:tc>
      </w:tr>
      <w:tr w:rsidR="006179BC" w:rsidRPr="004C1519" w:rsidTr="006179BC">
        <w:trPr>
          <w:trHeight w:val="332"/>
        </w:trPr>
        <w:tc>
          <w:tcPr>
            <w:tcW w:w="338" w:type="pct"/>
            <w:vMerge/>
            <w:vAlign w:val="center"/>
          </w:tcPr>
          <w:p w:rsidR="006179BC" w:rsidRPr="004C1519" w:rsidRDefault="006179BC" w:rsidP="006179BC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60" w:type="pct"/>
            <w:vMerge/>
            <w:vAlign w:val="center"/>
          </w:tcPr>
          <w:p w:rsidR="006179BC" w:rsidRPr="004C1519" w:rsidRDefault="006179BC" w:rsidP="006179BC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800" w:type="pct"/>
            <w:gridSpan w:val="2"/>
          </w:tcPr>
          <w:p w:rsidR="006179BC" w:rsidRPr="004C1519" w:rsidRDefault="006179BC" w:rsidP="006179BC">
            <w:pPr>
              <w:spacing w:line="240" w:lineRule="auto"/>
              <w:ind w:left="-120" w:right="-36" w:firstLine="120"/>
              <w:jc w:val="center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4C1519">
              <w:rPr>
                <w:bCs/>
                <w:kern w:val="0"/>
                <w:sz w:val="22"/>
                <w:szCs w:val="22"/>
                <w:lang w:eastAsia="ru-RU" w:bidi="ar-SA"/>
              </w:rPr>
              <w:t>2021г.</w:t>
            </w:r>
          </w:p>
        </w:tc>
        <w:tc>
          <w:tcPr>
            <w:tcW w:w="1202" w:type="pct"/>
          </w:tcPr>
          <w:p w:rsidR="006179BC" w:rsidRPr="004C1519" w:rsidRDefault="006179BC" w:rsidP="006179BC">
            <w:pPr>
              <w:spacing w:line="240" w:lineRule="auto"/>
              <w:ind w:left="-120" w:right="-36" w:firstLine="120"/>
              <w:jc w:val="center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4C1519">
              <w:rPr>
                <w:bCs/>
                <w:kern w:val="0"/>
                <w:sz w:val="22"/>
                <w:szCs w:val="22"/>
                <w:lang w:eastAsia="ru-RU" w:bidi="ar-SA"/>
              </w:rPr>
              <w:t>2022г.</w:t>
            </w:r>
          </w:p>
        </w:tc>
      </w:tr>
      <w:tr w:rsidR="006179BC" w:rsidRPr="004C1519" w:rsidTr="006179BC">
        <w:trPr>
          <w:trHeight w:val="581"/>
        </w:trPr>
        <w:tc>
          <w:tcPr>
            <w:tcW w:w="338" w:type="pct"/>
          </w:tcPr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179BC">
              <w:rPr>
                <w:b/>
                <w:bCs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660" w:type="pct"/>
          </w:tcPr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/>
                <w:bCs/>
                <w:kern w:val="0"/>
                <w:sz w:val="22"/>
                <w:szCs w:val="22"/>
                <w:lang w:eastAsia="ru-RU" w:bidi="ar-SA"/>
              </w:rPr>
              <w:t>Экспертно-аналитические мероприятия, всего</w:t>
            </w:r>
          </w:p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 в том числе:</w:t>
            </w:r>
          </w:p>
        </w:tc>
        <w:tc>
          <w:tcPr>
            <w:tcW w:w="797" w:type="pct"/>
          </w:tcPr>
          <w:p w:rsidR="006179BC" w:rsidRPr="004C1519" w:rsidRDefault="006179BC" w:rsidP="006179BC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4C1519">
              <w:rPr>
                <w:b/>
                <w:bCs/>
                <w:kern w:val="0"/>
                <w:sz w:val="22"/>
                <w:szCs w:val="22"/>
                <w:lang w:eastAsia="ru-RU" w:bidi="ar-SA"/>
              </w:rPr>
              <w:t>91</w:t>
            </w:r>
          </w:p>
        </w:tc>
        <w:tc>
          <w:tcPr>
            <w:tcW w:w="1205" w:type="pct"/>
            <w:gridSpan w:val="2"/>
          </w:tcPr>
          <w:p w:rsidR="006179BC" w:rsidRPr="006179BC" w:rsidRDefault="006179BC" w:rsidP="00F4188A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/>
                <w:bCs/>
                <w:kern w:val="0"/>
                <w:sz w:val="22"/>
                <w:szCs w:val="22"/>
                <w:lang w:eastAsia="ru-RU" w:bidi="ar-SA"/>
              </w:rPr>
              <w:t>11</w:t>
            </w:r>
            <w:r w:rsidR="00F4188A">
              <w:rPr>
                <w:b/>
                <w:bCs/>
                <w:kern w:val="0"/>
                <w:sz w:val="22"/>
                <w:szCs w:val="22"/>
                <w:lang w:eastAsia="ru-RU" w:bidi="ar-SA"/>
              </w:rPr>
              <w:t>3</w:t>
            </w:r>
          </w:p>
        </w:tc>
      </w:tr>
      <w:tr w:rsidR="006179BC" w:rsidRPr="004C1519" w:rsidTr="006179BC">
        <w:trPr>
          <w:trHeight w:val="545"/>
        </w:trPr>
        <w:tc>
          <w:tcPr>
            <w:tcW w:w="338" w:type="pct"/>
          </w:tcPr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Cs/>
                <w:kern w:val="0"/>
                <w:sz w:val="20"/>
                <w:szCs w:val="20"/>
                <w:lang w:eastAsia="ru-RU" w:bidi="ar-SA"/>
              </w:rPr>
            </w:pPr>
            <w:r w:rsidRPr="006179BC">
              <w:rPr>
                <w:bCs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2660" w:type="pct"/>
          </w:tcPr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Cs/>
                <w:kern w:val="0"/>
                <w:sz w:val="22"/>
                <w:szCs w:val="22"/>
                <w:lang w:eastAsia="ru-RU" w:bidi="ar-SA"/>
              </w:rPr>
              <w:t>Заключение на проект решения об  исполнении бюджета за 2021 год</w:t>
            </w:r>
          </w:p>
        </w:tc>
        <w:tc>
          <w:tcPr>
            <w:tcW w:w="797" w:type="pct"/>
          </w:tcPr>
          <w:p w:rsidR="006179BC" w:rsidRPr="004C1519" w:rsidRDefault="006179BC" w:rsidP="006179BC">
            <w:pPr>
              <w:suppressAutoHyphens w:val="0"/>
              <w:spacing w:line="240" w:lineRule="auto"/>
              <w:jc w:val="center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4C1519">
              <w:rPr>
                <w:bCs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205" w:type="pct"/>
            <w:gridSpan w:val="2"/>
          </w:tcPr>
          <w:p w:rsidR="006179BC" w:rsidRPr="006179BC" w:rsidRDefault="006179BC" w:rsidP="006179BC">
            <w:pPr>
              <w:suppressAutoHyphens w:val="0"/>
              <w:spacing w:line="240" w:lineRule="auto"/>
              <w:jc w:val="center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Cs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6179BC" w:rsidRPr="004C1519" w:rsidTr="006179BC">
        <w:trPr>
          <w:trHeight w:val="183"/>
        </w:trPr>
        <w:tc>
          <w:tcPr>
            <w:tcW w:w="338" w:type="pct"/>
          </w:tcPr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Cs/>
                <w:kern w:val="0"/>
                <w:sz w:val="20"/>
                <w:szCs w:val="20"/>
                <w:lang w:eastAsia="ru-RU" w:bidi="ar-SA"/>
              </w:rPr>
            </w:pPr>
            <w:r w:rsidRPr="006179BC">
              <w:rPr>
                <w:bCs/>
                <w:kern w:val="0"/>
                <w:sz w:val="20"/>
                <w:szCs w:val="20"/>
                <w:lang w:eastAsia="ru-RU" w:bidi="ar-SA"/>
              </w:rPr>
              <w:t>1.2</w:t>
            </w:r>
          </w:p>
        </w:tc>
        <w:tc>
          <w:tcPr>
            <w:tcW w:w="2660" w:type="pct"/>
          </w:tcPr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Cs/>
                <w:kern w:val="0"/>
                <w:sz w:val="22"/>
                <w:szCs w:val="22"/>
                <w:lang w:eastAsia="ru-RU" w:bidi="ar-SA"/>
              </w:rPr>
              <w:t>Заключение на проект решения о внесении  изменений в бюджет</w:t>
            </w:r>
          </w:p>
        </w:tc>
        <w:tc>
          <w:tcPr>
            <w:tcW w:w="797" w:type="pct"/>
          </w:tcPr>
          <w:p w:rsidR="006179BC" w:rsidRPr="004C1519" w:rsidRDefault="006179BC" w:rsidP="006179BC">
            <w:pPr>
              <w:suppressAutoHyphens w:val="0"/>
              <w:spacing w:line="240" w:lineRule="auto"/>
              <w:jc w:val="center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4C1519">
              <w:rPr>
                <w:bCs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1205" w:type="pct"/>
            <w:gridSpan w:val="2"/>
          </w:tcPr>
          <w:p w:rsidR="006179BC" w:rsidRPr="006179BC" w:rsidRDefault="006179BC" w:rsidP="006179BC">
            <w:pPr>
              <w:suppressAutoHyphens w:val="0"/>
              <w:spacing w:line="240" w:lineRule="auto"/>
              <w:jc w:val="center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Cs/>
                <w:kern w:val="0"/>
                <w:sz w:val="22"/>
                <w:szCs w:val="22"/>
                <w:lang w:eastAsia="ru-RU" w:bidi="ar-SA"/>
              </w:rPr>
              <w:t>7</w:t>
            </w:r>
          </w:p>
        </w:tc>
      </w:tr>
      <w:tr w:rsidR="006179BC" w:rsidRPr="004C1519" w:rsidTr="006179BC">
        <w:trPr>
          <w:trHeight w:val="183"/>
        </w:trPr>
        <w:tc>
          <w:tcPr>
            <w:tcW w:w="338" w:type="pct"/>
          </w:tcPr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Cs/>
                <w:kern w:val="0"/>
                <w:sz w:val="20"/>
                <w:szCs w:val="20"/>
                <w:lang w:eastAsia="ru-RU" w:bidi="ar-SA"/>
              </w:rPr>
            </w:pPr>
            <w:r w:rsidRPr="006179BC">
              <w:rPr>
                <w:bCs/>
                <w:kern w:val="0"/>
                <w:sz w:val="20"/>
                <w:szCs w:val="20"/>
                <w:lang w:eastAsia="ru-RU" w:bidi="ar-SA"/>
              </w:rPr>
              <w:t>1.3</w:t>
            </w:r>
          </w:p>
        </w:tc>
        <w:tc>
          <w:tcPr>
            <w:tcW w:w="2660" w:type="pct"/>
          </w:tcPr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Cs/>
                <w:kern w:val="0"/>
                <w:sz w:val="22"/>
                <w:szCs w:val="22"/>
                <w:lang w:eastAsia="ru-RU" w:bidi="ar-SA"/>
              </w:rPr>
              <w:t>Заключение на проект решения  о бюджете на 2023 год</w:t>
            </w:r>
          </w:p>
        </w:tc>
        <w:tc>
          <w:tcPr>
            <w:tcW w:w="797" w:type="pct"/>
          </w:tcPr>
          <w:p w:rsidR="006179BC" w:rsidRPr="004C1519" w:rsidRDefault="006179BC" w:rsidP="006179BC">
            <w:pPr>
              <w:suppressAutoHyphens w:val="0"/>
              <w:spacing w:line="240" w:lineRule="auto"/>
              <w:jc w:val="center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4C1519">
              <w:rPr>
                <w:bCs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205" w:type="pct"/>
            <w:gridSpan w:val="2"/>
          </w:tcPr>
          <w:p w:rsidR="006179BC" w:rsidRPr="006179BC" w:rsidRDefault="006179BC" w:rsidP="006179BC">
            <w:pPr>
              <w:suppressAutoHyphens w:val="0"/>
              <w:spacing w:line="240" w:lineRule="auto"/>
              <w:jc w:val="center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Cs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6179BC" w:rsidRPr="004C1519" w:rsidTr="006179BC">
        <w:trPr>
          <w:trHeight w:val="545"/>
        </w:trPr>
        <w:tc>
          <w:tcPr>
            <w:tcW w:w="338" w:type="pct"/>
          </w:tcPr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Cs/>
                <w:kern w:val="0"/>
                <w:sz w:val="20"/>
                <w:szCs w:val="20"/>
                <w:lang w:eastAsia="ru-RU" w:bidi="ar-SA"/>
              </w:rPr>
            </w:pPr>
            <w:r w:rsidRPr="006179BC">
              <w:rPr>
                <w:bCs/>
                <w:kern w:val="0"/>
                <w:sz w:val="20"/>
                <w:szCs w:val="20"/>
                <w:lang w:eastAsia="ru-RU" w:bidi="ar-SA"/>
              </w:rPr>
              <w:t>1.4</w:t>
            </w:r>
          </w:p>
        </w:tc>
        <w:tc>
          <w:tcPr>
            <w:tcW w:w="2660" w:type="pct"/>
          </w:tcPr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Cs/>
                <w:kern w:val="0"/>
                <w:sz w:val="22"/>
                <w:szCs w:val="22"/>
                <w:lang w:eastAsia="ru-RU" w:bidi="ar-SA"/>
              </w:rPr>
              <w:t>ЭАМ на проекты МПА, всего</w:t>
            </w:r>
          </w:p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Cs/>
                <w:kern w:val="0"/>
                <w:sz w:val="22"/>
                <w:szCs w:val="22"/>
                <w:lang w:eastAsia="ru-RU" w:bidi="ar-SA"/>
              </w:rPr>
              <w:t>в том числе:</w:t>
            </w:r>
          </w:p>
        </w:tc>
        <w:tc>
          <w:tcPr>
            <w:tcW w:w="797" w:type="pct"/>
          </w:tcPr>
          <w:p w:rsidR="006179BC" w:rsidRPr="004C1519" w:rsidRDefault="006179BC" w:rsidP="006179BC">
            <w:pPr>
              <w:suppressAutoHyphens w:val="0"/>
              <w:spacing w:line="240" w:lineRule="auto"/>
              <w:jc w:val="center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4C1519">
              <w:rPr>
                <w:bCs/>
                <w:kern w:val="0"/>
                <w:sz w:val="22"/>
                <w:szCs w:val="22"/>
                <w:lang w:eastAsia="ru-RU" w:bidi="ar-SA"/>
              </w:rPr>
              <w:t>61</w:t>
            </w:r>
          </w:p>
        </w:tc>
        <w:tc>
          <w:tcPr>
            <w:tcW w:w="1205" w:type="pct"/>
            <w:gridSpan w:val="2"/>
          </w:tcPr>
          <w:p w:rsidR="006179BC" w:rsidRPr="006179BC" w:rsidRDefault="00F4188A" w:rsidP="006179BC">
            <w:pPr>
              <w:suppressAutoHyphens w:val="0"/>
              <w:spacing w:line="240" w:lineRule="auto"/>
              <w:jc w:val="center"/>
              <w:rPr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bCs/>
                <w:kern w:val="0"/>
                <w:sz w:val="22"/>
                <w:szCs w:val="22"/>
                <w:lang w:eastAsia="ru-RU" w:bidi="ar-SA"/>
              </w:rPr>
              <w:t>72</w:t>
            </w:r>
          </w:p>
        </w:tc>
      </w:tr>
      <w:tr w:rsidR="006179BC" w:rsidRPr="004C1519" w:rsidTr="006179BC">
        <w:tc>
          <w:tcPr>
            <w:tcW w:w="338" w:type="pct"/>
          </w:tcPr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Cs/>
                <w:kern w:val="0"/>
                <w:sz w:val="20"/>
                <w:szCs w:val="20"/>
                <w:lang w:eastAsia="ru-RU" w:bidi="ar-SA"/>
              </w:rPr>
            </w:pPr>
            <w:r w:rsidRPr="006179BC">
              <w:rPr>
                <w:bCs/>
                <w:kern w:val="0"/>
                <w:sz w:val="20"/>
                <w:szCs w:val="20"/>
                <w:lang w:eastAsia="ru-RU" w:bidi="ar-SA"/>
              </w:rPr>
              <w:t>1.4.1</w:t>
            </w:r>
          </w:p>
        </w:tc>
        <w:tc>
          <w:tcPr>
            <w:tcW w:w="2660" w:type="pct"/>
          </w:tcPr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Cs/>
                <w:kern w:val="0"/>
                <w:sz w:val="22"/>
                <w:szCs w:val="22"/>
                <w:lang w:eastAsia="ru-RU" w:bidi="ar-SA"/>
              </w:rPr>
              <w:t>Заключения на проекты решений Думы по  МПА</w:t>
            </w:r>
          </w:p>
        </w:tc>
        <w:tc>
          <w:tcPr>
            <w:tcW w:w="797" w:type="pct"/>
          </w:tcPr>
          <w:p w:rsidR="006179BC" w:rsidRPr="004C1519" w:rsidRDefault="006179BC" w:rsidP="006179BC">
            <w:pPr>
              <w:suppressAutoHyphens w:val="0"/>
              <w:spacing w:line="240" w:lineRule="auto"/>
              <w:jc w:val="center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4C1519">
              <w:rPr>
                <w:bCs/>
                <w:kern w:val="0"/>
                <w:sz w:val="22"/>
                <w:szCs w:val="22"/>
                <w:lang w:eastAsia="ru-RU" w:bidi="ar-SA"/>
              </w:rPr>
              <w:t>30</w:t>
            </w:r>
          </w:p>
        </w:tc>
        <w:tc>
          <w:tcPr>
            <w:tcW w:w="1205" w:type="pct"/>
            <w:gridSpan w:val="2"/>
          </w:tcPr>
          <w:p w:rsidR="006179BC" w:rsidRPr="006179BC" w:rsidRDefault="006179BC" w:rsidP="006179BC">
            <w:pPr>
              <w:suppressAutoHyphens w:val="0"/>
              <w:spacing w:line="240" w:lineRule="auto"/>
              <w:jc w:val="center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Cs/>
                <w:kern w:val="0"/>
                <w:sz w:val="22"/>
                <w:szCs w:val="22"/>
                <w:lang w:eastAsia="ru-RU" w:bidi="ar-SA"/>
              </w:rPr>
              <w:t>38</w:t>
            </w:r>
          </w:p>
        </w:tc>
      </w:tr>
      <w:tr w:rsidR="006179BC" w:rsidRPr="004C1519" w:rsidTr="006179BC">
        <w:tc>
          <w:tcPr>
            <w:tcW w:w="338" w:type="pct"/>
          </w:tcPr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Cs/>
                <w:kern w:val="0"/>
                <w:sz w:val="20"/>
                <w:szCs w:val="20"/>
                <w:lang w:eastAsia="ru-RU" w:bidi="ar-SA"/>
              </w:rPr>
            </w:pPr>
            <w:r w:rsidRPr="006179BC">
              <w:rPr>
                <w:bCs/>
                <w:kern w:val="0"/>
                <w:sz w:val="20"/>
                <w:szCs w:val="20"/>
                <w:lang w:eastAsia="ru-RU" w:bidi="ar-SA"/>
              </w:rPr>
              <w:t>1.4.2</w:t>
            </w:r>
          </w:p>
        </w:tc>
        <w:tc>
          <w:tcPr>
            <w:tcW w:w="2660" w:type="pct"/>
          </w:tcPr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Cs/>
                <w:kern w:val="0"/>
                <w:sz w:val="22"/>
                <w:szCs w:val="22"/>
                <w:lang w:eastAsia="ru-RU" w:bidi="ar-SA"/>
              </w:rPr>
              <w:t>Заключения на проекты решений Думы о внесении изменений в МПА</w:t>
            </w:r>
          </w:p>
        </w:tc>
        <w:tc>
          <w:tcPr>
            <w:tcW w:w="797" w:type="pct"/>
          </w:tcPr>
          <w:p w:rsidR="006179BC" w:rsidRPr="004C1519" w:rsidRDefault="006179BC" w:rsidP="006179BC">
            <w:pPr>
              <w:suppressAutoHyphens w:val="0"/>
              <w:spacing w:line="240" w:lineRule="auto"/>
              <w:jc w:val="center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4C1519">
              <w:rPr>
                <w:bCs/>
                <w:kern w:val="0"/>
                <w:sz w:val="22"/>
                <w:szCs w:val="22"/>
                <w:lang w:eastAsia="ru-RU" w:bidi="ar-SA"/>
              </w:rPr>
              <w:t>29</w:t>
            </w:r>
          </w:p>
        </w:tc>
        <w:tc>
          <w:tcPr>
            <w:tcW w:w="1205" w:type="pct"/>
            <w:gridSpan w:val="2"/>
          </w:tcPr>
          <w:p w:rsidR="006179BC" w:rsidRPr="006179BC" w:rsidRDefault="006179BC" w:rsidP="00F4188A">
            <w:pPr>
              <w:suppressAutoHyphens w:val="0"/>
              <w:spacing w:line="240" w:lineRule="auto"/>
              <w:jc w:val="center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Cs/>
                <w:kern w:val="0"/>
                <w:sz w:val="22"/>
                <w:szCs w:val="22"/>
                <w:lang w:eastAsia="ru-RU" w:bidi="ar-SA"/>
              </w:rPr>
              <w:t>3</w:t>
            </w:r>
            <w:r w:rsidR="00F4188A">
              <w:rPr>
                <w:bCs/>
                <w:kern w:val="0"/>
                <w:sz w:val="22"/>
                <w:szCs w:val="22"/>
                <w:lang w:eastAsia="ru-RU" w:bidi="ar-SA"/>
              </w:rPr>
              <w:t>2</w:t>
            </w:r>
          </w:p>
        </w:tc>
      </w:tr>
      <w:tr w:rsidR="006179BC" w:rsidRPr="004C1519" w:rsidTr="006179BC">
        <w:tc>
          <w:tcPr>
            <w:tcW w:w="338" w:type="pct"/>
          </w:tcPr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Cs/>
                <w:kern w:val="0"/>
                <w:sz w:val="20"/>
                <w:szCs w:val="20"/>
                <w:lang w:eastAsia="ru-RU" w:bidi="ar-SA"/>
              </w:rPr>
            </w:pPr>
            <w:r w:rsidRPr="006179BC">
              <w:rPr>
                <w:bCs/>
                <w:kern w:val="0"/>
                <w:sz w:val="20"/>
                <w:szCs w:val="20"/>
                <w:lang w:eastAsia="ru-RU" w:bidi="ar-SA"/>
              </w:rPr>
              <w:t>1.4.3</w:t>
            </w:r>
          </w:p>
        </w:tc>
        <w:tc>
          <w:tcPr>
            <w:tcW w:w="2660" w:type="pct"/>
          </w:tcPr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Cs/>
                <w:kern w:val="0"/>
                <w:sz w:val="22"/>
                <w:szCs w:val="22"/>
                <w:lang w:eastAsia="ru-RU" w:bidi="ar-SA"/>
              </w:rPr>
              <w:t>Заключения на проекты постановлений АКГО СК по муниципальным программам</w:t>
            </w:r>
          </w:p>
        </w:tc>
        <w:tc>
          <w:tcPr>
            <w:tcW w:w="797" w:type="pct"/>
          </w:tcPr>
          <w:p w:rsidR="006179BC" w:rsidRPr="004C1519" w:rsidRDefault="00DD7E1C" w:rsidP="006179BC">
            <w:pPr>
              <w:suppressAutoHyphens w:val="0"/>
              <w:spacing w:line="240" w:lineRule="auto"/>
              <w:jc w:val="center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4C1519">
              <w:rPr>
                <w:bCs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205" w:type="pct"/>
            <w:gridSpan w:val="2"/>
          </w:tcPr>
          <w:p w:rsidR="006179BC" w:rsidRPr="006179BC" w:rsidRDefault="006179BC" w:rsidP="006179BC">
            <w:pPr>
              <w:suppressAutoHyphens w:val="0"/>
              <w:spacing w:line="240" w:lineRule="auto"/>
              <w:jc w:val="center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Cs/>
                <w:kern w:val="0"/>
                <w:sz w:val="22"/>
                <w:szCs w:val="22"/>
                <w:lang w:eastAsia="ru-RU" w:bidi="ar-SA"/>
              </w:rPr>
              <w:t>2</w:t>
            </w:r>
          </w:p>
        </w:tc>
      </w:tr>
      <w:tr w:rsidR="006179BC" w:rsidRPr="004C1519" w:rsidTr="006179BC">
        <w:tc>
          <w:tcPr>
            <w:tcW w:w="338" w:type="pct"/>
          </w:tcPr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Cs/>
                <w:kern w:val="0"/>
                <w:sz w:val="20"/>
                <w:szCs w:val="20"/>
                <w:lang w:eastAsia="ru-RU" w:bidi="ar-SA"/>
              </w:rPr>
            </w:pPr>
            <w:r w:rsidRPr="006179BC">
              <w:rPr>
                <w:bCs/>
                <w:kern w:val="0"/>
                <w:sz w:val="20"/>
                <w:szCs w:val="20"/>
                <w:lang w:eastAsia="ru-RU" w:bidi="ar-SA"/>
              </w:rPr>
              <w:t>1.5</w:t>
            </w:r>
          </w:p>
        </w:tc>
        <w:tc>
          <w:tcPr>
            <w:tcW w:w="2660" w:type="pct"/>
          </w:tcPr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Cs/>
                <w:kern w:val="0"/>
                <w:sz w:val="22"/>
                <w:szCs w:val="22"/>
                <w:lang w:eastAsia="ru-RU" w:bidi="ar-SA"/>
              </w:rPr>
              <w:t>Заключения на годовые отчеты главных администраторов доходов</w:t>
            </w:r>
          </w:p>
        </w:tc>
        <w:tc>
          <w:tcPr>
            <w:tcW w:w="797" w:type="pct"/>
          </w:tcPr>
          <w:p w:rsidR="006179BC" w:rsidRPr="004C1519" w:rsidRDefault="00DD7E1C" w:rsidP="006179BC">
            <w:pPr>
              <w:suppressAutoHyphens w:val="0"/>
              <w:spacing w:line="240" w:lineRule="auto"/>
              <w:jc w:val="center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4C1519">
              <w:rPr>
                <w:bCs/>
                <w:kern w:val="0"/>
                <w:sz w:val="22"/>
                <w:szCs w:val="22"/>
                <w:lang w:eastAsia="ru-RU" w:bidi="ar-SA"/>
              </w:rPr>
              <w:t>18</w:t>
            </w:r>
          </w:p>
        </w:tc>
        <w:tc>
          <w:tcPr>
            <w:tcW w:w="1205" w:type="pct"/>
            <w:gridSpan w:val="2"/>
          </w:tcPr>
          <w:p w:rsidR="006179BC" w:rsidRPr="006179BC" w:rsidRDefault="006179BC" w:rsidP="006179BC">
            <w:pPr>
              <w:suppressAutoHyphens w:val="0"/>
              <w:spacing w:line="240" w:lineRule="auto"/>
              <w:jc w:val="center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Cs/>
                <w:kern w:val="0"/>
                <w:sz w:val="22"/>
                <w:szCs w:val="22"/>
                <w:lang w:eastAsia="ru-RU" w:bidi="ar-SA"/>
              </w:rPr>
              <w:t>19</w:t>
            </w:r>
          </w:p>
        </w:tc>
      </w:tr>
      <w:tr w:rsidR="006179BC" w:rsidRPr="004C1519" w:rsidTr="006179BC">
        <w:tc>
          <w:tcPr>
            <w:tcW w:w="338" w:type="pct"/>
          </w:tcPr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Cs/>
                <w:kern w:val="0"/>
                <w:sz w:val="20"/>
                <w:szCs w:val="20"/>
                <w:lang w:eastAsia="ru-RU" w:bidi="ar-SA"/>
              </w:rPr>
            </w:pPr>
            <w:r w:rsidRPr="006179BC">
              <w:rPr>
                <w:bCs/>
                <w:kern w:val="0"/>
                <w:sz w:val="20"/>
                <w:szCs w:val="20"/>
                <w:lang w:eastAsia="ru-RU" w:bidi="ar-SA"/>
              </w:rPr>
              <w:t>1.6</w:t>
            </w:r>
          </w:p>
        </w:tc>
        <w:tc>
          <w:tcPr>
            <w:tcW w:w="2660" w:type="pct"/>
          </w:tcPr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Cs/>
                <w:kern w:val="0"/>
                <w:sz w:val="22"/>
                <w:szCs w:val="22"/>
                <w:lang w:eastAsia="ru-RU" w:bidi="ar-SA"/>
              </w:rPr>
              <w:t>Заключения на годовые отчеты администраций муниципальных образований, находящихся в стадии ликвидации</w:t>
            </w:r>
          </w:p>
        </w:tc>
        <w:tc>
          <w:tcPr>
            <w:tcW w:w="797" w:type="pct"/>
          </w:tcPr>
          <w:p w:rsidR="006179BC" w:rsidRPr="004C1519" w:rsidRDefault="00DD7E1C" w:rsidP="006179BC">
            <w:pPr>
              <w:suppressAutoHyphens w:val="0"/>
              <w:spacing w:line="240" w:lineRule="auto"/>
              <w:jc w:val="center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4C1519">
              <w:rPr>
                <w:bCs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1205" w:type="pct"/>
            <w:gridSpan w:val="2"/>
          </w:tcPr>
          <w:p w:rsidR="006179BC" w:rsidRPr="006179BC" w:rsidRDefault="006179BC" w:rsidP="006179BC">
            <w:pPr>
              <w:suppressAutoHyphens w:val="0"/>
              <w:spacing w:line="240" w:lineRule="auto"/>
              <w:jc w:val="center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Cs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6179BC" w:rsidRPr="004C1519" w:rsidTr="006179BC">
        <w:tc>
          <w:tcPr>
            <w:tcW w:w="338" w:type="pct"/>
          </w:tcPr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Cs/>
                <w:kern w:val="0"/>
                <w:sz w:val="20"/>
                <w:szCs w:val="20"/>
                <w:lang w:eastAsia="ru-RU" w:bidi="ar-SA"/>
              </w:rPr>
            </w:pPr>
            <w:r w:rsidRPr="006179BC">
              <w:rPr>
                <w:bCs/>
                <w:kern w:val="0"/>
                <w:sz w:val="20"/>
                <w:szCs w:val="20"/>
                <w:lang w:eastAsia="ru-RU" w:bidi="ar-SA"/>
              </w:rPr>
              <w:t>1.7</w:t>
            </w:r>
          </w:p>
        </w:tc>
        <w:tc>
          <w:tcPr>
            <w:tcW w:w="2660" w:type="pct"/>
          </w:tcPr>
          <w:p w:rsidR="006179BC" w:rsidRPr="006179BC" w:rsidRDefault="00DD7E1C" w:rsidP="00DD7E1C">
            <w:pPr>
              <w:suppressAutoHyphens w:val="0"/>
              <w:spacing w:line="240" w:lineRule="auto"/>
              <w:jc w:val="both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4C1519">
              <w:rPr>
                <w:bCs/>
                <w:kern w:val="0"/>
                <w:sz w:val="22"/>
                <w:szCs w:val="22"/>
                <w:lang w:eastAsia="ru-RU" w:bidi="ar-SA"/>
              </w:rPr>
              <w:t>Информация</w:t>
            </w:r>
            <w:r w:rsidR="006179BC" w:rsidRPr="006179BC">
              <w:rPr>
                <w:bCs/>
                <w:kern w:val="0"/>
                <w:sz w:val="22"/>
                <w:szCs w:val="22"/>
                <w:lang w:eastAsia="ru-RU" w:bidi="ar-SA"/>
              </w:rPr>
              <w:t xml:space="preserve"> на отчет об исполнении бюджета  КГО СК за 1 квартал, 1 полугодие и 9 месяцев 202</w:t>
            </w:r>
            <w:r w:rsidRPr="004C1519">
              <w:rPr>
                <w:bCs/>
                <w:kern w:val="0"/>
                <w:sz w:val="22"/>
                <w:szCs w:val="22"/>
                <w:lang w:eastAsia="ru-RU" w:bidi="ar-SA"/>
              </w:rPr>
              <w:t>2</w:t>
            </w:r>
            <w:r w:rsidR="006179BC" w:rsidRPr="006179BC">
              <w:rPr>
                <w:bCs/>
                <w:kern w:val="0"/>
                <w:sz w:val="22"/>
                <w:szCs w:val="22"/>
                <w:lang w:eastAsia="ru-RU" w:bidi="ar-SA"/>
              </w:rPr>
              <w:t xml:space="preserve"> года</w:t>
            </w:r>
          </w:p>
        </w:tc>
        <w:tc>
          <w:tcPr>
            <w:tcW w:w="797" w:type="pct"/>
          </w:tcPr>
          <w:p w:rsidR="006179BC" w:rsidRPr="004C1519" w:rsidRDefault="00DD7E1C" w:rsidP="006179BC">
            <w:pPr>
              <w:suppressAutoHyphens w:val="0"/>
              <w:spacing w:line="240" w:lineRule="auto"/>
              <w:jc w:val="center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4C1519">
              <w:rPr>
                <w:bCs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205" w:type="pct"/>
            <w:gridSpan w:val="2"/>
          </w:tcPr>
          <w:p w:rsidR="006179BC" w:rsidRPr="006179BC" w:rsidRDefault="006179BC" w:rsidP="006179BC">
            <w:pPr>
              <w:suppressAutoHyphens w:val="0"/>
              <w:spacing w:line="240" w:lineRule="auto"/>
              <w:jc w:val="center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Cs/>
                <w:kern w:val="0"/>
                <w:sz w:val="22"/>
                <w:szCs w:val="22"/>
                <w:lang w:eastAsia="ru-RU" w:bidi="ar-SA"/>
              </w:rPr>
              <w:t>3</w:t>
            </w:r>
          </w:p>
        </w:tc>
      </w:tr>
      <w:tr w:rsidR="006179BC" w:rsidRPr="004C1519" w:rsidTr="006179BC">
        <w:tc>
          <w:tcPr>
            <w:tcW w:w="338" w:type="pct"/>
          </w:tcPr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Cs/>
                <w:kern w:val="0"/>
                <w:sz w:val="20"/>
                <w:szCs w:val="20"/>
                <w:lang w:eastAsia="ru-RU" w:bidi="ar-SA"/>
              </w:rPr>
            </w:pPr>
            <w:r w:rsidRPr="006179BC">
              <w:rPr>
                <w:bCs/>
                <w:kern w:val="0"/>
                <w:sz w:val="20"/>
                <w:szCs w:val="20"/>
                <w:lang w:eastAsia="ru-RU" w:bidi="ar-SA"/>
              </w:rPr>
              <w:t>1.8</w:t>
            </w:r>
          </w:p>
        </w:tc>
        <w:tc>
          <w:tcPr>
            <w:tcW w:w="2660" w:type="pct"/>
          </w:tcPr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Cs/>
                <w:kern w:val="0"/>
                <w:sz w:val="22"/>
                <w:szCs w:val="22"/>
                <w:lang w:eastAsia="ru-RU" w:bidi="ar-SA"/>
              </w:rPr>
              <w:t xml:space="preserve"> Заключение по итогам проведения контроля и анализа исполнения представлений и предписаний КСП </w:t>
            </w:r>
          </w:p>
        </w:tc>
        <w:tc>
          <w:tcPr>
            <w:tcW w:w="797" w:type="pct"/>
          </w:tcPr>
          <w:p w:rsidR="006179BC" w:rsidRPr="004C1519" w:rsidRDefault="00DD7E1C" w:rsidP="006179BC">
            <w:pPr>
              <w:suppressAutoHyphens w:val="0"/>
              <w:spacing w:line="240" w:lineRule="auto"/>
              <w:jc w:val="center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4C1519">
              <w:rPr>
                <w:bCs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205" w:type="pct"/>
            <w:gridSpan w:val="2"/>
          </w:tcPr>
          <w:p w:rsidR="006179BC" w:rsidRPr="006179BC" w:rsidRDefault="006179BC" w:rsidP="006179BC">
            <w:pPr>
              <w:suppressAutoHyphens w:val="0"/>
              <w:spacing w:line="240" w:lineRule="auto"/>
              <w:jc w:val="center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Cs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6179BC" w:rsidRPr="004C1519" w:rsidTr="006179BC">
        <w:tc>
          <w:tcPr>
            <w:tcW w:w="338" w:type="pct"/>
          </w:tcPr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Cs/>
                <w:kern w:val="0"/>
                <w:sz w:val="20"/>
                <w:szCs w:val="20"/>
                <w:lang w:eastAsia="ru-RU" w:bidi="ar-SA"/>
              </w:rPr>
            </w:pPr>
            <w:r w:rsidRPr="006179BC">
              <w:rPr>
                <w:bCs/>
                <w:kern w:val="0"/>
                <w:sz w:val="20"/>
                <w:szCs w:val="20"/>
                <w:lang w:eastAsia="ru-RU" w:bidi="ar-SA"/>
              </w:rPr>
              <w:t>1.9</w:t>
            </w:r>
          </w:p>
        </w:tc>
        <w:tc>
          <w:tcPr>
            <w:tcW w:w="2660" w:type="pct"/>
          </w:tcPr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Cs/>
                <w:kern w:val="0"/>
                <w:sz w:val="22"/>
                <w:szCs w:val="22"/>
                <w:lang w:eastAsia="ru-RU" w:bidi="ar-SA"/>
              </w:rPr>
              <w:t>Заключение по результатам проверки правильности планирования и распределения бюджетных средств на 2021-2022 годы муниципальным учреждениям подведомственных отделу культуры администрации Кировского городского округа Ставропольского края</w:t>
            </w:r>
          </w:p>
        </w:tc>
        <w:tc>
          <w:tcPr>
            <w:tcW w:w="797" w:type="pct"/>
          </w:tcPr>
          <w:p w:rsidR="006179BC" w:rsidRPr="004C1519" w:rsidRDefault="004C1519" w:rsidP="006179BC">
            <w:pPr>
              <w:suppressAutoHyphens w:val="0"/>
              <w:spacing w:line="240" w:lineRule="auto"/>
              <w:jc w:val="center"/>
              <w:rPr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bCs/>
                <w:kern w:val="0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1205" w:type="pct"/>
            <w:gridSpan w:val="2"/>
          </w:tcPr>
          <w:p w:rsidR="006179BC" w:rsidRPr="006179BC" w:rsidRDefault="006179BC" w:rsidP="006179BC">
            <w:pPr>
              <w:suppressAutoHyphens w:val="0"/>
              <w:spacing w:line="240" w:lineRule="auto"/>
              <w:jc w:val="center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Cs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6179BC" w:rsidRPr="004C1519" w:rsidTr="006179BC">
        <w:tc>
          <w:tcPr>
            <w:tcW w:w="338" w:type="pct"/>
          </w:tcPr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Cs/>
                <w:kern w:val="0"/>
                <w:sz w:val="20"/>
                <w:szCs w:val="20"/>
                <w:lang w:eastAsia="ru-RU" w:bidi="ar-SA"/>
              </w:rPr>
            </w:pPr>
            <w:r w:rsidRPr="006179BC">
              <w:rPr>
                <w:bCs/>
                <w:kern w:val="0"/>
                <w:sz w:val="20"/>
                <w:szCs w:val="20"/>
                <w:lang w:eastAsia="ru-RU" w:bidi="ar-SA"/>
              </w:rPr>
              <w:t>1.10</w:t>
            </w:r>
          </w:p>
        </w:tc>
        <w:tc>
          <w:tcPr>
            <w:tcW w:w="2660" w:type="pct"/>
          </w:tcPr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Cs/>
                <w:kern w:val="0"/>
                <w:sz w:val="22"/>
                <w:szCs w:val="22"/>
                <w:lang w:eastAsia="ru-RU" w:bidi="ar-SA"/>
              </w:rPr>
              <w:t xml:space="preserve">Заключение по результатам </w:t>
            </w:r>
            <w:proofErr w:type="gramStart"/>
            <w:r w:rsidRPr="006179BC">
              <w:rPr>
                <w:bCs/>
                <w:kern w:val="0"/>
                <w:sz w:val="22"/>
                <w:szCs w:val="22"/>
                <w:lang w:eastAsia="ru-RU" w:bidi="ar-SA"/>
              </w:rPr>
              <w:t>проведения анализа объектов незавершенного строительства муниципальной собственности Кировского муниципального образования</w:t>
            </w:r>
            <w:proofErr w:type="gramEnd"/>
          </w:p>
        </w:tc>
        <w:tc>
          <w:tcPr>
            <w:tcW w:w="797" w:type="pct"/>
          </w:tcPr>
          <w:p w:rsidR="006179BC" w:rsidRPr="004C1519" w:rsidRDefault="004C1519" w:rsidP="006179BC">
            <w:pPr>
              <w:suppressAutoHyphens w:val="0"/>
              <w:spacing w:line="240" w:lineRule="auto"/>
              <w:jc w:val="center"/>
              <w:rPr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bCs/>
                <w:kern w:val="0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1205" w:type="pct"/>
            <w:gridSpan w:val="2"/>
          </w:tcPr>
          <w:p w:rsidR="006179BC" w:rsidRPr="006179BC" w:rsidRDefault="006179BC" w:rsidP="006179BC">
            <w:pPr>
              <w:suppressAutoHyphens w:val="0"/>
              <w:spacing w:line="240" w:lineRule="auto"/>
              <w:jc w:val="center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Cs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6179BC" w:rsidRPr="004C1519" w:rsidTr="006179BC">
        <w:tc>
          <w:tcPr>
            <w:tcW w:w="338" w:type="pct"/>
          </w:tcPr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Cs/>
                <w:kern w:val="0"/>
                <w:sz w:val="20"/>
                <w:szCs w:val="20"/>
                <w:lang w:eastAsia="ru-RU" w:bidi="ar-SA"/>
              </w:rPr>
            </w:pPr>
            <w:r w:rsidRPr="006179BC">
              <w:rPr>
                <w:bCs/>
                <w:kern w:val="0"/>
                <w:sz w:val="20"/>
                <w:szCs w:val="20"/>
                <w:lang w:eastAsia="ru-RU" w:bidi="ar-SA"/>
              </w:rPr>
              <w:t>1.11</w:t>
            </w:r>
          </w:p>
        </w:tc>
        <w:tc>
          <w:tcPr>
            <w:tcW w:w="2660" w:type="pct"/>
          </w:tcPr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Cs/>
                <w:kern w:val="0"/>
                <w:sz w:val="22"/>
                <w:szCs w:val="22"/>
                <w:lang w:eastAsia="ru-RU" w:bidi="ar-SA"/>
              </w:rPr>
              <w:t xml:space="preserve">Заключение по результатам </w:t>
            </w:r>
            <w:proofErr w:type="gramStart"/>
            <w:r w:rsidRPr="006179BC">
              <w:rPr>
                <w:bCs/>
                <w:kern w:val="0"/>
                <w:sz w:val="22"/>
                <w:szCs w:val="22"/>
                <w:lang w:eastAsia="ru-RU" w:bidi="ar-SA"/>
              </w:rPr>
              <w:t>проведения мониторинга муниципальных программ Кировского городского округа Ставропольского края</w:t>
            </w:r>
            <w:proofErr w:type="gramEnd"/>
            <w:r w:rsidRPr="006179BC">
              <w:rPr>
                <w:bCs/>
                <w:kern w:val="0"/>
                <w:sz w:val="22"/>
                <w:szCs w:val="22"/>
                <w:lang w:eastAsia="ru-RU" w:bidi="ar-SA"/>
              </w:rPr>
              <w:t xml:space="preserve"> на соответствие бюджету Кировского городского округа Ставропольского края</w:t>
            </w:r>
          </w:p>
        </w:tc>
        <w:tc>
          <w:tcPr>
            <w:tcW w:w="797" w:type="pct"/>
          </w:tcPr>
          <w:p w:rsidR="006179BC" w:rsidRPr="004C1519" w:rsidRDefault="004C1519" w:rsidP="006179BC">
            <w:pPr>
              <w:suppressAutoHyphens w:val="0"/>
              <w:spacing w:line="240" w:lineRule="auto"/>
              <w:jc w:val="center"/>
              <w:rPr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bCs/>
                <w:kern w:val="0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1205" w:type="pct"/>
            <w:gridSpan w:val="2"/>
          </w:tcPr>
          <w:p w:rsidR="006179BC" w:rsidRPr="006179BC" w:rsidRDefault="006179BC" w:rsidP="006179BC">
            <w:pPr>
              <w:suppressAutoHyphens w:val="0"/>
              <w:spacing w:line="240" w:lineRule="auto"/>
              <w:jc w:val="center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Cs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6179BC" w:rsidRPr="004C1519" w:rsidTr="006179BC">
        <w:tc>
          <w:tcPr>
            <w:tcW w:w="338" w:type="pct"/>
          </w:tcPr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Cs/>
                <w:kern w:val="0"/>
                <w:sz w:val="20"/>
                <w:szCs w:val="20"/>
                <w:lang w:eastAsia="ru-RU" w:bidi="ar-SA"/>
              </w:rPr>
            </w:pPr>
            <w:r w:rsidRPr="006179BC">
              <w:rPr>
                <w:bCs/>
                <w:kern w:val="0"/>
                <w:sz w:val="20"/>
                <w:szCs w:val="20"/>
                <w:lang w:eastAsia="ru-RU" w:bidi="ar-SA"/>
              </w:rPr>
              <w:t>1.12</w:t>
            </w:r>
          </w:p>
        </w:tc>
        <w:tc>
          <w:tcPr>
            <w:tcW w:w="2660" w:type="pct"/>
          </w:tcPr>
          <w:p w:rsidR="006179BC" w:rsidRPr="006179BC" w:rsidRDefault="006179BC" w:rsidP="006179BC">
            <w:pPr>
              <w:suppressAutoHyphens w:val="0"/>
              <w:spacing w:line="240" w:lineRule="auto"/>
              <w:jc w:val="both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Cs/>
                <w:kern w:val="0"/>
                <w:sz w:val="22"/>
                <w:szCs w:val="22"/>
                <w:lang w:eastAsia="ru-RU" w:bidi="ar-SA"/>
              </w:rPr>
              <w:t>Заключение по результатам проведения анализа полноты и своевременности принятия мер по изъятию земельных участков с истекшим сроком аренды и используемых не по целевому назначению</w:t>
            </w:r>
          </w:p>
        </w:tc>
        <w:tc>
          <w:tcPr>
            <w:tcW w:w="797" w:type="pct"/>
          </w:tcPr>
          <w:p w:rsidR="006179BC" w:rsidRPr="004C1519" w:rsidRDefault="004C1519" w:rsidP="006179BC">
            <w:pPr>
              <w:suppressAutoHyphens w:val="0"/>
              <w:spacing w:line="240" w:lineRule="auto"/>
              <w:jc w:val="center"/>
              <w:rPr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bCs/>
                <w:kern w:val="0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1205" w:type="pct"/>
            <w:gridSpan w:val="2"/>
          </w:tcPr>
          <w:p w:rsidR="006179BC" w:rsidRPr="006179BC" w:rsidRDefault="006179BC" w:rsidP="006179BC">
            <w:pPr>
              <w:suppressAutoHyphens w:val="0"/>
              <w:spacing w:line="240" w:lineRule="auto"/>
              <w:jc w:val="center"/>
              <w:rPr>
                <w:bCs/>
                <w:kern w:val="0"/>
                <w:sz w:val="22"/>
                <w:szCs w:val="22"/>
                <w:lang w:eastAsia="ru-RU" w:bidi="ar-SA"/>
              </w:rPr>
            </w:pPr>
            <w:r w:rsidRPr="006179BC">
              <w:rPr>
                <w:bCs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</w:tbl>
    <w:p w:rsidR="006179BC" w:rsidRDefault="00F4188A" w:rsidP="006179BC">
      <w:pPr>
        <w:shd w:val="clear" w:color="auto" w:fill="FFFFFF"/>
        <w:tabs>
          <w:tab w:val="left" w:pos="709"/>
        </w:tabs>
        <w:suppressAutoHyphens w:val="0"/>
        <w:spacing w:line="240" w:lineRule="auto"/>
        <w:ind w:firstLine="720"/>
        <w:jc w:val="both"/>
        <w:rPr>
          <w:bCs/>
          <w:color w:val="000000"/>
          <w:kern w:val="0"/>
          <w:sz w:val="28"/>
          <w:szCs w:val="28"/>
          <w:lang w:eastAsia="ru-RU" w:bidi="ar-SA"/>
        </w:rPr>
      </w:pPr>
      <w:r>
        <w:rPr>
          <w:bCs/>
          <w:color w:val="000000"/>
          <w:kern w:val="0"/>
          <w:sz w:val="28"/>
          <w:szCs w:val="28"/>
          <w:lang w:eastAsia="ru-RU" w:bidi="ar-SA"/>
        </w:rPr>
        <w:t>Рост количества экспертно-аналитических мероприятий 2022</w:t>
      </w:r>
      <w:r w:rsidR="00456907">
        <w:rPr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bCs/>
          <w:color w:val="000000"/>
          <w:kern w:val="0"/>
          <w:sz w:val="28"/>
          <w:szCs w:val="28"/>
          <w:lang w:eastAsia="ru-RU" w:bidi="ar-SA"/>
        </w:rPr>
        <w:t>года по сравнению с 2021годом составил 24,2%</w:t>
      </w:r>
      <w:r w:rsidR="00371862">
        <w:rPr>
          <w:bCs/>
          <w:color w:val="000000"/>
          <w:kern w:val="0"/>
          <w:sz w:val="28"/>
          <w:szCs w:val="28"/>
          <w:lang w:eastAsia="ru-RU" w:bidi="ar-SA"/>
        </w:rPr>
        <w:t xml:space="preserve">,  в связи с увеличением количества </w:t>
      </w:r>
      <w:r w:rsidR="00456907">
        <w:rPr>
          <w:bCs/>
          <w:color w:val="000000"/>
          <w:kern w:val="0"/>
          <w:sz w:val="28"/>
          <w:szCs w:val="28"/>
          <w:lang w:eastAsia="ru-RU" w:bidi="ar-SA"/>
        </w:rPr>
        <w:t>направленных</w:t>
      </w:r>
      <w:r w:rsidR="00371862">
        <w:rPr>
          <w:bCs/>
          <w:color w:val="000000"/>
          <w:kern w:val="0"/>
          <w:sz w:val="28"/>
          <w:szCs w:val="28"/>
          <w:lang w:eastAsia="ru-RU" w:bidi="ar-SA"/>
        </w:rPr>
        <w:t xml:space="preserve"> на экспертизу проектов решений муниципальных правовых актов.</w:t>
      </w:r>
    </w:p>
    <w:p w:rsidR="003A00A2" w:rsidRDefault="003A00A2" w:rsidP="00DB7CBE">
      <w:pPr>
        <w:shd w:val="clear" w:color="auto" w:fill="FFFFFF"/>
        <w:tabs>
          <w:tab w:val="left" w:pos="709"/>
        </w:tabs>
        <w:suppressAutoHyphens w:val="0"/>
        <w:spacing w:line="240" w:lineRule="auto"/>
        <w:ind w:firstLine="720"/>
        <w:jc w:val="both"/>
        <w:rPr>
          <w:color w:val="000000" w:themeColor="text1"/>
          <w:kern w:val="0"/>
          <w:sz w:val="28"/>
          <w:szCs w:val="28"/>
          <w:lang w:eastAsia="ru-RU" w:bidi="ar-SA"/>
        </w:rPr>
      </w:pPr>
      <w:r w:rsidRPr="00E169F7">
        <w:rPr>
          <w:color w:val="000000" w:themeColor="text1"/>
          <w:kern w:val="0"/>
          <w:sz w:val="28"/>
          <w:szCs w:val="28"/>
          <w:lang w:eastAsia="ru-RU" w:bidi="ar-SA"/>
        </w:rPr>
        <w:lastRenderedPageBreak/>
        <w:t xml:space="preserve">Контрольно-счетной палатой </w:t>
      </w:r>
      <w:r w:rsidR="00C56883">
        <w:rPr>
          <w:color w:val="000000" w:themeColor="text1"/>
          <w:kern w:val="0"/>
          <w:sz w:val="28"/>
          <w:szCs w:val="28"/>
          <w:lang w:eastAsia="ru-RU" w:bidi="ar-SA"/>
        </w:rPr>
        <w:t>в</w:t>
      </w:r>
      <w:r w:rsidR="00E169F7" w:rsidRPr="00E169F7">
        <w:rPr>
          <w:color w:val="000000" w:themeColor="text1"/>
          <w:kern w:val="0"/>
          <w:sz w:val="28"/>
          <w:szCs w:val="28"/>
          <w:lang w:eastAsia="ru-RU" w:bidi="ar-SA"/>
        </w:rPr>
        <w:t xml:space="preserve"> 202</w:t>
      </w:r>
      <w:r w:rsidR="00DF3A36">
        <w:rPr>
          <w:color w:val="000000" w:themeColor="text1"/>
          <w:kern w:val="0"/>
          <w:sz w:val="28"/>
          <w:szCs w:val="28"/>
          <w:lang w:eastAsia="ru-RU" w:bidi="ar-SA"/>
        </w:rPr>
        <w:t>2</w:t>
      </w:r>
      <w:r w:rsidR="00E169F7" w:rsidRPr="00E169F7">
        <w:rPr>
          <w:color w:val="000000" w:themeColor="text1"/>
          <w:kern w:val="0"/>
          <w:sz w:val="28"/>
          <w:szCs w:val="28"/>
          <w:lang w:eastAsia="ru-RU" w:bidi="ar-SA"/>
        </w:rPr>
        <w:t xml:space="preserve"> год</w:t>
      </w:r>
      <w:r w:rsidR="00C56883">
        <w:rPr>
          <w:color w:val="000000" w:themeColor="text1"/>
          <w:kern w:val="0"/>
          <w:sz w:val="28"/>
          <w:szCs w:val="28"/>
          <w:lang w:eastAsia="ru-RU" w:bidi="ar-SA"/>
        </w:rPr>
        <w:t>у</w:t>
      </w:r>
      <w:r w:rsidR="00E47639">
        <w:rPr>
          <w:color w:val="000000" w:themeColor="text1"/>
          <w:kern w:val="0"/>
          <w:sz w:val="28"/>
          <w:szCs w:val="28"/>
          <w:lang w:eastAsia="ru-RU" w:bidi="ar-SA"/>
        </w:rPr>
        <w:t xml:space="preserve"> проведены</w:t>
      </w:r>
      <w:r w:rsidR="000B011D">
        <w:rPr>
          <w:color w:val="000000" w:themeColor="text1"/>
          <w:kern w:val="0"/>
          <w:sz w:val="28"/>
          <w:szCs w:val="28"/>
          <w:lang w:eastAsia="ru-RU" w:bidi="ar-SA"/>
        </w:rPr>
        <w:t xml:space="preserve"> следующие экспертно-аналитические мероприятия</w:t>
      </w:r>
      <w:r w:rsidRPr="00E169F7">
        <w:rPr>
          <w:color w:val="000000" w:themeColor="text1"/>
          <w:kern w:val="0"/>
          <w:sz w:val="28"/>
          <w:szCs w:val="28"/>
          <w:lang w:eastAsia="ru-RU" w:bidi="ar-SA"/>
        </w:rPr>
        <w:t>:</w:t>
      </w:r>
    </w:p>
    <w:p w:rsidR="00C12630" w:rsidRDefault="00D56E91" w:rsidP="00D56E91">
      <w:pPr>
        <w:pStyle w:val="aa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14325">
        <w:rPr>
          <w:sz w:val="28"/>
          <w:szCs w:val="28"/>
        </w:rPr>
        <w:t xml:space="preserve">1. </w:t>
      </w:r>
      <w:proofErr w:type="gramStart"/>
      <w:r w:rsidRPr="00F14325">
        <w:rPr>
          <w:sz w:val="28"/>
          <w:szCs w:val="28"/>
        </w:rPr>
        <w:t xml:space="preserve">В соответствии со статьей </w:t>
      </w:r>
      <w:r w:rsidR="00AB0FB9">
        <w:rPr>
          <w:sz w:val="28"/>
          <w:szCs w:val="28"/>
        </w:rPr>
        <w:t>8</w:t>
      </w:r>
      <w:r w:rsidRPr="00F14325">
        <w:rPr>
          <w:sz w:val="28"/>
          <w:szCs w:val="28"/>
        </w:rPr>
        <w:t xml:space="preserve"> Положения</w:t>
      </w:r>
      <w:r w:rsidR="006E4F74">
        <w:rPr>
          <w:sz w:val="28"/>
          <w:szCs w:val="28"/>
        </w:rPr>
        <w:t xml:space="preserve"> </w:t>
      </w:r>
      <w:r w:rsidRPr="00F14325">
        <w:rPr>
          <w:sz w:val="28"/>
          <w:szCs w:val="28"/>
        </w:rPr>
        <w:t xml:space="preserve">о Контрольно-счетной палате и пунктом 2 статьи 6 Положения о бюджетном процессе в Кировском городском округе Ставропольского края, утвержденным Решением Думы Кировского городского округа Ставропольского края от 27.10.2017 № 23 (далее – Положение о бюджетном процессе) проведена </w:t>
      </w:r>
      <w:r w:rsidRPr="00F14325">
        <w:rPr>
          <w:bCs/>
          <w:sz w:val="28"/>
          <w:szCs w:val="28"/>
        </w:rPr>
        <w:t xml:space="preserve">экспертиза </w:t>
      </w:r>
      <w:r w:rsidRPr="00F14325">
        <w:rPr>
          <w:sz w:val="28"/>
          <w:szCs w:val="28"/>
        </w:rPr>
        <w:t>проекта бюджет</w:t>
      </w:r>
      <w:r w:rsidR="00E47639">
        <w:rPr>
          <w:sz w:val="28"/>
          <w:szCs w:val="28"/>
        </w:rPr>
        <w:t>а</w:t>
      </w:r>
      <w:r w:rsidRPr="00F14325">
        <w:rPr>
          <w:sz w:val="28"/>
          <w:szCs w:val="28"/>
        </w:rPr>
        <w:t xml:space="preserve"> Кировского  городского округа Ставропольского края на 202</w:t>
      </w:r>
      <w:r w:rsidR="00DF3A36">
        <w:rPr>
          <w:sz w:val="28"/>
          <w:szCs w:val="28"/>
        </w:rPr>
        <w:t>3</w:t>
      </w:r>
      <w:r w:rsidRPr="00F14325">
        <w:rPr>
          <w:sz w:val="28"/>
          <w:szCs w:val="28"/>
        </w:rPr>
        <w:t xml:space="preserve"> год и</w:t>
      </w:r>
      <w:r w:rsidRPr="00F14325">
        <w:rPr>
          <w:bCs/>
          <w:sz w:val="28"/>
          <w:szCs w:val="28"/>
        </w:rPr>
        <w:t xml:space="preserve"> плановый период 202</w:t>
      </w:r>
      <w:r w:rsidR="00DF3A36">
        <w:rPr>
          <w:bCs/>
          <w:sz w:val="28"/>
          <w:szCs w:val="28"/>
        </w:rPr>
        <w:t>4</w:t>
      </w:r>
      <w:r w:rsidRPr="00F14325">
        <w:rPr>
          <w:bCs/>
          <w:sz w:val="28"/>
          <w:szCs w:val="28"/>
        </w:rPr>
        <w:t xml:space="preserve"> и 202</w:t>
      </w:r>
      <w:r w:rsidR="00DF3A36">
        <w:rPr>
          <w:bCs/>
          <w:sz w:val="28"/>
          <w:szCs w:val="28"/>
        </w:rPr>
        <w:t>5</w:t>
      </w:r>
      <w:r w:rsidRPr="00F14325">
        <w:rPr>
          <w:bCs/>
          <w:sz w:val="28"/>
          <w:szCs w:val="28"/>
        </w:rPr>
        <w:t xml:space="preserve"> годов</w:t>
      </w:r>
      <w:r w:rsidRPr="00F14325">
        <w:rPr>
          <w:sz w:val="28"/>
          <w:szCs w:val="28"/>
        </w:rPr>
        <w:t>.</w:t>
      </w:r>
      <w:proofErr w:type="gramEnd"/>
    </w:p>
    <w:p w:rsidR="00C12630" w:rsidRPr="009B1DCB" w:rsidRDefault="00C12630" w:rsidP="00DB7CBE">
      <w:pPr>
        <w:pStyle w:val="aa"/>
        <w:tabs>
          <w:tab w:val="left" w:pos="709"/>
        </w:tabs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9B1DCB">
        <w:rPr>
          <w:color w:val="212121"/>
          <w:sz w:val="28"/>
          <w:szCs w:val="28"/>
        </w:rPr>
        <w:t xml:space="preserve">При проведении экспертизы </w:t>
      </w:r>
      <w:r w:rsidRPr="009B1DCB">
        <w:rPr>
          <w:sz w:val="28"/>
          <w:szCs w:val="28"/>
        </w:rPr>
        <w:t>проекта бюджет</w:t>
      </w:r>
      <w:r w:rsidR="00E47639">
        <w:rPr>
          <w:sz w:val="28"/>
          <w:szCs w:val="28"/>
        </w:rPr>
        <w:t>а</w:t>
      </w:r>
      <w:r w:rsidRPr="009B1DCB">
        <w:rPr>
          <w:sz w:val="28"/>
          <w:szCs w:val="28"/>
        </w:rPr>
        <w:t xml:space="preserve"> Кировского  городского округа Ставропольского края на 202</w:t>
      </w:r>
      <w:r w:rsidR="00DF3A36">
        <w:rPr>
          <w:sz w:val="28"/>
          <w:szCs w:val="28"/>
        </w:rPr>
        <w:t>3</w:t>
      </w:r>
      <w:r w:rsidRPr="009B1DCB">
        <w:rPr>
          <w:sz w:val="28"/>
          <w:szCs w:val="28"/>
        </w:rPr>
        <w:t xml:space="preserve"> год и</w:t>
      </w:r>
      <w:r w:rsidRPr="009B1DCB">
        <w:rPr>
          <w:bCs/>
          <w:sz w:val="28"/>
          <w:szCs w:val="28"/>
        </w:rPr>
        <w:t xml:space="preserve"> плановый период 202</w:t>
      </w:r>
      <w:r w:rsidR="00DF3A36">
        <w:rPr>
          <w:bCs/>
          <w:sz w:val="28"/>
          <w:szCs w:val="28"/>
        </w:rPr>
        <w:t>4</w:t>
      </w:r>
      <w:r w:rsidRPr="009B1DCB">
        <w:rPr>
          <w:bCs/>
          <w:sz w:val="28"/>
          <w:szCs w:val="28"/>
        </w:rPr>
        <w:t xml:space="preserve"> и 202</w:t>
      </w:r>
      <w:r w:rsidR="00DF3A36">
        <w:rPr>
          <w:bCs/>
          <w:sz w:val="28"/>
          <w:szCs w:val="28"/>
        </w:rPr>
        <w:t>5</w:t>
      </w:r>
      <w:r w:rsidRPr="009B1DCB">
        <w:rPr>
          <w:bCs/>
          <w:sz w:val="28"/>
          <w:szCs w:val="28"/>
        </w:rPr>
        <w:t xml:space="preserve"> годов</w:t>
      </w:r>
      <w:r w:rsidR="00E47639">
        <w:rPr>
          <w:bCs/>
          <w:sz w:val="28"/>
          <w:szCs w:val="28"/>
        </w:rPr>
        <w:t xml:space="preserve"> </w:t>
      </w:r>
      <w:r w:rsidR="00E47639">
        <w:rPr>
          <w:sz w:val="28"/>
          <w:szCs w:val="28"/>
        </w:rPr>
        <w:t>Контрольно-счетной палатой</w:t>
      </w:r>
      <w:r w:rsidRPr="009B1DCB">
        <w:rPr>
          <w:sz w:val="28"/>
          <w:szCs w:val="28"/>
        </w:rPr>
        <w:t xml:space="preserve"> проводился комплексный анализ на сопоставимость показателей проекта бюджета округа с параметрами прогноза социально-экономического развития округа на 202</w:t>
      </w:r>
      <w:r w:rsidR="00DF3A36">
        <w:rPr>
          <w:sz w:val="28"/>
          <w:szCs w:val="28"/>
        </w:rPr>
        <w:t>3</w:t>
      </w:r>
      <w:r w:rsidRPr="009B1DCB">
        <w:rPr>
          <w:sz w:val="28"/>
          <w:szCs w:val="28"/>
        </w:rPr>
        <w:t xml:space="preserve"> год и плановый период 202</w:t>
      </w:r>
      <w:r w:rsidR="00DF3A36">
        <w:rPr>
          <w:sz w:val="28"/>
          <w:szCs w:val="28"/>
        </w:rPr>
        <w:t>4</w:t>
      </w:r>
      <w:r w:rsidRPr="009B1DCB">
        <w:rPr>
          <w:sz w:val="28"/>
          <w:szCs w:val="28"/>
        </w:rPr>
        <w:t xml:space="preserve"> и 202</w:t>
      </w:r>
      <w:r w:rsidR="00DF3A36">
        <w:rPr>
          <w:sz w:val="28"/>
          <w:szCs w:val="28"/>
        </w:rPr>
        <w:t>5</w:t>
      </w:r>
      <w:r w:rsidRPr="009B1DCB">
        <w:rPr>
          <w:sz w:val="28"/>
          <w:szCs w:val="28"/>
        </w:rPr>
        <w:t xml:space="preserve"> годов,</w:t>
      </w:r>
      <w:r w:rsidR="00DF3A36" w:rsidRPr="00DF3A36">
        <w:rPr>
          <w:sz w:val="28"/>
          <w:szCs w:val="28"/>
        </w:rPr>
        <w:t xml:space="preserve"> </w:t>
      </w:r>
      <w:r w:rsidR="00DF3A36">
        <w:rPr>
          <w:sz w:val="28"/>
          <w:szCs w:val="28"/>
        </w:rPr>
        <w:t>направлениями бюджетной и налоговой политики Кировского городского округа на 2023 год и плановый</w:t>
      </w:r>
      <w:proofErr w:type="gramEnd"/>
      <w:r w:rsidR="00DF3A36">
        <w:rPr>
          <w:sz w:val="28"/>
          <w:szCs w:val="28"/>
        </w:rPr>
        <w:t xml:space="preserve"> период 2024 и 2025 годов,</w:t>
      </w:r>
      <w:r w:rsidRPr="009B1DCB">
        <w:rPr>
          <w:sz w:val="28"/>
          <w:szCs w:val="28"/>
        </w:rPr>
        <w:t xml:space="preserve"> задачами и целями, определенными муниципальными программами, обоснованиями главных распорядителей бюджета округа. </w:t>
      </w:r>
    </w:p>
    <w:p w:rsidR="00C12630" w:rsidRPr="009B1DCB" w:rsidRDefault="00C12630" w:rsidP="00C12630">
      <w:pPr>
        <w:pStyle w:val="aa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8"/>
          <w:szCs w:val="28"/>
        </w:rPr>
      </w:pPr>
      <w:r w:rsidRPr="009B1DCB">
        <w:rPr>
          <w:sz w:val="28"/>
          <w:szCs w:val="28"/>
        </w:rPr>
        <w:t>По результатам экспертизы было отмечено, что основная часть расходов бюджета запланирована на реализацию мероприятий муниципальных программ в соответствии с ориентирами развития городского округа, установленными в документах стратегического планирования. В приоритетном порядке предусмотрены расходы на обеспечение безусловного исполнения действующих обязательств, в том числе по оплате труда работников муниципальных учреждений.</w:t>
      </w:r>
    </w:p>
    <w:p w:rsidR="00D56E91" w:rsidRPr="00F14325" w:rsidRDefault="00D56E91" w:rsidP="00D56E91">
      <w:pPr>
        <w:pStyle w:val="aa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8"/>
          <w:szCs w:val="28"/>
        </w:rPr>
      </w:pPr>
    </w:p>
    <w:p w:rsidR="00D56E91" w:rsidRPr="00D56E91" w:rsidRDefault="00D56E91" w:rsidP="00DB7CBE">
      <w:pPr>
        <w:tabs>
          <w:tab w:val="left" w:pos="709"/>
        </w:tabs>
        <w:suppressAutoHyphens w:val="0"/>
        <w:spacing w:line="240" w:lineRule="auto"/>
        <w:ind w:firstLine="720"/>
        <w:jc w:val="both"/>
        <w:textAlignment w:val="baseline"/>
        <w:rPr>
          <w:kern w:val="0"/>
          <w:sz w:val="28"/>
          <w:szCs w:val="28"/>
          <w:lang w:eastAsia="ru-RU" w:bidi="ar-SA"/>
        </w:rPr>
      </w:pPr>
      <w:r w:rsidRPr="00D56E91">
        <w:rPr>
          <w:kern w:val="0"/>
          <w:sz w:val="28"/>
          <w:szCs w:val="28"/>
          <w:lang w:eastAsia="ru-RU" w:bidi="ar-SA"/>
        </w:rPr>
        <w:t xml:space="preserve">2. </w:t>
      </w:r>
      <w:proofErr w:type="gramStart"/>
      <w:r w:rsidRPr="00D56E91">
        <w:rPr>
          <w:kern w:val="0"/>
          <w:sz w:val="28"/>
          <w:szCs w:val="28"/>
          <w:lang w:eastAsia="ru-RU" w:bidi="ar-SA"/>
        </w:rPr>
        <w:t>В соответствии с требованиями  статьи 264.4 Бюджетного кодекса Российской Федерации, пункта 3 статьи 6 Положения о бюджетном процессе в целях  установления законности, степени полноты и достоверности бюджетной отчётности проведена внешняя проверка годового отчета об исполнении местного бюджета, включая проверку годовой бюджетной отчетности 1</w:t>
      </w:r>
      <w:r w:rsidR="00DF3A36">
        <w:rPr>
          <w:kern w:val="0"/>
          <w:sz w:val="28"/>
          <w:szCs w:val="28"/>
          <w:lang w:eastAsia="ru-RU" w:bidi="ar-SA"/>
        </w:rPr>
        <w:t>9</w:t>
      </w:r>
      <w:r w:rsidRPr="00D56E91">
        <w:rPr>
          <w:kern w:val="0"/>
          <w:sz w:val="28"/>
          <w:szCs w:val="28"/>
          <w:lang w:eastAsia="ru-RU" w:bidi="ar-SA"/>
        </w:rPr>
        <w:t xml:space="preserve"> главных администраторов </w:t>
      </w:r>
      <w:r w:rsidRPr="00D56E91">
        <w:rPr>
          <w:bCs/>
          <w:iCs/>
          <w:sz w:val="28"/>
          <w:szCs w:val="28"/>
        </w:rPr>
        <w:t xml:space="preserve">доходов бюджета </w:t>
      </w:r>
      <w:r w:rsidRPr="00D56E91">
        <w:rPr>
          <w:kern w:val="0"/>
          <w:sz w:val="28"/>
          <w:szCs w:val="28"/>
          <w:lang w:eastAsia="ru-RU" w:bidi="ar-SA"/>
        </w:rPr>
        <w:t>и главных распоря</w:t>
      </w:r>
      <w:r w:rsidR="00FE0CAD">
        <w:rPr>
          <w:kern w:val="0"/>
          <w:sz w:val="28"/>
          <w:szCs w:val="28"/>
          <w:lang w:eastAsia="ru-RU" w:bidi="ar-SA"/>
        </w:rPr>
        <w:t>дителей бюджетных средств за 202</w:t>
      </w:r>
      <w:r w:rsidR="00DF3A36">
        <w:rPr>
          <w:kern w:val="0"/>
          <w:sz w:val="28"/>
          <w:szCs w:val="28"/>
          <w:lang w:eastAsia="ru-RU" w:bidi="ar-SA"/>
        </w:rPr>
        <w:t>1</w:t>
      </w:r>
      <w:r w:rsidRPr="00D56E91">
        <w:rPr>
          <w:kern w:val="0"/>
          <w:sz w:val="28"/>
          <w:szCs w:val="28"/>
          <w:lang w:eastAsia="ru-RU" w:bidi="ar-SA"/>
        </w:rPr>
        <w:t>  год.</w:t>
      </w:r>
      <w:proofErr w:type="gramEnd"/>
    </w:p>
    <w:p w:rsidR="00D56E91" w:rsidRPr="00D56E91" w:rsidRDefault="00D56E91" w:rsidP="00D56E91">
      <w:pPr>
        <w:suppressAutoHyphens w:val="0"/>
        <w:spacing w:line="240" w:lineRule="auto"/>
        <w:ind w:firstLine="720"/>
        <w:jc w:val="both"/>
        <w:textAlignment w:val="baseline"/>
        <w:rPr>
          <w:kern w:val="0"/>
          <w:sz w:val="28"/>
          <w:szCs w:val="28"/>
          <w:lang w:eastAsia="ru-RU" w:bidi="ar-SA"/>
        </w:rPr>
      </w:pPr>
      <w:r w:rsidRPr="00D56E91">
        <w:rPr>
          <w:kern w:val="0"/>
          <w:sz w:val="28"/>
          <w:szCs w:val="28"/>
          <w:lang w:eastAsia="ru-RU" w:bidi="ar-SA"/>
        </w:rPr>
        <w:t>Оценка достоверности бюджетной отчетности проводилась на основании представленных форм бюджетной отчетности (</w:t>
      </w:r>
      <w:proofErr w:type="spellStart"/>
      <w:r w:rsidRPr="00D56E91">
        <w:rPr>
          <w:kern w:val="0"/>
          <w:sz w:val="28"/>
          <w:szCs w:val="28"/>
          <w:lang w:eastAsia="ru-RU" w:bidi="ar-SA"/>
        </w:rPr>
        <w:t>камерально</w:t>
      </w:r>
      <w:proofErr w:type="spellEnd"/>
      <w:r w:rsidRPr="00D56E91">
        <w:rPr>
          <w:kern w:val="0"/>
          <w:sz w:val="28"/>
          <w:szCs w:val="28"/>
          <w:lang w:eastAsia="ru-RU" w:bidi="ar-SA"/>
        </w:rPr>
        <w:t>).</w:t>
      </w:r>
    </w:p>
    <w:p w:rsidR="00C75498" w:rsidRPr="00A64FFA" w:rsidRDefault="00D56E91" w:rsidP="00D56E91">
      <w:pPr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A64FFA">
        <w:rPr>
          <w:sz w:val="28"/>
          <w:szCs w:val="28"/>
        </w:rPr>
        <w:t xml:space="preserve">По результатам  </w:t>
      </w:r>
      <w:r w:rsidR="00E47639" w:rsidRPr="00A64FFA">
        <w:rPr>
          <w:sz w:val="28"/>
          <w:szCs w:val="28"/>
        </w:rPr>
        <w:t xml:space="preserve">проведения внешней проверки Отчета об исполнении бюджета Кировского городского выявлен ряд </w:t>
      </w:r>
      <w:r w:rsidR="00FE0CAD" w:rsidRPr="00A64FFA">
        <w:rPr>
          <w:sz w:val="28"/>
          <w:szCs w:val="28"/>
        </w:rPr>
        <w:t>нарушени</w:t>
      </w:r>
      <w:r w:rsidR="00E47639" w:rsidRPr="00A64FFA">
        <w:rPr>
          <w:sz w:val="28"/>
          <w:szCs w:val="28"/>
        </w:rPr>
        <w:t>й</w:t>
      </w:r>
      <w:r w:rsidR="00D5308D" w:rsidRPr="00A64FFA">
        <w:rPr>
          <w:sz w:val="28"/>
          <w:szCs w:val="28"/>
        </w:rPr>
        <w:t>, внесены предложения по их устранению. В частности, в заключени</w:t>
      </w:r>
      <w:proofErr w:type="gramStart"/>
      <w:r w:rsidR="00D5308D" w:rsidRPr="00A64FFA">
        <w:rPr>
          <w:sz w:val="28"/>
          <w:szCs w:val="28"/>
        </w:rPr>
        <w:t>и</w:t>
      </w:r>
      <w:proofErr w:type="gramEnd"/>
      <w:r w:rsidR="00D5308D" w:rsidRPr="00A64FFA">
        <w:rPr>
          <w:sz w:val="28"/>
          <w:szCs w:val="28"/>
        </w:rPr>
        <w:t xml:space="preserve"> Контрольно-счетной палаты указано на :</w:t>
      </w:r>
      <w:r w:rsidRPr="00A64FFA">
        <w:rPr>
          <w:sz w:val="28"/>
          <w:szCs w:val="28"/>
        </w:rPr>
        <w:t xml:space="preserve"> </w:t>
      </w:r>
    </w:p>
    <w:p w:rsidR="00024706" w:rsidRPr="00A64FFA" w:rsidRDefault="00C75498" w:rsidP="00C75498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bCs/>
          <w:kern w:val="0"/>
          <w:sz w:val="28"/>
          <w:szCs w:val="28"/>
          <w:lang w:eastAsia="ru-RU" w:bidi="ar-SA"/>
        </w:rPr>
      </w:pPr>
      <w:r w:rsidRPr="00A64FFA">
        <w:rPr>
          <w:bCs/>
          <w:kern w:val="0"/>
          <w:sz w:val="28"/>
          <w:szCs w:val="28"/>
          <w:lang w:eastAsia="ru-RU" w:bidi="ar-SA"/>
        </w:rPr>
        <w:t xml:space="preserve">- нарушение </w:t>
      </w:r>
      <w:r w:rsidR="00D5308D" w:rsidRPr="00A64FFA">
        <w:rPr>
          <w:bCs/>
          <w:kern w:val="0"/>
          <w:sz w:val="28"/>
          <w:szCs w:val="28"/>
          <w:lang w:eastAsia="ru-RU" w:bidi="ar-SA"/>
        </w:rPr>
        <w:t xml:space="preserve">отдельными главными администраторами бюджетных средств </w:t>
      </w:r>
      <w:r w:rsidRPr="00A64FFA">
        <w:rPr>
          <w:bCs/>
          <w:kern w:val="0"/>
          <w:sz w:val="28"/>
          <w:szCs w:val="28"/>
          <w:lang w:eastAsia="ru-RU" w:bidi="ar-SA"/>
        </w:rPr>
        <w:t xml:space="preserve">требований </w:t>
      </w:r>
      <w:r w:rsidR="00D5308D" w:rsidRPr="00A64FFA">
        <w:rPr>
          <w:bCs/>
          <w:kern w:val="0"/>
          <w:sz w:val="28"/>
          <w:szCs w:val="28"/>
          <w:lang w:eastAsia="ru-RU" w:bidi="ar-SA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</w:t>
      </w:r>
      <w:r w:rsidR="008514EF">
        <w:rPr>
          <w:bCs/>
          <w:kern w:val="0"/>
          <w:sz w:val="28"/>
          <w:szCs w:val="28"/>
          <w:lang w:eastAsia="ru-RU" w:bidi="ar-SA"/>
        </w:rPr>
        <w:t>,</w:t>
      </w:r>
      <w:r w:rsidR="00D5308D" w:rsidRPr="00A64FFA">
        <w:rPr>
          <w:bCs/>
          <w:kern w:val="0"/>
          <w:sz w:val="28"/>
          <w:szCs w:val="28"/>
          <w:lang w:eastAsia="ru-RU" w:bidi="ar-SA"/>
        </w:rPr>
        <w:t xml:space="preserve">  федеральных стандартов</w:t>
      </w:r>
      <w:r w:rsidR="00024706" w:rsidRPr="00A64FFA">
        <w:rPr>
          <w:bCs/>
          <w:kern w:val="0"/>
          <w:sz w:val="28"/>
          <w:szCs w:val="28"/>
          <w:lang w:eastAsia="ru-RU" w:bidi="ar-SA"/>
        </w:rPr>
        <w:t xml:space="preserve"> </w:t>
      </w:r>
      <w:r w:rsidR="00024706" w:rsidRPr="00A64FFA">
        <w:rPr>
          <w:bCs/>
          <w:kern w:val="0"/>
          <w:sz w:val="28"/>
          <w:szCs w:val="28"/>
          <w:lang w:eastAsia="ru-RU" w:bidi="ar-SA"/>
        </w:rPr>
        <w:lastRenderedPageBreak/>
        <w:t>бухгалтерского учета при составлении годовой бюджетной отчетности и проведении внутреннего финансового аудита.</w:t>
      </w:r>
    </w:p>
    <w:p w:rsidR="00024706" w:rsidRDefault="00024706" w:rsidP="00C75498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bCs/>
          <w:kern w:val="0"/>
          <w:sz w:val="28"/>
          <w:szCs w:val="28"/>
          <w:lang w:eastAsia="ru-RU" w:bidi="ar-SA"/>
        </w:rPr>
      </w:pPr>
      <w:r w:rsidRPr="00A64FFA">
        <w:rPr>
          <w:bCs/>
          <w:kern w:val="0"/>
          <w:sz w:val="28"/>
          <w:szCs w:val="28"/>
          <w:lang w:eastAsia="ru-RU" w:bidi="ar-SA"/>
        </w:rPr>
        <w:t>- нарушение отдельными главными администраторами бюджетных сре</w:t>
      </w:r>
      <w:proofErr w:type="gramStart"/>
      <w:r w:rsidRPr="00A64FFA">
        <w:rPr>
          <w:bCs/>
          <w:kern w:val="0"/>
          <w:sz w:val="28"/>
          <w:szCs w:val="28"/>
          <w:lang w:eastAsia="ru-RU" w:bidi="ar-SA"/>
        </w:rPr>
        <w:t>дств тр</w:t>
      </w:r>
      <w:proofErr w:type="gramEnd"/>
      <w:r w:rsidRPr="00A64FFA">
        <w:rPr>
          <w:bCs/>
          <w:kern w:val="0"/>
          <w:sz w:val="28"/>
          <w:szCs w:val="28"/>
          <w:lang w:eastAsia="ru-RU" w:bidi="ar-SA"/>
        </w:rPr>
        <w:t>ебований  Федерального закона от 06.12.2011 №402-ФЗ «О бухгалтерском учете», приведшее к грубому искажению бюджетной отчетности на сумму 79561,73 тыс. рублей или на 55,9%, а также к расхождению показателей на конец отчетного периода по дебиторской и кредиторской задолженности в общей сумме 160,60 тыс. рублей.</w:t>
      </w:r>
    </w:p>
    <w:p w:rsidR="00513214" w:rsidRPr="00A64FFA" w:rsidRDefault="00513214" w:rsidP="00C75498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bCs/>
          <w:kern w:val="0"/>
          <w:sz w:val="28"/>
          <w:szCs w:val="28"/>
          <w:lang w:eastAsia="ru-RU" w:bidi="ar-SA"/>
        </w:rPr>
      </w:pPr>
      <w:r>
        <w:rPr>
          <w:bCs/>
          <w:kern w:val="0"/>
          <w:sz w:val="28"/>
          <w:szCs w:val="28"/>
          <w:lang w:eastAsia="ru-RU" w:bidi="ar-SA"/>
        </w:rPr>
        <w:t xml:space="preserve">Нарушение, приведшее к </w:t>
      </w:r>
      <w:r w:rsidRPr="00A64FFA">
        <w:rPr>
          <w:bCs/>
          <w:kern w:val="0"/>
          <w:sz w:val="28"/>
          <w:szCs w:val="28"/>
          <w:lang w:eastAsia="ru-RU" w:bidi="ar-SA"/>
        </w:rPr>
        <w:t>грубому искажению бюджетной отчетности</w:t>
      </w:r>
      <w:r>
        <w:rPr>
          <w:bCs/>
          <w:kern w:val="0"/>
          <w:sz w:val="28"/>
          <w:szCs w:val="28"/>
          <w:lang w:eastAsia="ru-RU" w:bidi="ar-SA"/>
        </w:rPr>
        <w:t xml:space="preserve">, устранено </w:t>
      </w:r>
      <w:r w:rsidR="00315662">
        <w:rPr>
          <w:bCs/>
          <w:kern w:val="0"/>
          <w:sz w:val="28"/>
          <w:szCs w:val="28"/>
          <w:lang w:eastAsia="ru-RU" w:bidi="ar-SA"/>
        </w:rPr>
        <w:t>методом</w:t>
      </w:r>
      <w:r>
        <w:rPr>
          <w:bCs/>
          <w:kern w:val="0"/>
          <w:sz w:val="28"/>
          <w:szCs w:val="28"/>
          <w:lang w:eastAsia="ru-RU" w:bidi="ar-SA"/>
        </w:rPr>
        <w:t xml:space="preserve"> исправления ошибок прошлых лет (бух</w:t>
      </w:r>
      <w:proofErr w:type="gramStart"/>
      <w:r>
        <w:rPr>
          <w:bCs/>
          <w:kern w:val="0"/>
          <w:sz w:val="28"/>
          <w:szCs w:val="28"/>
          <w:lang w:eastAsia="ru-RU" w:bidi="ar-SA"/>
        </w:rPr>
        <w:t>.</w:t>
      </w:r>
      <w:proofErr w:type="gramEnd"/>
      <w:r>
        <w:rPr>
          <w:bCs/>
          <w:kern w:val="0"/>
          <w:sz w:val="28"/>
          <w:szCs w:val="28"/>
          <w:lang w:eastAsia="ru-RU" w:bidi="ar-SA"/>
        </w:rPr>
        <w:t xml:space="preserve"> </w:t>
      </w:r>
      <w:proofErr w:type="gramStart"/>
      <w:r>
        <w:rPr>
          <w:bCs/>
          <w:kern w:val="0"/>
          <w:sz w:val="28"/>
          <w:szCs w:val="28"/>
          <w:lang w:eastAsia="ru-RU" w:bidi="ar-SA"/>
        </w:rPr>
        <w:t>с</w:t>
      </w:r>
      <w:proofErr w:type="gramEnd"/>
      <w:r>
        <w:rPr>
          <w:bCs/>
          <w:kern w:val="0"/>
          <w:sz w:val="28"/>
          <w:szCs w:val="28"/>
          <w:lang w:eastAsia="ru-RU" w:bidi="ar-SA"/>
        </w:rPr>
        <w:t>правка от 26.01.2022г.) до выявления данного нарушения Контрольно-счетной палатой.</w:t>
      </w:r>
    </w:p>
    <w:p w:rsidR="00E1268F" w:rsidRPr="00E1268F" w:rsidRDefault="00E1268F" w:rsidP="00E1268F">
      <w:pPr>
        <w:widowControl w:val="0"/>
        <w:tabs>
          <w:tab w:val="left" w:pos="-245"/>
          <w:tab w:val="left" w:pos="709"/>
        </w:tabs>
        <w:suppressAutoHyphens w:val="0"/>
        <w:spacing w:line="240" w:lineRule="auto"/>
        <w:ind w:firstLine="709"/>
        <w:jc w:val="both"/>
        <w:rPr>
          <w:rFonts w:eastAsia="SimSun"/>
          <w:bCs/>
          <w:kern w:val="0"/>
          <w:sz w:val="28"/>
          <w:szCs w:val="28"/>
          <w:lang w:eastAsia="ru-RU" w:bidi="ar-SA"/>
        </w:rPr>
      </w:pPr>
      <w:r w:rsidRPr="00E1268F">
        <w:rPr>
          <w:rFonts w:eastAsia="SimSun"/>
          <w:bCs/>
          <w:kern w:val="0"/>
          <w:sz w:val="28"/>
          <w:szCs w:val="28"/>
          <w:lang w:eastAsia="ru-RU" w:bidi="ar-SA"/>
        </w:rPr>
        <w:t>По результатам исполнения представления</w:t>
      </w:r>
      <w:r w:rsidR="00456907">
        <w:rPr>
          <w:rFonts w:eastAsia="SimSun"/>
          <w:bCs/>
          <w:kern w:val="0"/>
          <w:sz w:val="28"/>
          <w:szCs w:val="28"/>
          <w:lang w:eastAsia="ru-RU" w:bidi="ar-SA"/>
        </w:rPr>
        <w:t>, направленного п</w:t>
      </w:r>
      <w:r w:rsidR="00456907" w:rsidRPr="00E1268F">
        <w:rPr>
          <w:rFonts w:eastAsia="SimSun"/>
          <w:bCs/>
          <w:kern w:val="0"/>
          <w:sz w:val="28"/>
          <w:szCs w:val="28"/>
          <w:lang w:eastAsia="ru-RU" w:bidi="ar-SA"/>
        </w:rPr>
        <w:t>о итогам экспертно-аналитического мероприятия</w:t>
      </w:r>
      <w:r w:rsidR="00456907">
        <w:rPr>
          <w:rFonts w:eastAsia="SimSun"/>
          <w:bCs/>
          <w:kern w:val="0"/>
          <w:sz w:val="28"/>
          <w:szCs w:val="28"/>
          <w:lang w:eastAsia="ru-RU" w:bidi="ar-SA"/>
        </w:rPr>
        <w:t>,</w:t>
      </w:r>
      <w:r w:rsidRPr="00E1268F">
        <w:rPr>
          <w:rFonts w:eastAsia="SimSun"/>
          <w:bCs/>
          <w:kern w:val="0"/>
          <w:sz w:val="28"/>
          <w:szCs w:val="28"/>
          <w:lang w:eastAsia="ru-RU" w:bidi="ar-SA"/>
        </w:rPr>
        <w:t xml:space="preserve"> приняты меры по устранению выявленных нарушений и недостатков:</w:t>
      </w:r>
    </w:p>
    <w:p w:rsidR="00E1268F" w:rsidRPr="00E1268F" w:rsidRDefault="00E1268F" w:rsidP="00E1268F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Cs/>
          <w:kern w:val="0"/>
          <w:sz w:val="27"/>
          <w:szCs w:val="27"/>
          <w:lang w:eastAsia="ru-RU" w:bidi="ar-SA"/>
        </w:rPr>
      </w:pPr>
      <w:r w:rsidRPr="00E1268F">
        <w:rPr>
          <w:bCs/>
          <w:kern w:val="0"/>
          <w:sz w:val="27"/>
          <w:szCs w:val="27"/>
          <w:lang w:eastAsia="ru-RU" w:bidi="ar-SA"/>
        </w:rPr>
        <w:t xml:space="preserve">- устранены расхождения показателей бюджетной отчетности на конец отчетного периода с показателями главной книги по дебиторской </w:t>
      </w:r>
      <w:r>
        <w:rPr>
          <w:bCs/>
          <w:kern w:val="0"/>
          <w:sz w:val="27"/>
          <w:szCs w:val="27"/>
          <w:lang w:eastAsia="ru-RU" w:bidi="ar-SA"/>
        </w:rPr>
        <w:t xml:space="preserve">и </w:t>
      </w:r>
      <w:r w:rsidRPr="00E1268F">
        <w:rPr>
          <w:bCs/>
          <w:kern w:val="0"/>
          <w:sz w:val="27"/>
          <w:szCs w:val="27"/>
          <w:lang w:eastAsia="ru-RU" w:bidi="ar-SA"/>
        </w:rPr>
        <w:t xml:space="preserve">кредиторской задолженности в общей сумме </w:t>
      </w:r>
      <w:r w:rsidR="00ED692F">
        <w:rPr>
          <w:bCs/>
          <w:kern w:val="0"/>
          <w:sz w:val="27"/>
          <w:szCs w:val="27"/>
          <w:lang w:eastAsia="ru-RU" w:bidi="ar-SA"/>
        </w:rPr>
        <w:t>160,60 тыс. рублей</w:t>
      </w:r>
      <w:r w:rsidRPr="00E1268F">
        <w:rPr>
          <w:bCs/>
          <w:spacing w:val="1"/>
          <w:kern w:val="0"/>
          <w:sz w:val="27"/>
          <w:szCs w:val="27"/>
          <w:lang w:eastAsia="ru-RU" w:bidi="ar-SA"/>
        </w:rPr>
        <w:t>.</w:t>
      </w:r>
    </w:p>
    <w:p w:rsidR="00C75498" w:rsidRDefault="00A64FFA" w:rsidP="00A64FFA">
      <w:pPr>
        <w:suppressAutoHyphens w:val="0"/>
        <w:spacing w:line="240" w:lineRule="auto"/>
        <w:ind w:firstLine="709"/>
        <w:jc w:val="both"/>
        <w:rPr>
          <w:sz w:val="28"/>
          <w:szCs w:val="28"/>
        </w:rPr>
      </w:pPr>
      <w:r>
        <w:rPr>
          <w:rFonts w:cs="Arial"/>
          <w:kern w:val="0"/>
          <w:sz w:val="28"/>
          <w:szCs w:val="28"/>
          <w:lang w:eastAsia="en-US" w:bidi="ar-SA"/>
        </w:rPr>
        <w:t xml:space="preserve">По результатам проведенного экспертно-аналитического мероприятия установлено </w:t>
      </w:r>
      <w:r w:rsidR="00456907">
        <w:rPr>
          <w:rFonts w:cs="Arial"/>
          <w:kern w:val="0"/>
          <w:sz w:val="28"/>
          <w:szCs w:val="28"/>
          <w:lang w:eastAsia="en-US" w:bidi="ar-SA"/>
        </w:rPr>
        <w:t xml:space="preserve">2 </w:t>
      </w:r>
      <w:r w:rsidR="007F4865">
        <w:rPr>
          <w:rFonts w:cs="Arial"/>
          <w:kern w:val="0"/>
          <w:sz w:val="28"/>
          <w:szCs w:val="28"/>
          <w:lang w:eastAsia="en-US" w:bidi="ar-SA"/>
        </w:rPr>
        <w:t xml:space="preserve">случая </w:t>
      </w:r>
      <w:r>
        <w:rPr>
          <w:rFonts w:cs="Arial"/>
          <w:kern w:val="0"/>
          <w:sz w:val="28"/>
          <w:szCs w:val="28"/>
          <w:lang w:eastAsia="en-US" w:bidi="ar-SA"/>
        </w:rPr>
        <w:t>нарушени</w:t>
      </w:r>
      <w:r w:rsidR="007F4865">
        <w:rPr>
          <w:rFonts w:cs="Arial"/>
          <w:kern w:val="0"/>
          <w:sz w:val="28"/>
          <w:szCs w:val="28"/>
          <w:lang w:eastAsia="en-US" w:bidi="ar-SA"/>
        </w:rPr>
        <w:t>й</w:t>
      </w:r>
      <w:r>
        <w:rPr>
          <w:rFonts w:cs="Arial"/>
          <w:kern w:val="0"/>
          <w:sz w:val="28"/>
          <w:szCs w:val="28"/>
          <w:lang w:eastAsia="en-US" w:bidi="ar-SA"/>
        </w:rPr>
        <w:t xml:space="preserve"> на общую сумму 79722,33  тыс. рублей и 12  случаев нарушений действующего законодательства, не имеющих суммового выражения.</w:t>
      </w:r>
    </w:p>
    <w:p w:rsidR="00D56E91" w:rsidRPr="00F14325" w:rsidRDefault="00D56E91" w:rsidP="00D56E91">
      <w:pPr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kern w:val="0"/>
          <w:sz w:val="28"/>
          <w:szCs w:val="28"/>
          <w:lang w:eastAsia="ru-RU" w:bidi="ar-SA"/>
        </w:rPr>
      </w:pPr>
      <w:r w:rsidRPr="00F14325">
        <w:rPr>
          <w:kern w:val="0"/>
          <w:sz w:val="28"/>
          <w:szCs w:val="28"/>
          <w:lang w:eastAsia="ru-RU" w:bidi="ar-SA"/>
        </w:rPr>
        <w:t xml:space="preserve">По результатам проведения внешней проверки </w:t>
      </w:r>
      <w:r w:rsidRPr="00F14325">
        <w:rPr>
          <w:sz w:val="28"/>
          <w:szCs w:val="28"/>
        </w:rPr>
        <w:t>отчета об исполнении бюджета Кировского городского округа Ставропольского края за 20</w:t>
      </w:r>
      <w:r w:rsidR="00FE0CAD">
        <w:rPr>
          <w:sz w:val="28"/>
          <w:szCs w:val="28"/>
        </w:rPr>
        <w:t>2</w:t>
      </w:r>
      <w:r w:rsidR="00E1268F">
        <w:rPr>
          <w:sz w:val="28"/>
          <w:szCs w:val="28"/>
        </w:rPr>
        <w:t>1</w:t>
      </w:r>
      <w:r w:rsidRPr="00F14325">
        <w:rPr>
          <w:sz w:val="28"/>
          <w:szCs w:val="28"/>
        </w:rPr>
        <w:t xml:space="preserve"> год</w:t>
      </w:r>
      <w:r w:rsidRPr="00F14325">
        <w:rPr>
          <w:kern w:val="0"/>
          <w:sz w:val="28"/>
          <w:szCs w:val="28"/>
          <w:lang w:eastAsia="ru-RU" w:bidi="ar-SA"/>
        </w:rPr>
        <w:t xml:space="preserve"> подготовлено и направлено в Думу Кировского городского округа Ставропольского края заключение КСП.</w:t>
      </w:r>
    </w:p>
    <w:p w:rsidR="00D56E91" w:rsidRDefault="00D56E91" w:rsidP="00D56E91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5">
        <w:rPr>
          <w:rFonts w:ascii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 xml:space="preserve">3. </w:t>
      </w:r>
      <w:proofErr w:type="gramStart"/>
      <w:r w:rsidRPr="00F14325">
        <w:rPr>
          <w:rFonts w:ascii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 xml:space="preserve">В рамках осуществления финансового контроля исполнения бюджета Кировского городского округа </w:t>
      </w:r>
      <w:r w:rsidRPr="00F14325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была подготовлена </w:t>
      </w:r>
      <w:r w:rsidRPr="00F14325">
        <w:rPr>
          <w:rFonts w:ascii="Times New Roman" w:hAnsi="Times New Roman" w:cs="Times New Roman"/>
          <w:sz w:val="28"/>
          <w:szCs w:val="28"/>
        </w:rPr>
        <w:t>аналитическая информация</w:t>
      </w:r>
      <w:r w:rsidR="00FE0CAD">
        <w:rPr>
          <w:rFonts w:ascii="Times New Roman" w:hAnsi="Times New Roman" w:cs="Times New Roman"/>
          <w:sz w:val="28"/>
          <w:szCs w:val="28"/>
        </w:rPr>
        <w:t xml:space="preserve"> </w:t>
      </w:r>
      <w:r w:rsidRPr="00F14325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отчет </w:t>
      </w:r>
      <w:r w:rsidRPr="00F1432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об </w:t>
      </w:r>
      <w:r w:rsidRPr="00F14325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исполнение бюджета Кировского городского округа за 1 квартал, 1 полугодие и 9 месяцев 20</w:t>
      </w:r>
      <w:r w:rsidR="0096007F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E1268F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Pr="00F14325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 </w:t>
      </w:r>
      <w:r w:rsidR="00513214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 направлена </w:t>
      </w:r>
      <w:r w:rsidRPr="00F14325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 Думу Кировского городского округа и главе Кировского городского округа</w:t>
      </w:r>
      <w:r w:rsidR="00FE0C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6E91" w:rsidRPr="0096007F" w:rsidRDefault="00D56E91" w:rsidP="00DB7CBE">
      <w:pPr>
        <w:pStyle w:val="1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A04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53CBC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Pr="009A04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пунктом 13.3 статьи </w:t>
      </w:r>
      <w:r w:rsidRPr="00853C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 w:rsidRPr="00853C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04B4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Положения о бюджетном процессе</w:t>
      </w:r>
      <w:r w:rsidRPr="00853CBC">
        <w:rPr>
          <w:rFonts w:ascii="Times New Roman" w:eastAsia="Calibri" w:hAnsi="Times New Roman" w:cs="Times New Roman"/>
          <w:sz w:val="28"/>
          <w:szCs w:val="28"/>
        </w:rPr>
        <w:t xml:space="preserve"> в ходе исполнения бюджета округа </w:t>
      </w:r>
      <w:r>
        <w:rPr>
          <w:rFonts w:ascii="Times New Roman" w:eastAsia="Calibri" w:hAnsi="Times New Roman" w:cs="Times New Roman"/>
          <w:sz w:val="28"/>
          <w:szCs w:val="28"/>
        </w:rPr>
        <w:t>КСП</w:t>
      </w:r>
      <w:r w:rsidRPr="00853CBC">
        <w:rPr>
          <w:rFonts w:ascii="Times New Roman" w:eastAsia="Calibri" w:hAnsi="Times New Roman" w:cs="Times New Roman"/>
          <w:sz w:val="28"/>
          <w:szCs w:val="28"/>
        </w:rPr>
        <w:t xml:space="preserve"> подготовлено </w:t>
      </w:r>
      <w:r w:rsidR="00E1268F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3CBC">
        <w:rPr>
          <w:rFonts w:ascii="Times New Roman" w:eastAsia="Calibri" w:hAnsi="Times New Roman" w:cs="Times New Roman"/>
          <w:sz w:val="28"/>
          <w:szCs w:val="28"/>
        </w:rPr>
        <w:t xml:space="preserve">заключений на проекты решений Думы по внесению изменений в решение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Думы </w:t>
      </w:r>
      <w:r w:rsidRPr="00E45C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Кировского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городского округа </w:t>
      </w:r>
      <w:r w:rsidRPr="00E45C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Ставропольского края от </w:t>
      </w:r>
      <w:r w:rsidR="00FE0CAD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ED2026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Pr="00E45C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декабря 20</w:t>
      </w:r>
      <w:r w:rsidR="00FE0CAD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ED2026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Pr="00E45C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 w:rsidR="00ED2026">
        <w:rPr>
          <w:rFonts w:ascii="Times New Roman" w:hAnsi="Times New Roman" w:cs="Times New Roman"/>
          <w:bCs/>
          <w:sz w:val="28"/>
          <w:szCs w:val="28"/>
          <w:lang w:eastAsia="ru-RU"/>
        </w:rPr>
        <w:t>429</w:t>
      </w:r>
      <w:r w:rsidRPr="00E45C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«О бюджете Кировского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городского округа</w:t>
      </w:r>
      <w:r w:rsidRPr="00E45C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Ставропольского края на 20</w:t>
      </w:r>
      <w:r w:rsidR="00FE0CAD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ED2026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E45C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плановый период 202</w:t>
      </w:r>
      <w:r w:rsidR="00ED2026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ED2026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E45C6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53CBC">
        <w:rPr>
          <w:rFonts w:ascii="Times New Roman" w:eastAsia="Calibri" w:hAnsi="Times New Roman" w:cs="Times New Roman"/>
          <w:sz w:val="28"/>
          <w:szCs w:val="28"/>
        </w:rPr>
        <w:t xml:space="preserve"> (далее – решение</w:t>
      </w:r>
      <w:proofErr w:type="gramEnd"/>
      <w:r w:rsidRPr="00853CBC">
        <w:rPr>
          <w:rFonts w:ascii="Times New Roman" w:eastAsia="Calibri" w:hAnsi="Times New Roman" w:cs="Times New Roman"/>
          <w:sz w:val="28"/>
          <w:szCs w:val="28"/>
        </w:rPr>
        <w:t xml:space="preserve"> о бюджете).</w:t>
      </w:r>
      <w:r w:rsidRPr="00853C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007F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проверок обобщены в выводах КСП, где установлено, что в целом вносимые изменения не противоречат </w:t>
      </w:r>
      <w:hyperlink r:id="rId11" w:history="1">
        <w:r w:rsidRPr="0096007F">
          <w:rPr>
            <w:rFonts w:ascii="Times New Roman" w:hAnsi="Times New Roman" w:cs="Times New Roman"/>
            <w:sz w:val="28"/>
            <w:szCs w:val="28"/>
            <w:lang w:eastAsia="ru-RU"/>
          </w:rPr>
          <w:t>бюджетному законодательству</w:t>
        </w:r>
      </w:hyperlink>
      <w:r w:rsidRPr="0096007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600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007F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обеспечивалось направление бюджетных средств на приоритетные направления, соблюдались ограничения по размеру дефицита бюджета, объему муниципального долга и расходам на его обслуживание, размеру резервного фонда администрации </w:t>
      </w:r>
      <w:r w:rsidRPr="0096007F">
        <w:rPr>
          <w:rFonts w:ascii="Times New Roman" w:eastAsia="Calibri" w:hAnsi="Times New Roman" w:cs="Times New Roman"/>
          <w:sz w:val="28"/>
          <w:szCs w:val="28"/>
        </w:rPr>
        <w:t>Кировского городского округа Ставропольского края</w:t>
      </w:r>
      <w:r w:rsidRPr="0096007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600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007F">
        <w:rPr>
          <w:rFonts w:ascii="Times New Roman" w:hAnsi="Times New Roman" w:cs="Times New Roman"/>
          <w:sz w:val="28"/>
          <w:szCs w:val="28"/>
          <w:lang w:eastAsia="ru-RU"/>
        </w:rPr>
        <w:t>Представленными проектами решений Думы предусматривалось внесение изменений в бюджет округа на 20</w:t>
      </w:r>
      <w:r w:rsidR="0096007F" w:rsidRPr="0096007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D202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6007F">
        <w:rPr>
          <w:rFonts w:ascii="Times New Roman" w:hAnsi="Times New Roman" w:cs="Times New Roman"/>
          <w:sz w:val="28"/>
          <w:szCs w:val="28"/>
          <w:lang w:eastAsia="ru-RU"/>
        </w:rPr>
        <w:t xml:space="preserve"> год и </w:t>
      </w:r>
      <w:r w:rsidRPr="009600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плановый период по доходам, расходам и источникам финансирования дефицита бюджета в связи с уточнением поступлений из краевого бюджета, объёма собственных доходов, перераспределением средств между получателями средств и видами направлений расходов, в том числе в целях привлечения бюджетных средств на условиях </w:t>
      </w:r>
      <w:proofErr w:type="spellStart"/>
      <w:r w:rsidRPr="0096007F">
        <w:rPr>
          <w:rFonts w:ascii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96007F">
        <w:rPr>
          <w:rFonts w:ascii="Times New Roman" w:hAnsi="Times New Roman" w:cs="Times New Roman"/>
          <w:sz w:val="28"/>
          <w:szCs w:val="28"/>
          <w:lang w:eastAsia="ru-RU"/>
        </w:rPr>
        <w:t xml:space="preserve"> из вышестоящих бюджетов.</w:t>
      </w:r>
      <w:proofErr w:type="gramEnd"/>
    </w:p>
    <w:p w:rsidR="00A64FFA" w:rsidRDefault="00A64FFA" w:rsidP="00D56E91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E91" w:rsidRPr="00F14325" w:rsidRDefault="00D56E91" w:rsidP="00D56E91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5">
        <w:rPr>
          <w:rFonts w:ascii="Times New Roman" w:hAnsi="Times New Roman" w:cs="Times New Roman"/>
          <w:sz w:val="28"/>
          <w:szCs w:val="28"/>
        </w:rPr>
        <w:t>Одной из основных задач КСП является финансово-экономическая экспертиза проектов решений Думы КГО СК и проектов муниципальных правовых актов органов исполнительной власти Кировского городского округа в части, касающейся расходных обязательств, а также муниципальных программ Кировского городского округа.</w:t>
      </w:r>
    </w:p>
    <w:p w:rsidR="00D56E91" w:rsidRPr="00D408C5" w:rsidRDefault="00D56E91" w:rsidP="00D56E91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C5">
        <w:rPr>
          <w:rFonts w:ascii="Times New Roman" w:hAnsi="Times New Roman" w:cs="Times New Roman"/>
          <w:sz w:val="28"/>
          <w:szCs w:val="28"/>
        </w:rPr>
        <w:t>В 20</w:t>
      </w:r>
      <w:r w:rsidR="0096007F" w:rsidRPr="00D408C5">
        <w:rPr>
          <w:rFonts w:ascii="Times New Roman" w:hAnsi="Times New Roman" w:cs="Times New Roman"/>
          <w:sz w:val="28"/>
          <w:szCs w:val="28"/>
        </w:rPr>
        <w:t>2</w:t>
      </w:r>
      <w:r w:rsidR="00ED2026">
        <w:rPr>
          <w:rFonts w:ascii="Times New Roman" w:hAnsi="Times New Roman" w:cs="Times New Roman"/>
          <w:sz w:val="28"/>
          <w:szCs w:val="28"/>
        </w:rPr>
        <w:t>2</w:t>
      </w:r>
      <w:r w:rsidRPr="00D408C5">
        <w:rPr>
          <w:rFonts w:ascii="Times New Roman" w:hAnsi="Times New Roman" w:cs="Times New Roman"/>
          <w:sz w:val="28"/>
          <w:szCs w:val="28"/>
        </w:rPr>
        <w:t xml:space="preserve"> году КСП по результатам</w:t>
      </w:r>
      <w:r w:rsidRPr="00D408C5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финансово-экономической экспертизы</w:t>
      </w:r>
      <w:r w:rsidRPr="00D408C5">
        <w:rPr>
          <w:rFonts w:ascii="Times New Roman" w:hAnsi="Times New Roman" w:cs="Times New Roman"/>
          <w:sz w:val="28"/>
          <w:szCs w:val="28"/>
        </w:rPr>
        <w:t xml:space="preserve"> </w:t>
      </w:r>
      <w:r w:rsidR="007F4865">
        <w:rPr>
          <w:rFonts w:ascii="Times New Roman" w:hAnsi="Times New Roman" w:cs="Times New Roman"/>
          <w:sz w:val="28"/>
          <w:szCs w:val="28"/>
        </w:rPr>
        <w:t xml:space="preserve">проектов МПА </w:t>
      </w:r>
      <w:r w:rsidRPr="00D408C5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="00513214">
        <w:rPr>
          <w:rFonts w:ascii="Times New Roman" w:hAnsi="Times New Roman" w:cs="Times New Roman"/>
          <w:sz w:val="28"/>
          <w:szCs w:val="28"/>
        </w:rPr>
        <w:t>72</w:t>
      </w:r>
      <w:r w:rsidRPr="00D408C5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513214">
        <w:rPr>
          <w:rFonts w:ascii="Times New Roman" w:hAnsi="Times New Roman" w:cs="Times New Roman"/>
          <w:sz w:val="28"/>
          <w:szCs w:val="28"/>
        </w:rPr>
        <w:t>я</w:t>
      </w:r>
      <w:r w:rsidRPr="00D408C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ED2026">
        <w:rPr>
          <w:rFonts w:ascii="Times New Roman" w:hAnsi="Times New Roman" w:cs="Times New Roman"/>
          <w:sz w:val="28"/>
          <w:szCs w:val="28"/>
        </w:rPr>
        <w:t>2</w:t>
      </w:r>
      <w:r w:rsidRPr="00D408C5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ED2026">
        <w:rPr>
          <w:rFonts w:ascii="Times New Roman" w:hAnsi="Times New Roman" w:cs="Times New Roman"/>
          <w:sz w:val="28"/>
          <w:szCs w:val="28"/>
        </w:rPr>
        <w:t>я</w:t>
      </w:r>
      <w:r w:rsidR="00744259" w:rsidRPr="00D408C5">
        <w:rPr>
          <w:rFonts w:ascii="Times New Roman" w:hAnsi="Times New Roman" w:cs="Times New Roman"/>
          <w:sz w:val="28"/>
          <w:szCs w:val="28"/>
        </w:rPr>
        <w:t xml:space="preserve">  на проект</w:t>
      </w:r>
      <w:r w:rsidR="00ED2026">
        <w:rPr>
          <w:rFonts w:ascii="Times New Roman" w:hAnsi="Times New Roman" w:cs="Times New Roman"/>
          <w:sz w:val="28"/>
          <w:szCs w:val="28"/>
        </w:rPr>
        <w:t>ы</w:t>
      </w:r>
      <w:r w:rsidRPr="00D408C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ED2026">
        <w:rPr>
          <w:rFonts w:ascii="Times New Roman" w:hAnsi="Times New Roman" w:cs="Times New Roman"/>
          <w:sz w:val="28"/>
          <w:szCs w:val="28"/>
        </w:rPr>
        <w:t>й</w:t>
      </w:r>
      <w:r w:rsidRPr="00D408C5">
        <w:rPr>
          <w:rFonts w:ascii="Times New Roman" w:hAnsi="Times New Roman" w:cs="Times New Roman"/>
          <w:sz w:val="28"/>
          <w:szCs w:val="28"/>
        </w:rPr>
        <w:t xml:space="preserve"> администрации об утверждении муниципальн</w:t>
      </w:r>
      <w:r w:rsidR="00ED2026">
        <w:rPr>
          <w:rFonts w:ascii="Times New Roman" w:hAnsi="Times New Roman" w:cs="Times New Roman"/>
          <w:sz w:val="28"/>
          <w:szCs w:val="28"/>
        </w:rPr>
        <w:t>ых</w:t>
      </w:r>
      <w:r w:rsidRPr="00D408C5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513214" w:rsidRDefault="00D56E91" w:rsidP="00027E33">
      <w:pPr>
        <w:ind w:firstLine="708"/>
        <w:jc w:val="both"/>
        <w:rPr>
          <w:sz w:val="28"/>
          <w:szCs w:val="28"/>
        </w:rPr>
      </w:pPr>
      <w:proofErr w:type="gramStart"/>
      <w:r w:rsidRPr="00F14325">
        <w:rPr>
          <w:sz w:val="28"/>
          <w:szCs w:val="28"/>
        </w:rPr>
        <w:t>В связи с программным принципом формирования бюджета Контрольно-счетной палатой в 20</w:t>
      </w:r>
      <w:r w:rsidR="006B1317">
        <w:rPr>
          <w:sz w:val="28"/>
          <w:szCs w:val="28"/>
        </w:rPr>
        <w:t>2</w:t>
      </w:r>
      <w:r w:rsidR="00513214">
        <w:rPr>
          <w:sz w:val="28"/>
          <w:szCs w:val="28"/>
        </w:rPr>
        <w:t>2</w:t>
      </w:r>
      <w:r w:rsidRPr="00F14325">
        <w:rPr>
          <w:sz w:val="28"/>
          <w:szCs w:val="28"/>
        </w:rPr>
        <w:t xml:space="preserve"> году была проведена </w:t>
      </w:r>
      <w:r w:rsidRPr="00F14325">
        <w:rPr>
          <w:sz w:val="28"/>
          <w:szCs w:val="28"/>
          <w:lang w:eastAsia="ru-RU"/>
        </w:rPr>
        <w:t xml:space="preserve">финансово-экономическая экспертиза </w:t>
      </w:r>
      <w:r w:rsidR="002F5FC4" w:rsidRPr="002F5FC4">
        <w:rPr>
          <w:bCs/>
          <w:kern w:val="0"/>
          <w:sz w:val="28"/>
          <w:szCs w:val="28"/>
          <w:lang w:eastAsia="ru-RU" w:bidi="ar-SA"/>
        </w:rPr>
        <w:t xml:space="preserve">проектов  муниципальных программ Кировского городского округа «Благоустройство территорий населенных пунктов Кировского городского округа Ставропольского края» и «Развитие жилищно-коммунального хозяйства»  на предмет  сбалансированности по целям, срокам, объемам, а также соответствия стратегическим приоритетам социально-экономического развития </w:t>
      </w:r>
      <w:r w:rsidR="002F5FC4">
        <w:rPr>
          <w:bCs/>
          <w:kern w:val="0"/>
          <w:sz w:val="28"/>
          <w:szCs w:val="28"/>
          <w:lang w:eastAsia="ru-RU" w:bidi="ar-SA"/>
        </w:rPr>
        <w:t>округа</w:t>
      </w:r>
      <w:r w:rsidR="002F5FC4" w:rsidRPr="002F5FC4">
        <w:rPr>
          <w:bCs/>
          <w:kern w:val="0"/>
          <w:sz w:val="28"/>
          <w:szCs w:val="28"/>
          <w:lang w:eastAsia="ru-RU" w:bidi="ar-SA"/>
        </w:rPr>
        <w:t>, которые определены Стратегией.</w:t>
      </w:r>
      <w:proofErr w:type="gramEnd"/>
      <w:r w:rsidR="002F5FC4" w:rsidRPr="002F5FC4">
        <w:rPr>
          <w:bCs/>
          <w:kern w:val="0"/>
          <w:sz w:val="28"/>
          <w:szCs w:val="28"/>
          <w:lang w:eastAsia="ru-RU" w:bidi="ar-SA"/>
        </w:rPr>
        <w:t xml:space="preserve"> По итогам был</w:t>
      </w:r>
      <w:r w:rsidR="00513214">
        <w:rPr>
          <w:bCs/>
          <w:kern w:val="0"/>
          <w:sz w:val="28"/>
          <w:szCs w:val="28"/>
          <w:lang w:eastAsia="ru-RU" w:bidi="ar-SA"/>
        </w:rPr>
        <w:t>и</w:t>
      </w:r>
      <w:r w:rsidR="002F5FC4" w:rsidRPr="002F5FC4">
        <w:rPr>
          <w:bCs/>
          <w:kern w:val="0"/>
          <w:sz w:val="28"/>
          <w:szCs w:val="28"/>
          <w:lang w:eastAsia="ru-RU" w:bidi="ar-SA"/>
        </w:rPr>
        <w:t xml:space="preserve"> дан</w:t>
      </w:r>
      <w:r w:rsidR="00513214">
        <w:rPr>
          <w:bCs/>
          <w:kern w:val="0"/>
          <w:sz w:val="28"/>
          <w:szCs w:val="28"/>
          <w:lang w:eastAsia="ru-RU" w:bidi="ar-SA"/>
        </w:rPr>
        <w:t>ы</w:t>
      </w:r>
      <w:r w:rsidR="002F5FC4" w:rsidRPr="002F5FC4">
        <w:rPr>
          <w:bCs/>
          <w:kern w:val="0"/>
          <w:sz w:val="28"/>
          <w:szCs w:val="28"/>
          <w:lang w:eastAsia="ru-RU" w:bidi="ar-SA"/>
        </w:rPr>
        <w:t xml:space="preserve"> заключени</w:t>
      </w:r>
      <w:r w:rsidR="00513214">
        <w:rPr>
          <w:bCs/>
          <w:kern w:val="0"/>
          <w:sz w:val="28"/>
          <w:szCs w:val="28"/>
          <w:lang w:eastAsia="ru-RU" w:bidi="ar-SA"/>
        </w:rPr>
        <w:t>я</w:t>
      </w:r>
      <w:r w:rsidR="002F5FC4" w:rsidRPr="002F5FC4">
        <w:rPr>
          <w:bCs/>
          <w:kern w:val="0"/>
          <w:sz w:val="28"/>
          <w:szCs w:val="28"/>
          <w:lang w:eastAsia="ru-RU" w:bidi="ar-SA"/>
        </w:rPr>
        <w:t xml:space="preserve"> с рекомендациями рассмотреть замечания</w:t>
      </w:r>
      <w:r w:rsidR="00513214">
        <w:rPr>
          <w:bCs/>
          <w:kern w:val="0"/>
          <w:sz w:val="28"/>
          <w:szCs w:val="28"/>
          <w:lang w:eastAsia="ru-RU" w:bidi="ar-SA"/>
        </w:rPr>
        <w:t xml:space="preserve"> и предложения</w:t>
      </w:r>
      <w:r w:rsidR="002F5FC4" w:rsidRPr="002F5FC4">
        <w:rPr>
          <w:bCs/>
          <w:kern w:val="0"/>
          <w:sz w:val="28"/>
          <w:szCs w:val="28"/>
          <w:lang w:eastAsia="ru-RU" w:bidi="ar-SA"/>
        </w:rPr>
        <w:t>, изложенные в заключени</w:t>
      </w:r>
      <w:r w:rsidR="00513214">
        <w:rPr>
          <w:bCs/>
          <w:kern w:val="0"/>
          <w:sz w:val="28"/>
          <w:szCs w:val="28"/>
          <w:lang w:eastAsia="ru-RU" w:bidi="ar-SA"/>
        </w:rPr>
        <w:t>ях</w:t>
      </w:r>
      <w:r w:rsidR="002F5FC4" w:rsidRPr="002F5FC4">
        <w:rPr>
          <w:bCs/>
          <w:kern w:val="0"/>
          <w:sz w:val="28"/>
          <w:szCs w:val="28"/>
          <w:lang w:eastAsia="ru-RU" w:bidi="ar-SA"/>
        </w:rPr>
        <w:t xml:space="preserve">.  </w:t>
      </w:r>
      <w:r w:rsidR="00027E33">
        <w:rPr>
          <w:bCs/>
          <w:kern w:val="0"/>
          <w:sz w:val="28"/>
          <w:szCs w:val="28"/>
          <w:lang w:eastAsia="ru-RU" w:bidi="ar-SA"/>
        </w:rPr>
        <w:t>При утверждении муниципальных программ з</w:t>
      </w:r>
      <w:r w:rsidR="00513214">
        <w:rPr>
          <w:sz w:val="28"/>
          <w:szCs w:val="28"/>
        </w:rPr>
        <w:t>амечания и предложения Контрольно-счетной палаты учтены.</w:t>
      </w:r>
    </w:p>
    <w:p w:rsidR="00027E33" w:rsidRPr="00027E33" w:rsidRDefault="00027E33" w:rsidP="00027E33">
      <w:pPr>
        <w:pStyle w:val="1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33">
        <w:rPr>
          <w:rFonts w:ascii="Times New Roman" w:hAnsi="Times New Roman" w:cs="Times New Roman"/>
          <w:sz w:val="28"/>
          <w:szCs w:val="28"/>
        </w:rPr>
        <w:t xml:space="preserve">При проведении экспертно-аналитических мероприятий и подготовке заключений КСП проводился анализ соблюдения норм Бюджетного кодекса РФ и иных актов законодательства Российской Федерации, Ставропольского края и Кировского городского округа. </w:t>
      </w:r>
    </w:p>
    <w:p w:rsidR="00027E33" w:rsidRPr="00027E33" w:rsidRDefault="00027E33" w:rsidP="00027E33">
      <w:pPr>
        <w:ind w:firstLine="709"/>
        <w:jc w:val="both"/>
        <w:rPr>
          <w:kern w:val="0"/>
          <w:sz w:val="28"/>
          <w:szCs w:val="28"/>
          <w:lang w:eastAsia="ru-RU" w:bidi="ar-SA"/>
        </w:rPr>
      </w:pPr>
      <w:r w:rsidRPr="00027E33">
        <w:rPr>
          <w:kern w:val="0"/>
          <w:sz w:val="28"/>
          <w:szCs w:val="28"/>
          <w:lang w:eastAsia="ru-RU" w:bidi="ar-SA"/>
        </w:rPr>
        <w:t>В отчётный период в целом сохранялось взаимодействие участников бюджетного процесса с Контрольно-счётной палатой в части рассмотрения проектов муниципальных правовых актов. Часть замечаний и предложений были учтены непосредственно при рассмотрении и принятии решений Думы, постановлений администрации округа, в отдельных случаях – в процессе подготовки проектов нормативных актов округа при исполнении бюджета. Выполнение рекомендаций находится на постоянном контроле в Контрольно-счётной палате.</w:t>
      </w:r>
    </w:p>
    <w:p w:rsidR="00027E33" w:rsidRPr="00027E33" w:rsidRDefault="00027E33" w:rsidP="00027E33">
      <w:pPr>
        <w:autoSpaceDE w:val="0"/>
        <w:autoSpaceDN w:val="0"/>
        <w:adjustRightInd w:val="0"/>
        <w:spacing w:line="240" w:lineRule="auto"/>
        <w:ind w:firstLine="708"/>
        <w:jc w:val="both"/>
        <w:rPr>
          <w:kern w:val="0"/>
          <w:sz w:val="28"/>
          <w:szCs w:val="28"/>
          <w:lang w:eastAsia="ru-RU" w:bidi="ar-SA"/>
        </w:rPr>
      </w:pPr>
      <w:proofErr w:type="gramStart"/>
      <w:r w:rsidRPr="00027E33">
        <w:rPr>
          <w:kern w:val="0"/>
          <w:sz w:val="28"/>
          <w:szCs w:val="28"/>
          <w:lang w:eastAsia="ru-RU" w:bidi="ar-SA"/>
        </w:rPr>
        <w:t xml:space="preserve">По результатам экспертно-аналитических мероприятий  внесено 22 замечания и предложения по устранению выявленных недостатков </w:t>
      </w:r>
      <w:r w:rsidRPr="00027E33">
        <w:rPr>
          <w:rFonts w:eastAsia="Calibri"/>
          <w:sz w:val="28"/>
          <w:szCs w:val="28"/>
        </w:rPr>
        <w:t xml:space="preserve">соблюдения Порядка разработки, реализации и оценки эффективности муниципальных программ Кировского городского округа Ставропольского </w:t>
      </w:r>
      <w:r w:rsidRPr="00027E33">
        <w:rPr>
          <w:rFonts w:eastAsia="Calibri"/>
          <w:sz w:val="28"/>
          <w:szCs w:val="28"/>
        </w:rPr>
        <w:lastRenderedPageBreak/>
        <w:t xml:space="preserve">края, соблюдения </w:t>
      </w:r>
      <w:r w:rsidRPr="00027E33">
        <w:rPr>
          <w:bCs/>
          <w:sz w:val="28"/>
          <w:szCs w:val="28"/>
          <w:lang w:eastAsia="ru-RU"/>
        </w:rPr>
        <w:t>Методических указаний по разработке и реализации муниципальных программ Кировского городского округа Ставропольского края,</w:t>
      </w:r>
      <w:r w:rsidRPr="00027E33">
        <w:rPr>
          <w:rFonts w:eastAsia="Calibri"/>
          <w:sz w:val="28"/>
          <w:szCs w:val="28"/>
        </w:rPr>
        <w:t xml:space="preserve"> внесению изменений и дополнений в муниципальные правовые акты, по устранению  технических ошибок.</w:t>
      </w:r>
      <w:proofErr w:type="gramEnd"/>
    </w:p>
    <w:p w:rsidR="00027E33" w:rsidRPr="00027E33" w:rsidRDefault="00027E33" w:rsidP="00027E33">
      <w:pPr>
        <w:pStyle w:val="1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33">
        <w:rPr>
          <w:rFonts w:ascii="Times New Roman" w:hAnsi="Times New Roman" w:cs="Times New Roman"/>
          <w:sz w:val="28"/>
          <w:szCs w:val="28"/>
        </w:rPr>
        <w:t>12 предложений  были учтены при  принятии нормативных правовых актов и в ходе исполнения бюджета. Замечания приняты к сведению.</w:t>
      </w:r>
    </w:p>
    <w:p w:rsidR="00D56E91" w:rsidRPr="00F14325" w:rsidRDefault="00D56E91" w:rsidP="00D56E9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62A4" w:rsidRPr="004962A4" w:rsidRDefault="0035100E" w:rsidP="004962A4">
      <w:pPr>
        <w:pStyle w:val="1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A4">
        <w:rPr>
          <w:rFonts w:ascii="Times New Roman" w:hAnsi="Times New Roman" w:cs="Times New Roman"/>
          <w:sz w:val="28"/>
          <w:szCs w:val="28"/>
        </w:rPr>
        <w:t xml:space="preserve"> </w:t>
      </w:r>
      <w:r w:rsidR="0002100A" w:rsidRPr="004962A4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   </w:t>
      </w:r>
      <w:r w:rsidR="004962A4" w:rsidRPr="004962A4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 на 2022 год Контрольно-счетной палатой проведены следующие </w:t>
      </w:r>
      <w:r w:rsidR="00AC71FD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="004962A4" w:rsidRPr="004962A4">
        <w:rPr>
          <w:rFonts w:ascii="Times New Roman" w:hAnsi="Times New Roman" w:cs="Times New Roman"/>
          <w:sz w:val="28"/>
          <w:szCs w:val="28"/>
        </w:rPr>
        <w:t>экспертно-аналитические мероприятия:</w:t>
      </w:r>
    </w:p>
    <w:p w:rsidR="004962A4" w:rsidRPr="004962A4" w:rsidRDefault="004962A4" w:rsidP="004962A4">
      <w:pPr>
        <w:tabs>
          <w:tab w:val="left" w:pos="709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</w:p>
    <w:p w:rsidR="004962A4" w:rsidRPr="004962A4" w:rsidRDefault="004962A4" w:rsidP="004962A4">
      <w:pPr>
        <w:tabs>
          <w:tab w:val="left" w:pos="709"/>
          <w:tab w:val="left" w:pos="993"/>
        </w:tabs>
        <w:spacing w:line="240" w:lineRule="auto"/>
        <w:ind w:firstLine="709"/>
        <w:jc w:val="center"/>
        <w:rPr>
          <w:sz w:val="28"/>
          <w:szCs w:val="28"/>
          <w:u w:val="single"/>
        </w:rPr>
      </w:pPr>
      <w:r w:rsidRPr="004962A4">
        <w:rPr>
          <w:sz w:val="28"/>
          <w:szCs w:val="28"/>
          <w:u w:val="single"/>
        </w:rPr>
        <w:t>«Проверка правильности планирования и распределения бюджетных средств на 2021-2022 годы муниципальным учреждениям подведомственных отделу культуры администрации Кировского городского округа Ставропольского края»</w:t>
      </w:r>
    </w:p>
    <w:p w:rsidR="004962A4" w:rsidRPr="004962A4" w:rsidRDefault="004962A4" w:rsidP="004962A4">
      <w:pPr>
        <w:tabs>
          <w:tab w:val="left" w:pos="709"/>
          <w:tab w:val="left" w:pos="993"/>
        </w:tabs>
        <w:spacing w:line="240" w:lineRule="auto"/>
        <w:ind w:firstLine="709"/>
        <w:jc w:val="center"/>
        <w:rPr>
          <w:sz w:val="28"/>
          <w:szCs w:val="28"/>
          <w:u w:val="single"/>
        </w:rPr>
      </w:pPr>
    </w:p>
    <w:p w:rsidR="004962A4" w:rsidRPr="004962A4" w:rsidRDefault="004962A4" w:rsidP="004962A4">
      <w:pPr>
        <w:tabs>
          <w:tab w:val="left" w:pos="567"/>
        </w:tabs>
        <w:spacing w:line="240" w:lineRule="auto"/>
        <w:ind w:firstLine="709"/>
        <w:jc w:val="both"/>
        <w:rPr>
          <w:rFonts w:eastAsia="SimSun"/>
          <w:sz w:val="28"/>
          <w:szCs w:val="28"/>
        </w:rPr>
      </w:pPr>
      <w:r w:rsidRPr="004962A4">
        <w:rPr>
          <w:sz w:val="28"/>
          <w:szCs w:val="28"/>
        </w:rPr>
        <w:t>В ходе проверки общая сумма выявленных  нарушений составила 1200,80  тыс. руб., в том числе:</w:t>
      </w:r>
      <w:r w:rsidRPr="004962A4">
        <w:rPr>
          <w:rFonts w:eastAsia="SimSun"/>
          <w:sz w:val="28"/>
          <w:szCs w:val="28"/>
        </w:rPr>
        <w:t xml:space="preserve"> </w:t>
      </w:r>
    </w:p>
    <w:p w:rsidR="004962A4" w:rsidRPr="004962A4" w:rsidRDefault="004962A4" w:rsidP="004962A4">
      <w:pPr>
        <w:tabs>
          <w:tab w:val="left" w:pos="-245"/>
          <w:tab w:val="left" w:pos="709"/>
        </w:tabs>
        <w:suppressAutoHyphens w:val="0"/>
        <w:spacing w:line="240" w:lineRule="auto"/>
        <w:ind w:firstLine="709"/>
        <w:jc w:val="both"/>
        <w:rPr>
          <w:bCs/>
          <w:kern w:val="0"/>
          <w:sz w:val="28"/>
          <w:szCs w:val="28"/>
          <w:lang w:eastAsia="ru-RU" w:bidi="ar-SA"/>
        </w:rPr>
      </w:pPr>
      <w:r w:rsidRPr="004962A4">
        <w:rPr>
          <w:rFonts w:eastAsia="SimSun"/>
          <w:bCs/>
          <w:kern w:val="0"/>
          <w:sz w:val="28"/>
          <w:szCs w:val="28"/>
          <w:lang w:eastAsia="ru-RU" w:bidi="ar-SA"/>
        </w:rPr>
        <w:t>1.</w:t>
      </w:r>
      <w:r w:rsidRPr="004962A4">
        <w:rPr>
          <w:bCs/>
          <w:kern w:val="0"/>
          <w:sz w:val="28"/>
          <w:szCs w:val="28"/>
          <w:lang w:eastAsia="ru-RU" w:bidi="ar-SA"/>
        </w:rPr>
        <w:t xml:space="preserve"> Нарушения в ходе исполнения бюджета в количестве 1 нарушения на сумму 1200,80 тыс. руб.:</w:t>
      </w:r>
    </w:p>
    <w:p w:rsidR="004962A4" w:rsidRPr="004962A4" w:rsidRDefault="004962A4" w:rsidP="004962A4">
      <w:pPr>
        <w:tabs>
          <w:tab w:val="left" w:pos="709"/>
          <w:tab w:val="left" w:pos="993"/>
        </w:tabs>
        <w:spacing w:line="240" w:lineRule="auto"/>
        <w:ind w:firstLine="709"/>
        <w:jc w:val="both"/>
        <w:rPr>
          <w:b/>
          <w:kern w:val="0"/>
          <w:sz w:val="28"/>
          <w:szCs w:val="28"/>
          <w:lang w:eastAsia="ru-RU" w:bidi="ar-SA"/>
        </w:rPr>
      </w:pPr>
      <w:r w:rsidRPr="004962A4">
        <w:rPr>
          <w:b/>
          <w:kern w:val="0"/>
          <w:sz w:val="28"/>
          <w:szCs w:val="28"/>
          <w:lang w:eastAsia="ru-RU" w:bidi="ar-SA"/>
        </w:rPr>
        <w:t xml:space="preserve">  </w:t>
      </w:r>
      <w:proofErr w:type="gramStart"/>
      <w:r w:rsidRPr="00027E33">
        <w:rPr>
          <w:kern w:val="0"/>
          <w:sz w:val="28"/>
          <w:szCs w:val="28"/>
          <w:lang w:eastAsia="ru-RU" w:bidi="ar-SA"/>
        </w:rPr>
        <w:t>-</w:t>
      </w:r>
      <w:r w:rsidR="00A12A46" w:rsidRPr="00027E33">
        <w:rPr>
          <w:kern w:val="0"/>
          <w:sz w:val="28"/>
          <w:szCs w:val="28"/>
          <w:lang w:eastAsia="ru-RU" w:bidi="ar-SA"/>
        </w:rPr>
        <w:t xml:space="preserve"> главным распорядителем бюджетных средств</w:t>
      </w:r>
      <w:r w:rsidRPr="00027E33">
        <w:rPr>
          <w:kern w:val="0"/>
          <w:sz w:val="28"/>
          <w:szCs w:val="28"/>
          <w:lang w:eastAsia="ru-RU" w:bidi="ar-SA"/>
        </w:rPr>
        <w:t xml:space="preserve"> </w:t>
      </w:r>
      <w:r w:rsidR="00A12A46" w:rsidRPr="00027E33">
        <w:rPr>
          <w:kern w:val="0"/>
          <w:sz w:val="28"/>
          <w:szCs w:val="28"/>
          <w:lang w:eastAsia="ru-RU" w:bidi="ar-SA"/>
        </w:rPr>
        <w:t>распределение бюджетных ассигнований</w:t>
      </w:r>
      <w:r w:rsidR="00A12A46">
        <w:rPr>
          <w:b/>
          <w:kern w:val="0"/>
          <w:sz w:val="28"/>
          <w:szCs w:val="28"/>
          <w:lang w:eastAsia="ru-RU" w:bidi="ar-SA"/>
        </w:rPr>
        <w:t xml:space="preserve"> </w:t>
      </w:r>
      <w:r w:rsidRPr="004962A4">
        <w:rPr>
          <w:color w:val="000000"/>
          <w:sz w:val="28"/>
          <w:szCs w:val="28"/>
        </w:rPr>
        <w:t>на оплату труда подведомственны</w:t>
      </w:r>
      <w:r w:rsidR="00A12A46">
        <w:rPr>
          <w:color w:val="000000"/>
          <w:sz w:val="28"/>
          <w:szCs w:val="28"/>
        </w:rPr>
        <w:t>м</w:t>
      </w:r>
      <w:r w:rsidRPr="004962A4">
        <w:rPr>
          <w:color w:val="000000"/>
          <w:sz w:val="28"/>
          <w:szCs w:val="28"/>
        </w:rPr>
        <w:t xml:space="preserve"> учреждени</w:t>
      </w:r>
      <w:r w:rsidR="00A12A46">
        <w:rPr>
          <w:color w:val="000000"/>
          <w:sz w:val="28"/>
          <w:szCs w:val="28"/>
        </w:rPr>
        <w:t>ям</w:t>
      </w:r>
      <w:r w:rsidRPr="004962A4">
        <w:rPr>
          <w:color w:val="000000"/>
          <w:sz w:val="28"/>
          <w:szCs w:val="28"/>
        </w:rPr>
        <w:t xml:space="preserve"> культуры </w:t>
      </w:r>
      <w:r w:rsidR="00A12A46">
        <w:rPr>
          <w:color w:val="000000"/>
          <w:sz w:val="28"/>
          <w:szCs w:val="28"/>
        </w:rPr>
        <w:t xml:space="preserve">произведено с </w:t>
      </w:r>
      <w:r w:rsidRPr="004962A4">
        <w:rPr>
          <w:color w:val="000000"/>
          <w:sz w:val="28"/>
          <w:szCs w:val="28"/>
        </w:rPr>
        <w:t>нарушени</w:t>
      </w:r>
      <w:r w:rsidR="00A12A46">
        <w:rPr>
          <w:color w:val="000000"/>
          <w:sz w:val="28"/>
          <w:szCs w:val="28"/>
        </w:rPr>
        <w:t>ем</w:t>
      </w:r>
      <w:r w:rsidRPr="004962A4">
        <w:rPr>
          <w:color w:val="000000"/>
          <w:sz w:val="28"/>
          <w:szCs w:val="28"/>
        </w:rPr>
        <w:t xml:space="preserve"> </w:t>
      </w:r>
      <w:r w:rsidRPr="004962A4">
        <w:rPr>
          <w:spacing w:val="1"/>
          <w:sz w:val="28"/>
          <w:szCs w:val="28"/>
        </w:rPr>
        <w:t>Методических рекомендаций по формированию и распределению бюджетных ассигнований бюджета Кировского городского округа Ставропольского края на 2022 год и плановый период 2023 и 2024 годов, утвержденны</w:t>
      </w:r>
      <w:r w:rsidR="00A12A46">
        <w:rPr>
          <w:spacing w:val="1"/>
          <w:sz w:val="28"/>
          <w:szCs w:val="28"/>
        </w:rPr>
        <w:t>х</w:t>
      </w:r>
      <w:r w:rsidRPr="004962A4">
        <w:rPr>
          <w:spacing w:val="1"/>
          <w:sz w:val="28"/>
          <w:szCs w:val="28"/>
        </w:rPr>
        <w:t xml:space="preserve"> приказом финансового управления администрации Кировского городского округа Ставропольского края от</w:t>
      </w:r>
      <w:r w:rsidR="00A12A46">
        <w:rPr>
          <w:spacing w:val="1"/>
          <w:sz w:val="28"/>
          <w:szCs w:val="28"/>
        </w:rPr>
        <w:t xml:space="preserve"> 20.10.2021г. №64-иб</w:t>
      </w:r>
      <w:r w:rsidRPr="004962A4">
        <w:rPr>
          <w:color w:val="000000"/>
          <w:sz w:val="28"/>
          <w:szCs w:val="28"/>
        </w:rPr>
        <w:t>, что повлекло за собой некорректное распределение</w:t>
      </w:r>
      <w:proofErr w:type="gramEnd"/>
      <w:r w:rsidRPr="004962A4">
        <w:rPr>
          <w:color w:val="000000"/>
          <w:sz w:val="28"/>
          <w:szCs w:val="28"/>
        </w:rPr>
        <w:t xml:space="preserve"> и доведение лимитов бюджетных обязательств подведомственным учреждениям </w:t>
      </w:r>
      <w:r w:rsidR="00A12A46">
        <w:rPr>
          <w:color w:val="000000"/>
          <w:sz w:val="28"/>
          <w:szCs w:val="28"/>
        </w:rPr>
        <w:t xml:space="preserve">на сумму </w:t>
      </w:r>
      <w:r w:rsidRPr="004962A4">
        <w:rPr>
          <w:color w:val="000000"/>
          <w:sz w:val="28"/>
          <w:szCs w:val="28"/>
        </w:rPr>
        <w:t>1 200,80 тыс. рублей.</w:t>
      </w:r>
      <w:r w:rsidRPr="004962A4">
        <w:rPr>
          <w:b/>
          <w:kern w:val="0"/>
          <w:sz w:val="28"/>
          <w:szCs w:val="28"/>
          <w:lang w:eastAsia="ru-RU" w:bidi="ar-SA"/>
        </w:rPr>
        <w:t xml:space="preserve">  </w:t>
      </w:r>
    </w:p>
    <w:p w:rsidR="004962A4" w:rsidRPr="004962A4" w:rsidRDefault="004962A4" w:rsidP="004962A4">
      <w:pPr>
        <w:tabs>
          <w:tab w:val="left" w:pos="709"/>
          <w:tab w:val="left" w:pos="993"/>
        </w:tabs>
        <w:spacing w:line="240" w:lineRule="auto"/>
        <w:ind w:firstLine="709"/>
        <w:jc w:val="both"/>
        <w:rPr>
          <w:kern w:val="0"/>
          <w:sz w:val="28"/>
          <w:szCs w:val="28"/>
          <w:lang w:eastAsia="ru-RU" w:bidi="ar-SA"/>
        </w:rPr>
      </w:pPr>
      <w:r w:rsidRPr="004962A4">
        <w:rPr>
          <w:kern w:val="0"/>
          <w:sz w:val="28"/>
          <w:szCs w:val="28"/>
          <w:lang w:eastAsia="ru-RU" w:bidi="ar-SA"/>
        </w:rPr>
        <w:t>2. Иные нарушения в количестве 2 нарушений:</w:t>
      </w:r>
    </w:p>
    <w:p w:rsidR="004962A4" w:rsidRPr="004962A4" w:rsidRDefault="004962A4" w:rsidP="004962A4">
      <w:pPr>
        <w:tabs>
          <w:tab w:val="left" w:pos="709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8C575D">
        <w:rPr>
          <w:kern w:val="0"/>
          <w:sz w:val="28"/>
          <w:szCs w:val="28"/>
          <w:lang w:eastAsia="ru-RU" w:bidi="ar-SA"/>
        </w:rPr>
        <w:t>-</w:t>
      </w:r>
      <w:r w:rsidRPr="008C575D">
        <w:rPr>
          <w:sz w:val="28"/>
          <w:szCs w:val="28"/>
        </w:rPr>
        <w:t xml:space="preserve"> </w:t>
      </w:r>
      <w:r w:rsidR="008C575D" w:rsidRPr="008C575D">
        <w:rPr>
          <w:kern w:val="0"/>
          <w:sz w:val="28"/>
          <w:szCs w:val="28"/>
          <w:lang w:eastAsia="ru-RU" w:bidi="ar-SA"/>
        </w:rPr>
        <w:t>главным распорядителем бюджетных средств</w:t>
      </w:r>
      <w:r w:rsidR="008C575D" w:rsidRPr="004962A4">
        <w:rPr>
          <w:b/>
          <w:kern w:val="0"/>
          <w:sz w:val="28"/>
          <w:szCs w:val="28"/>
          <w:lang w:eastAsia="ru-RU" w:bidi="ar-SA"/>
        </w:rPr>
        <w:t xml:space="preserve"> </w:t>
      </w:r>
      <w:r w:rsidRPr="004962A4">
        <w:rPr>
          <w:sz w:val="28"/>
          <w:szCs w:val="28"/>
        </w:rPr>
        <w:t>необоснованно исключена из штатного расписания МКДОУ ДШИ ст.</w:t>
      </w:r>
      <w:r w:rsidR="00027E33">
        <w:rPr>
          <w:sz w:val="28"/>
          <w:szCs w:val="28"/>
        </w:rPr>
        <w:t xml:space="preserve"> </w:t>
      </w:r>
      <w:proofErr w:type="spellStart"/>
      <w:r w:rsidRPr="004962A4">
        <w:rPr>
          <w:sz w:val="28"/>
          <w:szCs w:val="28"/>
        </w:rPr>
        <w:t>Марьинской</w:t>
      </w:r>
      <w:proofErr w:type="spellEnd"/>
      <w:r w:rsidRPr="004962A4">
        <w:rPr>
          <w:sz w:val="28"/>
          <w:szCs w:val="28"/>
        </w:rPr>
        <w:t xml:space="preserve"> единица </w:t>
      </w:r>
      <w:r w:rsidR="00A12A46">
        <w:rPr>
          <w:sz w:val="28"/>
          <w:szCs w:val="28"/>
        </w:rPr>
        <w:t>з</w:t>
      </w:r>
      <w:r w:rsidRPr="004962A4">
        <w:rPr>
          <w:sz w:val="28"/>
          <w:szCs w:val="28"/>
        </w:rPr>
        <w:t>аместителя директора по АХР, так как при распределении межбюджетных трансфертов Кировскому городскому округу средства на данную единицу просчитываются ежегодно с 2019 года.</w:t>
      </w:r>
    </w:p>
    <w:p w:rsidR="004962A4" w:rsidRPr="004962A4" w:rsidRDefault="004962A4" w:rsidP="004962A4">
      <w:pPr>
        <w:spacing w:line="240" w:lineRule="auto"/>
        <w:ind w:firstLine="567"/>
        <w:jc w:val="both"/>
        <w:rPr>
          <w:sz w:val="27"/>
          <w:szCs w:val="27"/>
        </w:rPr>
      </w:pPr>
      <w:r w:rsidRPr="004962A4">
        <w:rPr>
          <w:sz w:val="28"/>
          <w:szCs w:val="28"/>
        </w:rPr>
        <w:t>-</w:t>
      </w:r>
      <w:r w:rsidRPr="004962A4">
        <w:rPr>
          <w:sz w:val="27"/>
          <w:szCs w:val="27"/>
        </w:rPr>
        <w:t xml:space="preserve"> распределение Отделом культуры средств на оплату коммунальных услуг по учреждениям по подстатье 223 «Коммунальные услуги» подведомственным учреждениям осуществлялось с учетом прогнозируемого роста тарифов. Недофинансирование лимитов бюджетных обязательств на оплату коммунальных услуг сложилось по МКУК ДК </w:t>
      </w:r>
      <w:proofErr w:type="spellStart"/>
      <w:r w:rsidRPr="004962A4">
        <w:rPr>
          <w:sz w:val="27"/>
          <w:szCs w:val="27"/>
        </w:rPr>
        <w:t>ст</w:t>
      </w:r>
      <w:proofErr w:type="gramStart"/>
      <w:r w:rsidRPr="004962A4">
        <w:rPr>
          <w:sz w:val="27"/>
          <w:szCs w:val="27"/>
        </w:rPr>
        <w:t>.М</w:t>
      </w:r>
      <w:proofErr w:type="gramEnd"/>
      <w:r w:rsidRPr="004962A4">
        <w:rPr>
          <w:sz w:val="27"/>
          <w:szCs w:val="27"/>
        </w:rPr>
        <w:t>арьинской</w:t>
      </w:r>
      <w:proofErr w:type="spellEnd"/>
      <w:r w:rsidRPr="004962A4">
        <w:rPr>
          <w:sz w:val="27"/>
          <w:szCs w:val="27"/>
        </w:rPr>
        <w:t xml:space="preserve">. </w:t>
      </w:r>
    </w:p>
    <w:p w:rsidR="004962A4" w:rsidRPr="004962A4" w:rsidRDefault="004962A4" w:rsidP="004962A4">
      <w:pPr>
        <w:widowControl w:val="0"/>
        <w:tabs>
          <w:tab w:val="left" w:pos="-245"/>
          <w:tab w:val="left" w:pos="709"/>
        </w:tabs>
        <w:suppressAutoHyphens w:val="0"/>
        <w:spacing w:line="240" w:lineRule="auto"/>
        <w:ind w:firstLine="709"/>
        <w:jc w:val="both"/>
        <w:rPr>
          <w:rFonts w:eastAsia="SimSun"/>
          <w:bCs/>
          <w:kern w:val="0"/>
          <w:sz w:val="28"/>
          <w:szCs w:val="28"/>
          <w:lang w:eastAsia="ru-RU" w:bidi="ar-SA"/>
        </w:rPr>
      </w:pPr>
      <w:r w:rsidRPr="004962A4">
        <w:rPr>
          <w:rFonts w:eastAsia="SimSun"/>
          <w:bCs/>
          <w:kern w:val="0"/>
          <w:sz w:val="28"/>
          <w:szCs w:val="28"/>
          <w:lang w:eastAsia="ru-RU" w:bidi="ar-SA"/>
        </w:rPr>
        <w:t xml:space="preserve">По итогам экспертно-аналитического мероприятия </w:t>
      </w:r>
      <w:r w:rsidR="00FA4638">
        <w:rPr>
          <w:rFonts w:eastAsia="SimSun"/>
          <w:bCs/>
          <w:kern w:val="0"/>
          <w:sz w:val="28"/>
          <w:szCs w:val="28"/>
          <w:lang w:eastAsia="ru-RU" w:bidi="ar-SA"/>
        </w:rPr>
        <w:t>направлено</w:t>
      </w:r>
      <w:r w:rsidRPr="004962A4">
        <w:rPr>
          <w:rFonts w:eastAsia="SimSun"/>
          <w:bCs/>
          <w:kern w:val="0"/>
          <w:sz w:val="28"/>
          <w:szCs w:val="28"/>
          <w:lang w:eastAsia="ru-RU" w:bidi="ar-SA"/>
        </w:rPr>
        <w:t xml:space="preserve"> 1 представление для рассмотрения и принятия мер по устранению выявленных нарушений и недостатков. </w:t>
      </w:r>
    </w:p>
    <w:p w:rsidR="004962A4" w:rsidRPr="004962A4" w:rsidRDefault="004962A4" w:rsidP="004962A4">
      <w:pPr>
        <w:widowControl w:val="0"/>
        <w:tabs>
          <w:tab w:val="left" w:pos="-245"/>
          <w:tab w:val="left" w:pos="709"/>
        </w:tabs>
        <w:suppressAutoHyphens w:val="0"/>
        <w:spacing w:line="240" w:lineRule="auto"/>
        <w:ind w:firstLine="709"/>
        <w:jc w:val="both"/>
        <w:rPr>
          <w:rFonts w:eastAsia="SimSun"/>
          <w:bCs/>
          <w:kern w:val="0"/>
          <w:sz w:val="28"/>
          <w:szCs w:val="28"/>
          <w:lang w:eastAsia="ru-RU" w:bidi="ar-SA"/>
        </w:rPr>
      </w:pPr>
      <w:r w:rsidRPr="004962A4">
        <w:rPr>
          <w:rFonts w:eastAsia="SimSun"/>
          <w:bCs/>
          <w:kern w:val="0"/>
          <w:sz w:val="28"/>
          <w:szCs w:val="28"/>
          <w:lang w:eastAsia="ru-RU" w:bidi="ar-SA"/>
        </w:rPr>
        <w:t xml:space="preserve">По результатам исполнения </w:t>
      </w:r>
      <w:proofErr w:type="gramStart"/>
      <w:r w:rsidRPr="004962A4">
        <w:rPr>
          <w:rFonts w:eastAsia="SimSun"/>
          <w:bCs/>
          <w:kern w:val="0"/>
          <w:sz w:val="28"/>
          <w:szCs w:val="28"/>
          <w:lang w:eastAsia="ru-RU" w:bidi="ar-SA"/>
        </w:rPr>
        <w:t>представления</w:t>
      </w:r>
      <w:proofErr w:type="gramEnd"/>
      <w:r w:rsidRPr="004962A4">
        <w:rPr>
          <w:rFonts w:eastAsia="SimSun"/>
          <w:bCs/>
          <w:kern w:val="0"/>
          <w:sz w:val="28"/>
          <w:szCs w:val="28"/>
          <w:lang w:eastAsia="ru-RU" w:bidi="ar-SA"/>
        </w:rPr>
        <w:t xml:space="preserve"> </w:t>
      </w:r>
      <w:r w:rsidR="007E2081">
        <w:rPr>
          <w:rFonts w:eastAsia="SimSun"/>
          <w:bCs/>
          <w:kern w:val="0"/>
          <w:sz w:val="28"/>
          <w:szCs w:val="28"/>
          <w:lang w:eastAsia="ru-RU" w:bidi="ar-SA"/>
        </w:rPr>
        <w:t xml:space="preserve">выявленные нарушения </w:t>
      </w:r>
      <w:r w:rsidR="007E2081">
        <w:rPr>
          <w:rFonts w:eastAsia="SimSun"/>
          <w:bCs/>
          <w:kern w:val="0"/>
          <w:sz w:val="28"/>
          <w:szCs w:val="28"/>
          <w:lang w:eastAsia="ru-RU" w:bidi="ar-SA"/>
        </w:rPr>
        <w:lastRenderedPageBreak/>
        <w:t>устранены.</w:t>
      </w:r>
    </w:p>
    <w:p w:rsidR="004962A4" w:rsidRPr="004962A4" w:rsidRDefault="004962A4" w:rsidP="004962A4">
      <w:pPr>
        <w:tabs>
          <w:tab w:val="left" w:pos="709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</w:p>
    <w:p w:rsidR="004962A4" w:rsidRPr="004962A4" w:rsidRDefault="004962A4" w:rsidP="004962A4">
      <w:pPr>
        <w:tabs>
          <w:tab w:val="left" w:pos="709"/>
          <w:tab w:val="left" w:pos="993"/>
        </w:tabs>
        <w:spacing w:line="240" w:lineRule="auto"/>
        <w:ind w:firstLine="709"/>
        <w:jc w:val="center"/>
        <w:rPr>
          <w:sz w:val="28"/>
          <w:szCs w:val="28"/>
          <w:u w:val="single"/>
        </w:rPr>
      </w:pPr>
      <w:r w:rsidRPr="004962A4">
        <w:rPr>
          <w:sz w:val="28"/>
          <w:szCs w:val="28"/>
          <w:u w:val="single"/>
        </w:rPr>
        <w:t>«Анализ объектов незавершенного строительства муниципальной собственности Кировского муниципального образования»</w:t>
      </w:r>
    </w:p>
    <w:p w:rsidR="004962A4" w:rsidRPr="004962A4" w:rsidRDefault="004962A4" w:rsidP="004962A4">
      <w:pPr>
        <w:tabs>
          <w:tab w:val="left" w:pos="709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</w:p>
    <w:p w:rsidR="004962A4" w:rsidRPr="004962A4" w:rsidRDefault="004962A4" w:rsidP="004962A4">
      <w:pPr>
        <w:spacing w:line="240" w:lineRule="auto"/>
        <w:ind w:firstLine="567"/>
        <w:jc w:val="both"/>
        <w:rPr>
          <w:sz w:val="28"/>
          <w:szCs w:val="28"/>
        </w:rPr>
      </w:pPr>
      <w:r w:rsidRPr="004962A4">
        <w:rPr>
          <w:sz w:val="28"/>
          <w:szCs w:val="28"/>
        </w:rPr>
        <w:t>В ходе проверки общая сумма нарушений составила 6647,63 тыс.</w:t>
      </w:r>
      <w:r w:rsidRPr="004962A4">
        <w:rPr>
          <w:b/>
          <w:sz w:val="28"/>
          <w:szCs w:val="28"/>
        </w:rPr>
        <w:t xml:space="preserve"> </w:t>
      </w:r>
      <w:r w:rsidRPr="004962A4">
        <w:rPr>
          <w:sz w:val="28"/>
          <w:szCs w:val="28"/>
        </w:rPr>
        <w:t>рублей, в том числе:</w:t>
      </w:r>
    </w:p>
    <w:p w:rsidR="004962A4" w:rsidRPr="004962A4" w:rsidRDefault="004962A4" w:rsidP="004962A4">
      <w:pPr>
        <w:tabs>
          <w:tab w:val="left" w:pos="-245"/>
          <w:tab w:val="left" w:pos="709"/>
        </w:tabs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r w:rsidRPr="004962A4">
        <w:rPr>
          <w:rFonts w:eastAsia="SimSun"/>
          <w:bCs/>
          <w:sz w:val="28"/>
          <w:szCs w:val="28"/>
        </w:rPr>
        <w:t>1.</w:t>
      </w:r>
      <w:r w:rsidRPr="004962A4">
        <w:rPr>
          <w:bCs/>
          <w:kern w:val="0"/>
          <w:sz w:val="28"/>
          <w:szCs w:val="28"/>
          <w:lang w:eastAsia="ru-RU" w:bidi="ar-SA"/>
        </w:rPr>
        <w:t xml:space="preserve"> Нарушения в ходе исполнения бюджета в количестве 5 нарушений на сумму 6597,63 тыс. рублей:</w:t>
      </w:r>
    </w:p>
    <w:p w:rsidR="004962A4" w:rsidRPr="004962A4" w:rsidRDefault="004962A4" w:rsidP="004962A4">
      <w:pPr>
        <w:tabs>
          <w:tab w:val="left" w:pos="-245"/>
          <w:tab w:val="left" w:pos="709"/>
        </w:tabs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r w:rsidRPr="004962A4">
        <w:rPr>
          <w:bCs/>
          <w:kern w:val="0"/>
          <w:sz w:val="28"/>
          <w:szCs w:val="28"/>
          <w:lang w:eastAsia="ru-RU" w:bidi="ar-SA"/>
        </w:rPr>
        <w:t>1.1. Неэффективное расходование бюджетных сре</w:t>
      </w:r>
      <w:proofErr w:type="gramStart"/>
      <w:r w:rsidRPr="004962A4">
        <w:rPr>
          <w:bCs/>
          <w:kern w:val="0"/>
          <w:sz w:val="28"/>
          <w:szCs w:val="28"/>
          <w:lang w:eastAsia="ru-RU" w:bidi="ar-SA"/>
        </w:rPr>
        <w:t>дств в к</w:t>
      </w:r>
      <w:proofErr w:type="gramEnd"/>
      <w:r w:rsidRPr="004962A4">
        <w:rPr>
          <w:bCs/>
          <w:kern w:val="0"/>
          <w:sz w:val="28"/>
          <w:szCs w:val="28"/>
          <w:lang w:eastAsia="ru-RU" w:bidi="ar-SA"/>
        </w:rPr>
        <w:t>оличестве 4 нарушений на сумму 6557,15 тыс. рублей:</w:t>
      </w:r>
    </w:p>
    <w:p w:rsidR="004962A4" w:rsidRPr="004962A4" w:rsidRDefault="004962A4" w:rsidP="004962A4">
      <w:pPr>
        <w:tabs>
          <w:tab w:val="left" w:pos="-245"/>
          <w:tab w:val="left" w:pos="709"/>
        </w:tabs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proofErr w:type="gramStart"/>
      <w:r w:rsidRPr="004962A4">
        <w:rPr>
          <w:bCs/>
          <w:kern w:val="0"/>
          <w:sz w:val="28"/>
          <w:szCs w:val="28"/>
          <w:lang w:eastAsia="ru-RU" w:bidi="ar-SA"/>
        </w:rPr>
        <w:t>- в нарушение требований статьи 34 Бюджетного кодекса Российской Федерации наличие неиспользуемых результатов проектно-изыскательных работ и проектно-сметной документации свидетельствует о неэффективном использовании бюджетных средств в общей сумме 6557,16 тыс. рубл</w:t>
      </w:r>
      <w:r w:rsidR="002A140C">
        <w:rPr>
          <w:bCs/>
          <w:kern w:val="0"/>
          <w:sz w:val="28"/>
          <w:szCs w:val="28"/>
          <w:lang w:eastAsia="ru-RU" w:bidi="ar-SA"/>
        </w:rPr>
        <w:t>ей,</w:t>
      </w:r>
      <w:r w:rsidRPr="004962A4">
        <w:rPr>
          <w:bCs/>
          <w:kern w:val="0"/>
          <w:sz w:val="28"/>
          <w:szCs w:val="28"/>
          <w:lang w:eastAsia="ru-RU" w:bidi="ar-SA"/>
        </w:rPr>
        <w:t xml:space="preserve"> поскольку конечный результат, который предусматривает создание объекта капитального строительства, не достигнут, а по истечении нескольких лет соответствующая документация становится неактуальной и потребует либо корректировки, либо разработки новой проектно-сметной документации, что в</w:t>
      </w:r>
      <w:proofErr w:type="gramEnd"/>
      <w:r w:rsidRPr="004962A4">
        <w:rPr>
          <w:bCs/>
          <w:kern w:val="0"/>
          <w:sz w:val="28"/>
          <w:szCs w:val="28"/>
          <w:lang w:eastAsia="ru-RU" w:bidi="ar-SA"/>
        </w:rPr>
        <w:t xml:space="preserve"> свою очередь, приведет к дополнительным расходам. </w:t>
      </w:r>
    </w:p>
    <w:p w:rsidR="004962A4" w:rsidRPr="004962A4" w:rsidRDefault="004962A4" w:rsidP="004962A4">
      <w:pPr>
        <w:spacing w:line="240" w:lineRule="auto"/>
        <w:ind w:firstLine="567"/>
        <w:jc w:val="both"/>
        <w:rPr>
          <w:sz w:val="28"/>
          <w:szCs w:val="28"/>
        </w:rPr>
      </w:pPr>
      <w:r w:rsidRPr="004962A4">
        <w:rPr>
          <w:sz w:val="28"/>
          <w:szCs w:val="28"/>
        </w:rPr>
        <w:t>1.2. Неправомерное расходование бюджетных сре</w:t>
      </w:r>
      <w:proofErr w:type="gramStart"/>
      <w:r w:rsidRPr="004962A4">
        <w:rPr>
          <w:sz w:val="28"/>
          <w:szCs w:val="28"/>
        </w:rPr>
        <w:t>дств в к</w:t>
      </w:r>
      <w:proofErr w:type="gramEnd"/>
      <w:r w:rsidRPr="004962A4">
        <w:rPr>
          <w:sz w:val="28"/>
          <w:szCs w:val="28"/>
        </w:rPr>
        <w:t>оличестве 1 нарушения на сумму 40,47 тыс. рублей:</w:t>
      </w:r>
    </w:p>
    <w:p w:rsidR="004962A4" w:rsidRPr="004962A4" w:rsidRDefault="004962A4" w:rsidP="004962A4">
      <w:pPr>
        <w:widowControl w:val="0"/>
        <w:suppressAutoHyphens w:val="0"/>
        <w:autoSpaceDE w:val="0"/>
        <w:spacing w:line="240" w:lineRule="auto"/>
        <w:ind w:firstLineChars="209" w:firstLine="585"/>
        <w:jc w:val="both"/>
        <w:rPr>
          <w:bCs/>
          <w:kern w:val="0"/>
          <w:sz w:val="28"/>
          <w:szCs w:val="28"/>
          <w:lang w:eastAsia="ru-RU" w:bidi="ar-SA"/>
        </w:rPr>
      </w:pPr>
      <w:r w:rsidRPr="004962A4">
        <w:rPr>
          <w:bCs/>
          <w:kern w:val="0"/>
          <w:sz w:val="28"/>
          <w:szCs w:val="28"/>
          <w:lang w:eastAsia="ru-RU" w:bidi="ar-SA"/>
        </w:rPr>
        <w:t xml:space="preserve">-  в нарушение требований муниципального контракта оплата </w:t>
      </w:r>
      <w:r w:rsidR="00B8296E">
        <w:rPr>
          <w:bCs/>
          <w:kern w:val="0"/>
          <w:sz w:val="28"/>
          <w:szCs w:val="28"/>
          <w:lang w:eastAsia="ru-RU" w:bidi="ar-SA"/>
        </w:rPr>
        <w:t xml:space="preserve">подрядчику </w:t>
      </w:r>
      <w:r w:rsidRPr="004962A4">
        <w:rPr>
          <w:bCs/>
          <w:kern w:val="0"/>
          <w:sz w:val="28"/>
          <w:szCs w:val="28"/>
          <w:lang w:eastAsia="ru-RU" w:bidi="ar-SA"/>
        </w:rPr>
        <w:t xml:space="preserve">в сумме 40,47 тыс. рублей </w:t>
      </w:r>
      <w:r w:rsidR="00FA4638">
        <w:rPr>
          <w:bCs/>
          <w:kern w:val="0"/>
          <w:sz w:val="28"/>
          <w:szCs w:val="28"/>
          <w:lang w:eastAsia="ru-RU" w:bidi="ar-SA"/>
        </w:rPr>
        <w:t xml:space="preserve">произведена </w:t>
      </w:r>
      <w:r w:rsidRPr="004962A4">
        <w:rPr>
          <w:bCs/>
          <w:kern w:val="0"/>
          <w:sz w:val="28"/>
          <w:szCs w:val="28"/>
          <w:lang w:eastAsia="ru-RU" w:bidi="ar-SA"/>
        </w:rPr>
        <w:t xml:space="preserve">при отсутствии </w:t>
      </w:r>
      <w:r w:rsidR="00B8296E">
        <w:rPr>
          <w:bCs/>
          <w:kern w:val="0"/>
          <w:sz w:val="28"/>
          <w:szCs w:val="28"/>
          <w:lang w:eastAsia="ru-RU" w:bidi="ar-SA"/>
        </w:rPr>
        <w:t xml:space="preserve">выполненных работ и </w:t>
      </w:r>
      <w:r w:rsidRPr="004962A4">
        <w:rPr>
          <w:bCs/>
          <w:kern w:val="0"/>
          <w:sz w:val="28"/>
          <w:szCs w:val="28"/>
          <w:lang w:eastAsia="ru-RU" w:bidi="ar-SA"/>
        </w:rPr>
        <w:t>подписанного акта о подключении объекта капитального строительства к сети газораспределения</w:t>
      </w:r>
      <w:r w:rsidR="00FA4638">
        <w:rPr>
          <w:bCs/>
          <w:kern w:val="0"/>
          <w:sz w:val="28"/>
          <w:szCs w:val="28"/>
          <w:lang w:eastAsia="ru-RU" w:bidi="ar-SA"/>
        </w:rPr>
        <w:t>.</w:t>
      </w:r>
    </w:p>
    <w:p w:rsidR="004962A4" w:rsidRPr="004962A4" w:rsidRDefault="004962A4" w:rsidP="004962A4">
      <w:pPr>
        <w:tabs>
          <w:tab w:val="left" w:pos="-245"/>
          <w:tab w:val="left" w:pos="709"/>
        </w:tabs>
        <w:suppressAutoHyphens w:val="0"/>
        <w:spacing w:line="240" w:lineRule="auto"/>
        <w:ind w:firstLine="567"/>
        <w:jc w:val="both"/>
        <w:rPr>
          <w:rFonts w:eastAsia="Calibri"/>
          <w:bCs/>
          <w:kern w:val="0"/>
          <w:sz w:val="28"/>
          <w:szCs w:val="28"/>
          <w:lang w:eastAsia="ru-RU" w:bidi="ar-SA"/>
        </w:rPr>
      </w:pPr>
      <w:r w:rsidRPr="004962A4">
        <w:rPr>
          <w:rFonts w:eastAsia="Calibri"/>
          <w:bCs/>
          <w:kern w:val="0"/>
          <w:sz w:val="28"/>
          <w:szCs w:val="28"/>
          <w:lang w:eastAsia="ru-RU" w:bidi="ar-SA"/>
        </w:rPr>
        <w:t>2. Нарушения ведения бухгалтерского учета, составления и представления бухгалтерской (финансовой) отчетности в количестве 1 нарушения на сумму</w:t>
      </w:r>
      <w:r w:rsidRPr="004962A4">
        <w:rPr>
          <w:rFonts w:eastAsia="Calibri"/>
          <w:bCs/>
          <w:color w:val="FF0000"/>
          <w:kern w:val="0"/>
          <w:sz w:val="28"/>
          <w:szCs w:val="28"/>
          <w:lang w:eastAsia="ru-RU" w:bidi="ar-SA"/>
        </w:rPr>
        <w:t xml:space="preserve"> </w:t>
      </w:r>
      <w:r w:rsidRPr="004962A4">
        <w:rPr>
          <w:rFonts w:eastAsia="Calibri"/>
          <w:bCs/>
          <w:kern w:val="0"/>
          <w:sz w:val="28"/>
          <w:szCs w:val="28"/>
          <w:lang w:eastAsia="ru-RU" w:bidi="ar-SA"/>
        </w:rPr>
        <w:t>50,00 тыс. рублей:</w:t>
      </w:r>
    </w:p>
    <w:p w:rsidR="004962A4" w:rsidRPr="004962A4" w:rsidRDefault="004962A4" w:rsidP="004962A4">
      <w:pPr>
        <w:tabs>
          <w:tab w:val="left" w:pos="-245"/>
          <w:tab w:val="left" w:pos="709"/>
        </w:tabs>
        <w:suppressAutoHyphens w:val="0"/>
        <w:spacing w:line="240" w:lineRule="auto"/>
        <w:ind w:firstLine="567"/>
        <w:jc w:val="both"/>
        <w:rPr>
          <w:bCs/>
          <w:color w:val="000000"/>
          <w:kern w:val="0"/>
          <w:sz w:val="28"/>
          <w:szCs w:val="28"/>
          <w:lang w:eastAsia="ru-RU" w:bidi="ar-SA"/>
        </w:rPr>
      </w:pPr>
      <w:r w:rsidRPr="004962A4">
        <w:rPr>
          <w:rFonts w:eastAsia="Calibri"/>
          <w:bCs/>
          <w:kern w:val="0"/>
          <w:sz w:val="28"/>
          <w:szCs w:val="28"/>
          <w:lang w:eastAsia="ru-RU" w:bidi="ar-SA"/>
        </w:rPr>
        <w:t xml:space="preserve">2.1. Нарушение требований п.130 </w:t>
      </w:r>
      <w:r w:rsidRPr="004962A4">
        <w:rPr>
          <w:bCs/>
          <w:color w:val="000000"/>
          <w:kern w:val="0"/>
          <w:sz w:val="28"/>
          <w:szCs w:val="28"/>
          <w:lang w:eastAsia="ru-RU" w:bidi="ar-SA"/>
        </w:rPr>
        <w:t xml:space="preserve">Приказа Минфина РФ от 1 декабря 2010 г.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применению": </w:t>
      </w:r>
    </w:p>
    <w:p w:rsidR="004962A4" w:rsidRPr="004962A4" w:rsidRDefault="004962A4" w:rsidP="004962A4">
      <w:pPr>
        <w:tabs>
          <w:tab w:val="left" w:pos="-245"/>
          <w:tab w:val="left" w:pos="709"/>
        </w:tabs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shd w:val="clear" w:color="auto" w:fill="FFFFFF"/>
          <w:lang w:eastAsia="ru-RU" w:bidi="ar-SA"/>
        </w:rPr>
      </w:pPr>
      <w:r w:rsidRPr="004962A4">
        <w:rPr>
          <w:bCs/>
          <w:color w:val="000000"/>
          <w:kern w:val="0"/>
          <w:sz w:val="28"/>
          <w:szCs w:val="28"/>
          <w:lang w:eastAsia="ru-RU" w:bidi="ar-SA"/>
        </w:rPr>
        <w:t xml:space="preserve">- </w:t>
      </w:r>
      <w:r w:rsidRPr="004962A4">
        <w:rPr>
          <w:rFonts w:eastAsia="Calibri"/>
          <w:bCs/>
          <w:kern w:val="0"/>
          <w:sz w:val="28"/>
          <w:szCs w:val="28"/>
          <w:lang w:eastAsia="ru-RU" w:bidi="ar-SA"/>
        </w:rPr>
        <w:t>расходы по договору на изготовление проектно-сметной документации в размере 10,00 тыс. рублей на универсальную спортивную площадку, которая не несла признаков капитального строительства, отражены в учете по счету 106.11</w:t>
      </w:r>
      <w:r w:rsidR="00334AE1">
        <w:rPr>
          <w:rFonts w:eastAsia="Calibri"/>
          <w:bCs/>
          <w:kern w:val="0"/>
          <w:sz w:val="28"/>
          <w:szCs w:val="28"/>
          <w:lang w:eastAsia="ru-RU" w:bidi="ar-SA"/>
        </w:rPr>
        <w:t>,</w:t>
      </w:r>
      <w:r w:rsidRPr="004962A4">
        <w:rPr>
          <w:rFonts w:eastAsia="Calibri"/>
          <w:bCs/>
          <w:kern w:val="0"/>
          <w:sz w:val="28"/>
          <w:szCs w:val="28"/>
          <w:lang w:eastAsia="ru-RU" w:bidi="ar-SA"/>
        </w:rPr>
        <w:t xml:space="preserve"> как </w:t>
      </w:r>
      <w:r w:rsidRPr="004962A4">
        <w:rPr>
          <w:bCs/>
          <w:kern w:val="0"/>
          <w:sz w:val="28"/>
          <w:szCs w:val="28"/>
          <w:shd w:val="clear" w:color="auto" w:fill="FFFFFF"/>
          <w:lang w:eastAsia="ru-RU" w:bidi="ar-SA"/>
        </w:rPr>
        <w:t>капитальные вложения в объе</w:t>
      </w:r>
      <w:proofErr w:type="gramStart"/>
      <w:r w:rsidRPr="004962A4">
        <w:rPr>
          <w:bCs/>
          <w:kern w:val="0"/>
          <w:sz w:val="28"/>
          <w:szCs w:val="28"/>
          <w:shd w:val="clear" w:color="auto" w:fill="FFFFFF"/>
          <w:lang w:eastAsia="ru-RU" w:bidi="ar-SA"/>
        </w:rPr>
        <w:t>кт стр</w:t>
      </w:r>
      <w:proofErr w:type="gramEnd"/>
      <w:r w:rsidRPr="004962A4">
        <w:rPr>
          <w:bCs/>
          <w:kern w:val="0"/>
          <w:sz w:val="28"/>
          <w:szCs w:val="28"/>
          <w:shd w:val="clear" w:color="auto" w:fill="FFFFFF"/>
          <w:lang w:eastAsia="ru-RU" w:bidi="ar-SA"/>
        </w:rPr>
        <w:t>оительства.</w:t>
      </w:r>
    </w:p>
    <w:p w:rsidR="004962A4" w:rsidRPr="004962A4" w:rsidRDefault="004962A4" w:rsidP="004962A4">
      <w:pPr>
        <w:suppressAutoHyphens w:val="0"/>
        <w:spacing w:line="240" w:lineRule="auto"/>
        <w:ind w:firstLine="709"/>
        <w:jc w:val="both"/>
        <w:rPr>
          <w:bCs/>
          <w:kern w:val="0"/>
          <w:sz w:val="28"/>
          <w:szCs w:val="28"/>
          <w:lang w:eastAsia="ru-RU" w:bidi="ar-SA"/>
        </w:rPr>
      </w:pPr>
      <w:proofErr w:type="gramStart"/>
      <w:r w:rsidRPr="004962A4">
        <w:rPr>
          <w:bCs/>
          <w:kern w:val="0"/>
          <w:sz w:val="28"/>
          <w:szCs w:val="28"/>
          <w:shd w:val="clear" w:color="auto" w:fill="FFFFFF"/>
          <w:lang w:eastAsia="ru-RU" w:bidi="ar-SA"/>
        </w:rPr>
        <w:t xml:space="preserve">- </w:t>
      </w:r>
      <w:r w:rsidRPr="004962A4">
        <w:rPr>
          <w:bCs/>
          <w:kern w:val="0"/>
          <w:sz w:val="28"/>
          <w:szCs w:val="28"/>
          <w:lang w:eastAsia="ru-RU" w:bidi="ar-SA"/>
        </w:rPr>
        <w:t>расходы по договору от 19.11.2019г. в размере 20,00 тыс. рублей</w:t>
      </w:r>
      <w:r w:rsidR="00334AE1">
        <w:rPr>
          <w:bCs/>
          <w:kern w:val="0"/>
          <w:sz w:val="28"/>
          <w:szCs w:val="28"/>
          <w:lang w:eastAsia="ru-RU" w:bidi="ar-SA"/>
        </w:rPr>
        <w:t xml:space="preserve">, </w:t>
      </w:r>
      <w:r w:rsidR="00334AE1" w:rsidRPr="004962A4">
        <w:rPr>
          <w:bCs/>
          <w:kern w:val="0"/>
          <w:sz w:val="28"/>
          <w:szCs w:val="28"/>
          <w:lang w:eastAsia="ru-RU" w:bidi="ar-SA"/>
        </w:rPr>
        <w:t>по договору от 15.11.2019г. в размере 20,00 тыс. рублей</w:t>
      </w:r>
      <w:r w:rsidRPr="004962A4">
        <w:rPr>
          <w:bCs/>
          <w:kern w:val="0"/>
          <w:sz w:val="28"/>
          <w:szCs w:val="28"/>
          <w:lang w:eastAsia="ru-RU" w:bidi="ar-SA"/>
        </w:rPr>
        <w:t xml:space="preserve"> за проверку достоверности определения сметной стоимости сметной документации объекта капитального строительства «Устройство комплексной спортивной площадки в станице </w:t>
      </w:r>
      <w:proofErr w:type="spellStart"/>
      <w:r w:rsidRPr="004962A4">
        <w:rPr>
          <w:bCs/>
          <w:kern w:val="0"/>
          <w:sz w:val="28"/>
          <w:szCs w:val="28"/>
          <w:lang w:eastAsia="ru-RU" w:bidi="ar-SA"/>
        </w:rPr>
        <w:t>Марьинской</w:t>
      </w:r>
      <w:proofErr w:type="spellEnd"/>
      <w:r w:rsidRPr="004962A4">
        <w:rPr>
          <w:bCs/>
          <w:kern w:val="0"/>
          <w:sz w:val="28"/>
          <w:szCs w:val="28"/>
          <w:lang w:eastAsia="ru-RU" w:bidi="ar-SA"/>
        </w:rPr>
        <w:t xml:space="preserve"> Кировского городского округа </w:t>
      </w:r>
      <w:r w:rsidRPr="004962A4">
        <w:rPr>
          <w:bCs/>
          <w:kern w:val="0"/>
          <w:sz w:val="28"/>
          <w:szCs w:val="28"/>
          <w:lang w:eastAsia="ru-RU" w:bidi="ar-SA"/>
        </w:rPr>
        <w:lastRenderedPageBreak/>
        <w:t>Ставропольского края»</w:t>
      </w:r>
      <w:r w:rsidR="00516C38">
        <w:rPr>
          <w:bCs/>
          <w:kern w:val="0"/>
          <w:sz w:val="28"/>
          <w:szCs w:val="28"/>
          <w:lang w:eastAsia="ru-RU" w:bidi="ar-SA"/>
        </w:rPr>
        <w:t xml:space="preserve"> и </w:t>
      </w:r>
      <w:r w:rsidR="00516C38" w:rsidRPr="004962A4">
        <w:rPr>
          <w:bCs/>
          <w:kern w:val="0"/>
          <w:sz w:val="28"/>
          <w:szCs w:val="28"/>
          <w:lang w:eastAsia="ru-RU" w:bidi="ar-SA"/>
        </w:rPr>
        <w:t xml:space="preserve">«Устройство комплексной спортивной площадки в станице </w:t>
      </w:r>
      <w:proofErr w:type="spellStart"/>
      <w:r w:rsidR="00516C38" w:rsidRPr="004962A4">
        <w:rPr>
          <w:bCs/>
          <w:kern w:val="0"/>
          <w:sz w:val="28"/>
          <w:szCs w:val="28"/>
          <w:lang w:eastAsia="ru-RU" w:bidi="ar-SA"/>
        </w:rPr>
        <w:t>Зольской</w:t>
      </w:r>
      <w:proofErr w:type="spellEnd"/>
      <w:r w:rsidR="00516C38" w:rsidRPr="004962A4">
        <w:rPr>
          <w:bCs/>
          <w:kern w:val="0"/>
          <w:sz w:val="28"/>
          <w:szCs w:val="28"/>
          <w:lang w:eastAsia="ru-RU" w:bidi="ar-SA"/>
        </w:rPr>
        <w:t xml:space="preserve"> Кировского городского округа Ставропольского края» </w:t>
      </w:r>
      <w:r w:rsidRPr="004962A4">
        <w:rPr>
          <w:bCs/>
          <w:kern w:val="0"/>
          <w:sz w:val="28"/>
          <w:szCs w:val="28"/>
          <w:lang w:eastAsia="ru-RU" w:bidi="ar-SA"/>
        </w:rPr>
        <w:t xml:space="preserve"> отражены в бухгалтерском</w:t>
      </w:r>
      <w:proofErr w:type="gramEnd"/>
      <w:r w:rsidRPr="004962A4">
        <w:rPr>
          <w:bCs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4962A4">
        <w:rPr>
          <w:bCs/>
          <w:kern w:val="0"/>
          <w:sz w:val="28"/>
          <w:szCs w:val="28"/>
          <w:lang w:eastAsia="ru-RU" w:bidi="ar-SA"/>
        </w:rPr>
        <w:t>учете</w:t>
      </w:r>
      <w:proofErr w:type="gramEnd"/>
      <w:r w:rsidR="00516C38">
        <w:rPr>
          <w:bCs/>
          <w:kern w:val="0"/>
          <w:sz w:val="28"/>
          <w:szCs w:val="28"/>
          <w:lang w:eastAsia="ru-RU" w:bidi="ar-SA"/>
        </w:rPr>
        <w:t>,</w:t>
      </w:r>
      <w:r w:rsidRPr="004962A4">
        <w:rPr>
          <w:bCs/>
          <w:kern w:val="0"/>
          <w:sz w:val="28"/>
          <w:szCs w:val="28"/>
          <w:lang w:eastAsia="ru-RU" w:bidi="ar-SA"/>
        </w:rPr>
        <w:t xml:space="preserve"> как расходы текущего финансового года по счету 401.20.</w:t>
      </w:r>
    </w:p>
    <w:p w:rsidR="004962A4" w:rsidRPr="004962A4" w:rsidRDefault="004962A4" w:rsidP="004962A4">
      <w:pPr>
        <w:tabs>
          <w:tab w:val="left" w:pos="-245"/>
          <w:tab w:val="left" w:pos="709"/>
        </w:tabs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shd w:val="clear" w:color="auto" w:fill="FFFFFF"/>
          <w:lang w:eastAsia="ru-RU" w:bidi="ar-SA"/>
        </w:rPr>
      </w:pPr>
      <w:r w:rsidRPr="004962A4">
        <w:rPr>
          <w:bCs/>
          <w:kern w:val="0"/>
          <w:sz w:val="28"/>
          <w:szCs w:val="28"/>
          <w:shd w:val="clear" w:color="auto" w:fill="FFFFFF"/>
          <w:lang w:eastAsia="ru-RU" w:bidi="ar-SA"/>
        </w:rPr>
        <w:t xml:space="preserve">3. Иные нарушения в количестве 6 нарушений: </w:t>
      </w:r>
    </w:p>
    <w:p w:rsidR="004962A4" w:rsidRPr="004962A4" w:rsidRDefault="004962A4" w:rsidP="004962A4">
      <w:pPr>
        <w:tabs>
          <w:tab w:val="left" w:pos="-245"/>
          <w:tab w:val="left" w:pos="709"/>
        </w:tabs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r w:rsidRPr="004962A4">
        <w:rPr>
          <w:bCs/>
          <w:kern w:val="0"/>
          <w:sz w:val="28"/>
          <w:szCs w:val="28"/>
          <w:shd w:val="clear" w:color="auto" w:fill="FFFFFF"/>
          <w:lang w:eastAsia="ru-RU" w:bidi="ar-SA"/>
        </w:rPr>
        <w:t xml:space="preserve">3.1. Нарушение требований </w:t>
      </w:r>
      <w:r w:rsidRPr="004962A4">
        <w:rPr>
          <w:rFonts w:eastAsia="Calibri"/>
          <w:bCs/>
          <w:kern w:val="0"/>
          <w:sz w:val="28"/>
          <w:szCs w:val="28"/>
          <w:lang w:eastAsia="ru-RU" w:bidi="ar-SA"/>
        </w:rPr>
        <w:t xml:space="preserve"> </w:t>
      </w:r>
      <w:r w:rsidRPr="004962A4">
        <w:rPr>
          <w:bCs/>
          <w:kern w:val="0"/>
          <w:sz w:val="28"/>
          <w:szCs w:val="28"/>
          <w:lang w:eastAsia="ru-RU" w:bidi="ar-SA"/>
        </w:rPr>
        <w:t>Постановления Правительства Ставропольского края от 12.07.2019г. №307-п «Об учете объектов незавершенного строительства, расположенных на территории Ставропольского края, при строительстве (реконструкции) которых были использованы средства бюджетов всех уровней бюджетной системы Российской Федерации»:</w:t>
      </w:r>
    </w:p>
    <w:p w:rsidR="004962A4" w:rsidRPr="004962A4" w:rsidRDefault="004962A4" w:rsidP="004962A4">
      <w:pPr>
        <w:tabs>
          <w:tab w:val="left" w:pos="-245"/>
          <w:tab w:val="left" w:pos="709"/>
        </w:tabs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r w:rsidRPr="004962A4">
        <w:rPr>
          <w:bCs/>
          <w:kern w:val="0"/>
          <w:sz w:val="28"/>
          <w:szCs w:val="28"/>
          <w:lang w:eastAsia="ru-RU" w:bidi="ar-SA"/>
        </w:rPr>
        <w:t>- не определен орган, ответственный за учет и ведение реестра объектов незавершенного строительства;</w:t>
      </w:r>
    </w:p>
    <w:p w:rsidR="004962A4" w:rsidRPr="004962A4" w:rsidRDefault="004962A4" w:rsidP="004962A4">
      <w:pPr>
        <w:spacing w:line="240" w:lineRule="auto"/>
        <w:ind w:firstLine="567"/>
        <w:jc w:val="both"/>
        <w:rPr>
          <w:sz w:val="28"/>
          <w:szCs w:val="28"/>
        </w:rPr>
      </w:pPr>
      <w:r w:rsidRPr="004962A4">
        <w:rPr>
          <w:sz w:val="28"/>
          <w:szCs w:val="28"/>
        </w:rPr>
        <w:t>-  инвентаризация объектов незавершенного строительства по состоянию на 31.12.2021 года не проводилась;</w:t>
      </w:r>
    </w:p>
    <w:p w:rsidR="004962A4" w:rsidRPr="004962A4" w:rsidRDefault="004962A4" w:rsidP="004962A4">
      <w:pPr>
        <w:spacing w:line="240" w:lineRule="auto"/>
        <w:ind w:firstLine="567"/>
        <w:jc w:val="both"/>
        <w:rPr>
          <w:sz w:val="28"/>
          <w:szCs w:val="28"/>
        </w:rPr>
      </w:pPr>
      <w:r w:rsidRPr="004962A4">
        <w:rPr>
          <w:sz w:val="28"/>
          <w:szCs w:val="28"/>
        </w:rPr>
        <w:t>- не разработан и не принят муниципальный правовой акт (Порядок), определяющий направления использования и условия списания финансовых сре</w:t>
      </w:r>
      <w:proofErr w:type="gramStart"/>
      <w:r w:rsidRPr="004962A4">
        <w:rPr>
          <w:sz w:val="28"/>
          <w:szCs w:val="28"/>
        </w:rPr>
        <w:t>дств в в</w:t>
      </w:r>
      <w:proofErr w:type="gramEnd"/>
      <w:r w:rsidRPr="004962A4">
        <w:rPr>
          <w:sz w:val="28"/>
          <w:szCs w:val="28"/>
        </w:rPr>
        <w:t>иде произведенных капитальных вложений в объекты незавершенного строительства, финансирование которых осуществлялось за счет средств бюджета муниципального образования Ставропольского края.</w:t>
      </w:r>
    </w:p>
    <w:p w:rsidR="004962A4" w:rsidRPr="004962A4" w:rsidRDefault="004962A4" w:rsidP="004962A4">
      <w:pPr>
        <w:spacing w:line="240" w:lineRule="auto"/>
        <w:ind w:firstLine="567"/>
        <w:jc w:val="both"/>
        <w:rPr>
          <w:sz w:val="28"/>
          <w:szCs w:val="28"/>
        </w:rPr>
      </w:pPr>
      <w:r w:rsidRPr="004962A4">
        <w:rPr>
          <w:sz w:val="28"/>
          <w:szCs w:val="28"/>
        </w:rPr>
        <w:t xml:space="preserve">- ведомственный план снижения объемов и количества объектов незавершенного строительства утвержден распоряжением администрации Кировского городского округа Ставропольского края 18.03.2021г. №78-р, т.е. с нарушением установленных сроков (ежегодно до 01 февраля на основании проведенной инвентаризации объектов незавершенного строительства). </w:t>
      </w:r>
    </w:p>
    <w:p w:rsidR="004962A4" w:rsidRPr="004962A4" w:rsidRDefault="004962A4" w:rsidP="004962A4">
      <w:pPr>
        <w:spacing w:line="240" w:lineRule="auto"/>
        <w:ind w:firstLine="567"/>
        <w:jc w:val="both"/>
        <w:rPr>
          <w:sz w:val="28"/>
          <w:szCs w:val="28"/>
        </w:rPr>
      </w:pPr>
      <w:r w:rsidRPr="004962A4">
        <w:rPr>
          <w:sz w:val="28"/>
          <w:szCs w:val="28"/>
        </w:rPr>
        <w:t xml:space="preserve">- </w:t>
      </w:r>
      <w:proofErr w:type="gramStart"/>
      <w:r w:rsidRPr="004962A4">
        <w:rPr>
          <w:sz w:val="28"/>
          <w:szCs w:val="28"/>
        </w:rPr>
        <w:t>мероприятия, запланированные  по снижению объемом и количества объектов незавершенного строительства не выполнены</w:t>
      </w:r>
      <w:proofErr w:type="gramEnd"/>
      <w:r w:rsidRPr="004962A4">
        <w:rPr>
          <w:sz w:val="28"/>
          <w:szCs w:val="28"/>
        </w:rPr>
        <w:t>.</w:t>
      </w:r>
    </w:p>
    <w:p w:rsidR="004962A4" w:rsidRPr="004962A4" w:rsidRDefault="004962A4" w:rsidP="004962A4">
      <w:pPr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r w:rsidRPr="004962A4">
        <w:rPr>
          <w:rFonts w:eastAsia="Calibri"/>
          <w:bCs/>
          <w:kern w:val="0"/>
          <w:sz w:val="28"/>
          <w:szCs w:val="28"/>
          <w:lang w:eastAsia="ru-RU" w:bidi="ar-SA"/>
        </w:rPr>
        <w:t xml:space="preserve">3.2. </w:t>
      </w:r>
      <w:proofErr w:type="gramStart"/>
      <w:r w:rsidRPr="004962A4">
        <w:rPr>
          <w:bCs/>
          <w:kern w:val="0"/>
          <w:sz w:val="28"/>
          <w:szCs w:val="28"/>
          <w:lang w:eastAsia="ru-RU" w:bidi="ar-SA"/>
        </w:rPr>
        <w:t xml:space="preserve">Благотворительным фондом «Развития станицы </w:t>
      </w:r>
      <w:proofErr w:type="spellStart"/>
      <w:r w:rsidRPr="004962A4">
        <w:rPr>
          <w:bCs/>
          <w:kern w:val="0"/>
          <w:sz w:val="28"/>
          <w:szCs w:val="28"/>
          <w:lang w:eastAsia="ru-RU" w:bidi="ar-SA"/>
        </w:rPr>
        <w:t>Зольской</w:t>
      </w:r>
      <w:proofErr w:type="spellEnd"/>
      <w:r w:rsidRPr="004962A4">
        <w:rPr>
          <w:bCs/>
          <w:kern w:val="0"/>
          <w:sz w:val="28"/>
          <w:szCs w:val="28"/>
          <w:lang w:eastAsia="ru-RU" w:bidi="ar-SA"/>
        </w:rPr>
        <w:t xml:space="preserve"> и поселка Прогресс» неправомерно передано МКУС КГО СК «Спортивно-культурный центр «Каскад» исключительное право собственности на проектно-сметную документацию на устройство комплексной спортивной площадки в станице </w:t>
      </w:r>
      <w:proofErr w:type="spellStart"/>
      <w:r w:rsidRPr="004962A4">
        <w:rPr>
          <w:bCs/>
          <w:kern w:val="0"/>
          <w:sz w:val="28"/>
          <w:szCs w:val="28"/>
          <w:lang w:eastAsia="ru-RU" w:bidi="ar-SA"/>
        </w:rPr>
        <w:t>Зольской</w:t>
      </w:r>
      <w:proofErr w:type="spellEnd"/>
      <w:r w:rsidRPr="004962A4">
        <w:rPr>
          <w:bCs/>
          <w:kern w:val="0"/>
          <w:sz w:val="28"/>
          <w:szCs w:val="28"/>
          <w:lang w:eastAsia="ru-RU" w:bidi="ar-SA"/>
        </w:rPr>
        <w:t xml:space="preserve"> Кировского городского округа Ставропольского края, согласно Дополнительного соглашения №1 от 01.06.2020 года к Договору №001-2019 от 10.01.2019 года, заключенного между ООО «</w:t>
      </w:r>
      <w:proofErr w:type="spellStart"/>
      <w:r w:rsidRPr="004962A4">
        <w:rPr>
          <w:bCs/>
          <w:kern w:val="0"/>
          <w:sz w:val="28"/>
          <w:szCs w:val="28"/>
          <w:lang w:eastAsia="ru-RU" w:bidi="ar-SA"/>
        </w:rPr>
        <w:t>Домстрой</w:t>
      </w:r>
      <w:proofErr w:type="spellEnd"/>
      <w:r w:rsidRPr="004962A4">
        <w:rPr>
          <w:bCs/>
          <w:kern w:val="0"/>
          <w:sz w:val="28"/>
          <w:szCs w:val="28"/>
          <w:lang w:eastAsia="ru-RU" w:bidi="ar-SA"/>
        </w:rPr>
        <w:t xml:space="preserve">» и Благотворительным фондом «Развития станицы </w:t>
      </w:r>
      <w:proofErr w:type="spellStart"/>
      <w:r w:rsidRPr="004962A4">
        <w:rPr>
          <w:bCs/>
          <w:kern w:val="0"/>
          <w:sz w:val="28"/>
          <w:szCs w:val="28"/>
          <w:lang w:eastAsia="ru-RU" w:bidi="ar-SA"/>
        </w:rPr>
        <w:t>Зольской</w:t>
      </w:r>
      <w:proofErr w:type="spellEnd"/>
      <w:r w:rsidRPr="004962A4">
        <w:rPr>
          <w:bCs/>
          <w:kern w:val="0"/>
          <w:sz w:val="28"/>
          <w:szCs w:val="28"/>
          <w:lang w:eastAsia="ru-RU" w:bidi="ar-SA"/>
        </w:rPr>
        <w:t xml:space="preserve"> и поселка</w:t>
      </w:r>
      <w:proofErr w:type="gramEnd"/>
      <w:r w:rsidRPr="004962A4">
        <w:rPr>
          <w:bCs/>
          <w:kern w:val="0"/>
          <w:sz w:val="28"/>
          <w:szCs w:val="28"/>
          <w:lang w:eastAsia="ru-RU" w:bidi="ar-SA"/>
        </w:rPr>
        <w:t xml:space="preserve"> Прогресс»,  так как на дату заключения дополнительного соглашения исключительным правом обладал </w:t>
      </w:r>
      <w:proofErr w:type="spellStart"/>
      <w:r w:rsidRPr="004962A4">
        <w:rPr>
          <w:bCs/>
          <w:kern w:val="0"/>
          <w:sz w:val="28"/>
          <w:szCs w:val="28"/>
          <w:lang w:eastAsia="ru-RU" w:bidi="ar-SA"/>
        </w:rPr>
        <w:t>Зольский</w:t>
      </w:r>
      <w:proofErr w:type="spellEnd"/>
      <w:r w:rsidRPr="004962A4">
        <w:rPr>
          <w:bCs/>
          <w:kern w:val="0"/>
          <w:sz w:val="28"/>
          <w:szCs w:val="28"/>
          <w:lang w:eastAsia="ru-RU" w:bidi="ar-SA"/>
        </w:rPr>
        <w:t xml:space="preserve"> территориальный отдел </w:t>
      </w:r>
      <w:proofErr w:type="gramStart"/>
      <w:r w:rsidRPr="004962A4">
        <w:rPr>
          <w:bCs/>
          <w:kern w:val="0"/>
          <w:sz w:val="28"/>
          <w:szCs w:val="28"/>
          <w:lang w:eastAsia="ru-RU" w:bidi="ar-SA"/>
        </w:rPr>
        <w:t>согласно</w:t>
      </w:r>
      <w:proofErr w:type="gramEnd"/>
      <w:r w:rsidRPr="004962A4">
        <w:rPr>
          <w:bCs/>
          <w:kern w:val="0"/>
          <w:sz w:val="28"/>
          <w:szCs w:val="28"/>
          <w:lang w:eastAsia="ru-RU" w:bidi="ar-SA"/>
        </w:rPr>
        <w:t xml:space="preserve"> дополнительного соглашения от 31.01.2019г.</w:t>
      </w:r>
    </w:p>
    <w:p w:rsidR="004962A4" w:rsidRPr="004962A4" w:rsidRDefault="004962A4" w:rsidP="004962A4">
      <w:pPr>
        <w:widowControl w:val="0"/>
        <w:tabs>
          <w:tab w:val="left" w:pos="-245"/>
          <w:tab w:val="left" w:pos="709"/>
        </w:tabs>
        <w:suppressAutoHyphens w:val="0"/>
        <w:spacing w:line="240" w:lineRule="auto"/>
        <w:ind w:firstLine="709"/>
        <w:jc w:val="both"/>
        <w:rPr>
          <w:rFonts w:eastAsia="SimSun"/>
          <w:bCs/>
          <w:kern w:val="0"/>
          <w:sz w:val="28"/>
          <w:szCs w:val="28"/>
          <w:lang w:eastAsia="ru-RU" w:bidi="ar-SA"/>
        </w:rPr>
      </w:pPr>
      <w:r w:rsidRPr="004962A4">
        <w:rPr>
          <w:rFonts w:eastAsia="SimSun"/>
          <w:bCs/>
          <w:kern w:val="0"/>
          <w:sz w:val="28"/>
          <w:szCs w:val="28"/>
          <w:lang w:eastAsia="ru-RU" w:bidi="ar-SA"/>
        </w:rPr>
        <w:t xml:space="preserve">По итогам экспертно-аналитического мероприятия выписано 3 представления для рассмотрения и принятия мер по устранению выявленных нарушений и недостатков. </w:t>
      </w:r>
    </w:p>
    <w:p w:rsidR="004962A4" w:rsidRPr="00F75135" w:rsidRDefault="004962A4" w:rsidP="004962A4">
      <w:pPr>
        <w:widowControl w:val="0"/>
        <w:tabs>
          <w:tab w:val="left" w:pos="-245"/>
          <w:tab w:val="left" w:pos="709"/>
        </w:tabs>
        <w:suppressAutoHyphens w:val="0"/>
        <w:spacing w:line="240" w:lineRule="auto"/>
        <w:ind w:firstLine="709"/>
        <w:jc w:val="both"/>
        <w:rPr>
          <w:rFonts w:eastAsia="SimSun"/>
          <w:bCs/>
          <w:kern w:val="0"/>
          <w:sz w:val="28"/>
          <w:szCs w:val="28"/>
          <w:lang w:eastAsia="ru-RU" w:bidi="ar-SA"/>
        </w:rPr>
      </w:pPr>
      <w:r w:rsidRPr="004962A4">
        <w:rPr>
          <w:rFonts w:eastAsia="SimSun"/>
          <w:bCs/>
          <w:kern w:val="0"/>
          <w:sz w:val="28"/>
          <w:szCs w:val="28"/>
          <w:lang w:eastAsia="ru-RU" w:bidi="ar-SA"/>
        </w:rPr>
        <w:t xml:space="preserve">По результатам исполнения представления </w:t>
      </w:r>
      <w:r w:rsidR="002A140C" w:rsidRPr="00F75135">
        <w:rPr>
          <w:rFonts w:eastAsia="SimSun"/>
          <w:bCs/>
          <w:kern w:val="0"/>
          <w:sz w:val="28"/>
          <w:szCs w:val="28"/>
          <w:lang w:eastAsia="ru-RU" w:bidi="ar-SA"/>
        </w:rPr>
        <w:t>устранены нарушения на сумму 122,00 тыс. рублей</w:t>
      </w:r>
      <w:r w:rsidR="00F75135" w:rsidRPr="00F75135">
        <w:rPr>
          <w:rFonts w:eastAsia="SimSun"/>
          <w:bCs/>
          <w:kern w:val="0"/>
          <w:sz w:val="28"/>
          <w:szCs w:val="28"/>
          <w:lang w:eastAsia="ru-RU" w:bidi="ar-SA"/>
        </w:rPr>
        <w:t>:</w:t>
      </w:r>
    </w:p>
    <w:p w:rsidR="004962A4" w:rsidRPr="004962A4" w:rsidRDefault="004962A4" w:rsidP="004962A4">
      <w:pPr>
        <w:suppressAutoHyphens w:val="0"/>
        <w:spacing w:line="240" w:lineRule="auto"/>
        <w:ind w:firstLine="567"/>
        <w:jc w:val="both"/>
        <w:rPr>
          <w:bCs/>
          <w:kern w:val="0"/>
          <w:sz w:val="27"/>
          <w:szCs w:val="27"/>
          <w:lang w:eastAsia="ru-RU" w:bidi="ar-SA"/>
        </w:rPr>
      </w:pPr>
      <w:r w:rsidRPr="004962A4">
        <w:rPr>
          <w:bCs/>
          <w:kern w:val="0"/>
          <w:sz w:val="27"/>
          <w:szCs w:val="27"/>
          <w:lang w:eastAsia="ru-RU" w:bidi="ar-SA"/>
        </w:rPr>
        <w:lastRenderedPageBreak/>
        <w:t xml:space="preserve">- проведена корректировка операций принятия к учету </w:t>
      </w:r>
      <w:r w:rsidR="00E1426D">
        <w:rPr>
          <w:bCs/>
          <w:kern w:val="0"/>
          <w:sz w:val="27"/>
          <w:szCs w:val="27"/>
          <w:lang w:eastAsia="ru-RU" w:bidi="ar-SA"/>
        </w:rPr>
        <w:t>затрат</w:t>
      </w:r>
      <w:r w:rsidR="00E1426D" w:rsidRPr="00E1426D">
        <w:rPr>
          <w:bCs/>
          <w:kern w:val="0"/>
          <w:sz w:val="27"/>
          <w:szCs w:val="27"/>
          <w:lang w:eastAsia="ru-RU" w:bidi="ar-SA"/>
        </w:rPr>
        <w:t xml:space="preserve"> </w:t>
      </w:r>
      <w:r w:rsidR="00E1426D" w:rsidRPr="004962A4">
        <w:rPr>
          <w:bCs/>
          <w:kern w:val="0"/>
          <w:sz w:val="27"/>
          <w:szCs w:val="27"/>
          <w:lang w:eastAsia="ru-RU" w:bidi="ar-SA"/>
        </w:rPr>
        <w:t>на изготовление сметной документации</w:t>
      </w:r>
      <w:r w:rsidR="00E1426D">
        <w:rPr>
          <w:bCs/>
          <w:kern w:val="0"/>
          <w:sz w:val="27"/>
          <w:szCs w:val="27"/>
          <w:lang w:eastAsia="ru-RU" w:bidi="ar-SA"/>
        </w:rPr>
        <w:t xml:space="preserve"> </w:t>
      </w:r>
      <w:r w:rsidRPr="004962A4">
        <w:rPr>
          <w:bCs/>
          <w:kern w:val="0"/>
          <w:sz w:val="27"/>
          <w:szCs w:val="27"/>
          <w:lang w:eastAsia="ru-RU" w:bidi="ar-SA"/>
        </w:rPr>
        <w:t xml:space="preserve">путем исправления ошибок прошлых лет. Бухгалтерской справкой затраты на изготовление сметной документации </w:t>
      </w:r>
      <w:r w:rsidRPr="004962A4">
        <w:rPr>
          <w:rFonts w:eastAsia="Calibri"/>
          <w:bCs/>
          <w:kern w:val="0"/>
          <w:sz w:val="27"/>
          <w:szCs w:val="27"/>
          <w:lang w:eastAsia="ru-RU" w:bidi="ar-SA"/>
        </w:rPr>
        <w:t xml:space="preserve">на универсальную спортивную площадку в </w:t>
      </w:r>
      <w:proofErr w:type="spellStart"/>
      <w:r w:rsidRPr="004962A4">
        <w:rPr>
          <w:rFonts w:eastAsia="Calibri"/>
          <w:bCs/>
          <w:kern w:val="0"/>
          <w:sz w:val="27"/>
          <w:szCs w:val="27"/>
          <w:lang w:eastAsia="ru-RU" w:bidi="ar-SA"/>
        </w:rPr>
        <w:t>ст</w:t>
      </w:r>
      <w:proofErr w:type="gramStart"/>
      <w:r w:rsidRPr="004962A4">
        <w:rPr>
          <w:rFonts w:eastAsia="Calibri"/>
          <w:bCs/>
          <w:kern w:val="0"/>
          <w:sz w:val="27"/>
          <w:szCs w:val="27"/>
          <w:lang w:eastAsia="ru-RU" w:bidi="ar-SA"/>
        </w:rPr>
        <w:t>.З</w:t>
      </w:r>
      <w:proofErr w:type="gramEnd"/>
      <w:r w:rsidRPr="004962A4">
        <w:rPr>
          <w:rFonts w:eastAsia="Calibri"/>
          <w:bCs/>
          <w:kern w:val="0"/>
          <w:sz w:val="27"/>
          <w:szCs w:val="27"/>
          <w:lang w:eastAsia="ru-RU" w:bidi="ar-SA"/>
        </w:rPr>
        <w:t>ольской</w:t>
      </w:r>
      <w:proofErr w:type="spellEnd"/>
      <w:r w:rsidRPr="004962A4">
        <w:rPr>
          <w:rFonts w:eastAsia="Calibri"/>
          <w:bCs/>
          <w:kern w:val="0"/>
          <w:sz w:val="27"/>
          <w:szCs w:val="27"/>
          <w:lang w:eastAsia="ru-RU" w:bidi="ar-SA"/>
        </w:rPr>
        <w:t xml:space="preserve">  по </w:t>
      </w:r>
      <w:proofErr w:type="spellStart"/>
      <w:r w:rsidRPr="004962A4">
        <w:rPr>
          <w:rFonts w:eastAsia="Calibri"/>
          <w:bCs/>
          <w:kern w:val="0"/>
          <w:sz w:val="27"/>
          <w:szCs w:val="27"/>
          <w:lang w:eastAsia="ru-RU" w:bidi="ar-SA"/>
        </w:rPr>
        <w:t>ул.Кирова</w:t>
      </w:r>
      <w:proofErr w:type="spellEnd"/>
      <w:r w:rsidRPr="004962A4">
        <w:rPr>
          <w:rFonts w:eastAsia="Calibri"/>
          <w:bCs/>
          <w:kern w:val="0"/>
          <w:sz w:val="27"/>
          <w:szCs w:val="27"/>
          <w:lang w:eastAsia="ru-RU" w:bidi="ar-SA"/>
        </w:rPr>
        <w:t xml:space="preserve"> в сумме 10,00 тыс. рублей списаны со счета 106.11 «</w:t>
      </w:r>
      <w:r w:rsidRPr="004962A4">
        <w:rPr>
          <w:bCs/>
          <w:color w:val="333333"/>
          <w:kern w:val="0"/>
          <w:sz w:val="27"/>
          <w:szCs w:val="27"/>
          <w:shd w:val="clear" w:color="auto" w:fill="FFFFFF"/>
          <w:lang w:eastAsia="ru-RU" w:bidi="ar-SA"/>
        </w:rPr>
        <w:t>Вложения в основные средства – недвижимое имущество учреждения».</w:t>
      </w:r>
      <w:r w:rsidRPr="004962A4">
        <w:rPr>
          <w:bCs/>
          <w:kern w:val="0"/>
          <w:sz w:val="27"/>
          <w:szCs w:val="27"/>
          <w:lang w:eastAsia="ru-RU" w:bidi="ar-SA"/>
        </w:rPr>
        <w:t xml:space="preserve"> </w:t>
      </w:r>
    </w:p>
    <w:p w:rsidR="004962A4" w:rsidRPr="004962A4" w:rsidRDefault="004962A4" w:rsidP="004962A4">
      <w:pPr>
        <w:suppressAutoHyphens w:val="0"/>
        <w:spacing w:line="240" w:lineRule="auto"/>
        <w:ind w:firstLine="567"/>
        <w:jc w:val="both"/>
        <w:rPr>
          <w:bCs/>
          <w:kern w:val="0"/>
          <w:sz w:val="27"/>
          <w:szCs w:val="27"/>
          <w:lang w:eastAsia="ru-RU" w:bidi="ar-SA"/>
        </w:rPr>
      </w:pPr>
      <w:proofErr w:type="gramStart"/>
      <w:r w:rsidRPr="004962A4">
        <w:rPr>
          <w:bCs/>
          <w:kern w:val="0"/>
          <w:sz w:val="27"/>
          <w:szCs w:val="27"/>
          <w:lang w:eastAsia="ru-RU" w:bidi="ar-SA"/>
        </w:rPr>
        <w:t xml:space="preserve">- расходы по договору </w:t>
      </w:r>
      <w:r w:rsidR="00F75135">
        <w:rPr>
          <w:bCs/>
          <w:kern w:val="0"/>
          <w:sz w:val="27"/>
          <w:szCs w:val="27"/>
          <w:lang w:eastAsia="ru-RU" w:bidi="ar-SA"/>
        </w:rPr>
        <w:t xml:space="preserve">от </w:t>
      </w:r>
      <w:r w:rsidRPr="004962A4">
        <w:rPr>
          <w:bCs/>
          <w:kern w:val="0"/>
          <w:sz w:val="27"/>
          <w:szCs w:val="27"/>
          <w:lang w:eastAsia="ru-RU" w:bidi="ar-SA"/>
        </w:rPr>
        <w:t xml:space="preserve">19.11.2019г. за проверку достоверности определения сметной стоимости сметной документации объекта капитального строительства «Устройство комплексной спортивной площадки в станице </w:t>
      </w:r>
      <w:proofErr w:type="spellStart"/>
      <w:r w:rsidRPr="004962A4">
        <w:rPr>
          <w:bCs/>
          <w:kern w:val="0"/>
          <w:sz w:val="27"/>
          <w:szCs w:val="27"/>
          <w:lang w:eastAsia="ru-RU" w:bidi="ar-SA"/>
        </w:rPr>
        <w:t>Марьинской</w:t>
      </w:r>
      <w:proofErr w:type="spellEnd"/>
      <w:r w:rsidRPr="004962A4">
        <w:rPr>
          <w:bCs/>
          <w:kern w:val="0"/>
          <w:sz w:val="27"/>
          <w:szCs w:val="27"/>
          <w:lang w:eastAsia="ru-RU" w:bidi="ar-SA"/>
        </w:rPr>
        <w:t xml:space="preserve"> Кировского городского округа Ставропольского края» в сумме 20,00 тыс. рублей, отраженные в учете по счету 401.20 «Расходы текущего финансового года», бухгалтерской справкой от 14.06.2022г. перенесены на расходы по счету 106.31 «Вложения в основные средства - иное</w:t>
      </w:r>
      <w:proofErr w:type="gramEnd"/>
      <w:r w:rsidRPr="004962A4">
        <w:rPr>
          <w:bCs/>
          <w:kern w:val="0"/>
          <w:sz w:val="27"/>
          <w:szCs w:val="27"/>
          <w:lang w:eastAsia="ru-RU" w:bidi="ar-SA"/>
        </w:rPr>
        <w:t xml:space="preserve"> движимое имущество».</w:t>
      </w:r>
    </w:p>
    <w:p w:rsidR="004962A4" w:rsidRPr="004962A4" w:rsidRDefault="004962A4" w:rsidP="004962A4">
      <w:pPr>
        <w:suppressAutoHyphens w:val="0"/>
        <w:spacing w:line="240" w:lineRule="auto"/>
        <w:ind w:firstLine="567"/>
        <w:jc w:val="both"/>
        <w:rPr>
          <w:bCs/>
          <w:kern w:val="0"/>
          <w:sz w:val="27"/>
          <w:szCs w:val="27"/>
          <w:lang w:eastAsia="ru-RU" w:bidi="ar-SA"/>
        </w:rPr>
      </w:pPr>
      <w:r w:rsidRPr="004962A4">
        <w:rPr>
          <w:bCs/>
          <w:kern w:val="0"/>
          <w:sz w:val="27"/>
          <w:szCs w:val="27"/>
          <w:lang w:eastAsia="ru-RU" w:bidi="ar-SA"/>
        </w:rPr>
        <w:t xml:space="preserve">- осуществлена передача МКУС КГО СК «Спортивно-культурный центр «Каскад» проектной документации «Устройство комплексной спортивной площадки в станице </w:t>
      </w:r>
      <w:proofErr w:type="spellStart"/>
      <w:r w:rsidRPr="004962A4">
        <w:rPr>
          <w:bCs/>
          <w:kern w:val="0"/>
          <w:sz w:val="27"/>
          <w:szCs w:val="27"/>
          <w:lang w:eastAsia="ru-RU" w:bidi="ar-SA"/>
        </w:rPr>
        <w:t>Марьинской</w:t>
      </w:r>
      <w:proofErr w:type="spellEnd"/>
      <w:r w:rsidRPr="004962A4">
        <w:rPr>
          <w:bCs/>
          <w:kern w:val="0"/>
          <w:sz w:val="27"/>
          <w:szCs w:val="27"/>
          <w:lang w:eastAsia="ru-RU" w:bidi="ar-SA"/>
        </w:rPr>
        <w:t xml:space="preserve"> Кировского городского округа Ставропольского края» и  капитальных вложений в размере 92,00 тыс. рублей, понесенных на изготовление сметной документации на устройство комплексной спортивной площадки в </w:t>
      </w:r>
      <w:proofErr w:type="spellStart"/>
      <w:r w:rsidRPr="004962A4">
        <w:rPr>
          <w:bCs/>
          <w:kern w:val="0"/>
          <w:sz w:val="27"/>
          <w:szCs w:val="27"/>
          <w:lang w:eastAsia="ru-RU" w:bidi="ar-SA"/>
        </w:rPr>
        <w:t>ст</w:t>
      </w:r>
      <w:proofErr w:type="gramStart"/>
      <w:r w:rsidRPr="004962A4">
        <w:rPr>
          <w:bCs/>
          <w:kern w:val="0"/>
          <w:sz w:val="27"/>
          <w:szCs w:val="27"/>
          <w:lang w:eastAsia="ru-RU" w:bidi="ar-SA"/>
        </w:rPr>
        <w:t>.М</w:t>
      </w:r>
      <w:proofErr w:type="gramEnd"/>
      <w:r w:rsidRPr="004962A4">
        <w:rPr>
          <w:bCs/>
          <w:kern w:val="0"/>
          <w:sz w:val="27"/>
          <w:szCs w:val="27"/>
          <w:lang w:eastAsia="ru-RU" w:bidi="ar-SA"/>
        </w:rPr>
        <w:t>арьинской</w:t>
      </w:r>
      <w:proofErr w:type="spellEnd"/>
      <w:r w:rsidRPr="004962A4">
        <w:rPr>
          <w:bCs/>
          <w:kern w:val="0"/>
          <w:sz w:val="27"/>
          <w:szCs w:val="27"/>
          <w:lang w:eastAsia="ru-RU" w:bidi="ar-SA"/>
        </w:rPr>
        <w:t xml:space="preserve">. </w:t>
      </w:r>
    </w:p>
    <w:p w:rsidR="004962A4" w:rsidRPr="004962A4" w:rsidRDefault="004962A4" w:rsidP="004962A4">
      <w:pPr>
        <w:suppressAutoHyphens w:val="0"/>
        <w:spacing w:line="240" w:lineRule="auto"/>
        <w:ind w:firstLine="567"/>
        <w:jc w:val="both"/>
        <w:rPr>
          <w:bCs/>
          <w:kern w:val="0"/>
          <w:sz w:val="27"/>
          <w:szCs w:val="27"/>
          <w:lang w:eastAsia="ru-RU" w:bidi="ar-SA"/>
        </w:rPr>
      </w:pPr>
      <w:r w:rsidRPr="004962A4">
        <w:rPr>
          <w:bCs/>
          <w:kern w:val="0"/>
          <w:sz w:val="27"/>
          <w:szCs w:val="27"/>
          <w:lang w:eastAsia="ru-RU" w:bidi="ar-SA"/>
        </w:rPr>
        <w:t>- постановлением Администрации КГО СК от 11.07.2022г. №1198 утверждены:</w:t>
      </w:r>
    </w:p>
    <w:p w:rsidR="004962A4" w:rsidRPr="004962A4" w:rsidRDefault="004962A4" w:rsidP="004962A4">
      <w:pPr>
        <w:suppressAutoHyphens w:val="0"/>
        <w:spacing w:line="240" w:lineRule="auto"/>
        <w:ind w:firstLine="567"/>
        <w:jc w:val="both"/>
        <w:rPr>
          <w:bCs/>
          <w:kern w:val="0"/>
          <w:sz w:val="27"/>
          <w:szCs w:val="27"/>
          <w:lang w:eastAsia="ru-RU" w:bidi="ar-SA"/>
        </w:rPr>
      </w:pPr>
      <w:r w:rsidRPr="004962A4">
        <w:rPr>
          <w:bCs/>
          <w:kern w:val="0"/>
          <w:sz w:val="27"/>
          <w:szCs w:val="27"/>
          <w:lang w:eastAsia="ru-RU" w:bidi="ar-SA"/>
        </w:rPr>
        <w:t>* Порядок определения направлений использования и условий списания финансовых сре</w:t>
      </w:r>
      <w:proofErr w:type="gramStart"/>
      <w:r w:rsidRPr="004962A4">
        <w:rPr>
          <w:bCs/>
          <w:kern w:val="0"/>
          <w:sz w:val="27"/>
          <w:szCs w:val="27"/>
          <w:lang w:eastAsia="ru-RU" w:bidi="ar-SA"/>
        </w:rPr>
        <w:t>дств в в</w:t>
      </w:r>
      <w:proofErr w:type="gramEnd"/>
      <w:r w:rsidRPr="004962A4">
        <w:rPr>
          <w:bCs/>
          <w:kern w:val="0"/>
          <w:sz w:val="27"/>
          <w:szCs w:val="27"/>
          <w:lang w:eastAsia="ru-RU" w:bidi="ar-SA"/>
        </w:rPr>
        <w:t>иде произведенных капитальных вложений в объекты незавершенного строительства, финансирование которых осуществлялось за счет средств бюджетов муниципальных образований входящих в состав Кировского муниципального района Ставропольского края до 01 января 2018 года,</w:t>
      </w:r>
    </w:p>
    <w:p w:rsidR="004962A4" w:rsidRPr="004962A4" w:rsidRDefault="004962A4" w:rsidP="004962A4">
      <w:pPr>
        <w:suppressAutoHyphens w:val="0"/>
        <w:spacing w:line="240" w:lineRule="auto"/>
        <w:ind w:firstLine="567"/>
        <w:jc w:val="both"/>
        <w:rPr>
          <w:bCs/>
          <w:kern w:val="0"/>
          <w:sz w:val="27"/>
          <w:szCs w:val="27"/>
          <w:lang w:eastAsia="ru-RU" w:bidi="ar-SA"/>
        </w:rPr>
      </w:pPr>
      <w:proofErr w:type="gramStart"/>
      <w:r w:rsidRPr="004962A4">
        <w:rPr>
          <w:bCs/>
          <w:kern w:val="0"/>
          <w:sz w:val="27"/>
          <w:szCs w:val="27"/>
          <w:lang w:eastAsia="ru-RU" w:bidi="ar-SA"/>
        </w:rPr>
        <w:t>* Положение о межведомственной комиссии по определению направлений использования и условий списания финансовых средств в виде произведенных капитальных вложений в объекты незавершенного строительства, финансирование которых осуществлялось за счет средств бюджетов муниципальных образований в ходящих в состав Кировского муниципального района Ставропольского края до 01 января 2018 года.</w:t>
      </w:r>
      <w:proofErr w:type="gramEnd"/>
    </w:p>
    <w:p w:rsidR="004962A4" w:rsidRPr="004962A4" w:rsidRDefault="004962A4" w:rsidP="004962A4">
      <w:pPr>
        <w:suppressAutoHyphens w:val="0"/>
        <w:spacing w:line="240" w:lineRule="auto"/>
        <w:ind w:firstLine="567"/>
        <w:jc w:val="both"/>
        <w:rPr>
          <w:bCs/>
          <w:kern w:val="0"/>
          <w:sz w:val="27"/>
          <w:szCs w:val="27"/>
          <w:lang w:eastAsia="ru-RU" w:bidi="ar-SA"/>
        </w:rPr>
      </w:pPr>
      <w:r w:rsidRPr="004962A4">
        <w:rPr>
          <w:bCs/>
          <w:kern w:val="0"/>
          <w:sz w:val="27"/>
          <w:szCs w:val="27"/>
          <w:lang w:eastAsia="ru-RU" w:bidi="ar-SA"/>
        </w:rPr>
        <w:t xml:space="preserve">- </w:t>
      </w:r>
      <w:proofErr w:type="gramStart"/>
      <w:r w:rsidRPr="004962A4">
        <w:rPr>
          <w:bCs/>
          <w:kern w:val="0"/>
          <w:sz w:val="27"/>
          <w:szCs w:val="27"/>
          <w:lang w:eastAsia="ru-RU" w:bidi="ar-SA"/>
        </w:rPr>
        <w:t>согласно письма</w:t>
      </w:r>
      <w:proofErr w:type="gramEnd"/>
      <w:r w:rsidRPr="004962A4">
        <w:rPr>
          <w:bCs/>
          <w:kern w:val="0"/>
          <w:sz w:val="27"/>
          <w:szCs w:val="27"/>
          <w:lang w:eastAsia="ru-RU" w:bidi="ar-SA"/>
        </w:rPr>
        <w:t xml:space="preserve"> Администрации КГО СК от 06.12.2022г. срок исполнения представления Контрольно-счетной палаты от 10.06.2022г. №3 продлен до 15.03.2023г.  </w:t>
      </w:r>
    </w:p>
    <w:p w:rsidR="004962A4" w:rsidRPr="004962A4" w:rsidRDefault="004962A4" w:rsidP="004962A4">
      <w:pPr>
        <w:tabs>
          <w:tab w:val="left" w:pos="709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</w:p>
    <w:p w:rsidR="004962A4" w:rsidRPr="004962A4" w:rsidRDefault="004962A4" w:rsidP="004962A4">
      <w:pPr>
        <w:spacing w:after="120"/>
        <w:ind w:right="8"/>
        <w:jc w:val="center"/>
        <w:rPr>
          <w:sz w:val="28"/>
          <w:szCs w:val="28"/>
          <w:u w:val="single"/>
        </w:rPr>
      </w:pPr>
      <w:r w:rsidRPr="004962A4">
        <w:rPr>
          <w:sz w:val="28"/>
          <w:szCs w:val="28"/>
          <w:u w:val="single"/>
        </w:rPr>
        <w:t>«Мониторинг муниципальных программ Кировского городского округа Ставропольского края на соответствие бюджету Кировского городского округа Ставропольского края» за 2022 год»</w:t>
      </w:r>
    </w:p>
    <w:p w:rsidR="004962A4" w:rsidRPr="004962A4" w:rsidRDefault="004962A4" w:rsidP="004962A4">
      <w:pPr>
        <w:spacing w:after="120"/>
        <w:ind w:right="8"/>
        <w:jc w:val="center"/>
        <w:rPr>
          <w:sz w:val="26"/>
          <w:szCs w:val="26"/>
          <w:u w:val="single"/>
        </w:rPr>
      </w:pPr>
    </w:p>
    <w:p w:rsidR="004962A4" w:rsidRPr="004962A4" w:rsidRDefault="004962A4" w:rsidP="004962A4">
      <w:pPr>
        <w:spacing w:line="240" w:lineRule="auto"/>
        <w:ind w:firstLine="567"/>
        <w:jc w:val="both"/>
        <w:rPr>
          <w:sz w:val="28"/>
          <w:szCs w:val="28"/>
        </w:rPr>
      </w:pPr>
      <w:r w:rsidRPr="004962A4">
        <w:rPr>
          <w:sz w:val="28"/>
          <w:szCs w:val="28"/>
        </w:rPr>
        <w:t>В ходе проверки общая сумма нарушений составила 25285,35 тыс.</w:t>
      </w:r>
      <w:r w:rsidRPr="004962A4">
        <w:rPr>
          <w:b/>
          <w:sz w:val="28"/>
          <w:szCs w:val="28"/>
        </w:rPr>
        <w:t xml:space="preserve"> </w:t>
      </w:r>
      <w:r w:rsidRPr="004962A4">
        <w:rPr>
          <w:sz w:val="28"/>
          <w:szCs w:val="28"/>
        </w:rPr>
        <w:t>рублей, в том числе:</w:t>
      </w:r>
    </w:p>
    <w:p w:rsidR="004962A4" w:rsidRPr="004962A4" w:rsidRDefault="004962A4" w:rsidP="004962A4">
      <w:pPr>
        <w:tabs>
          <w:tab w:val="left" w:pos="-245"/>
          <w:tab w:val="left" w:pos="709"/>
        </w:tabs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r w:rsidRPr="004962A4">
        <w:rPr>
          <w:rFonts w:eastAsia="SimSun"/>
          <w:bCs/>
          <w:sz w:val="28"/>
          <w:szCs w:val="28"/>
        </w:rPr>
        <w:lastRenderedPageBreak/>
        <w:t>1.</w:t>
      </w:r>
      <w:r w:rsidRPr="004962A4">
        <w:rPr>
          <w:bCs/>
          <w:kern w:val="0"/>
          <w:sz w:val="28"/>
          <w:szCs w:val="28"/>
          <w:lang w:eastAsia="ru-RU" w:bidi="ar-SA"/>
        </w:rPr>
        <w:t xml:space="preserve"> Нарушения в ходе исполнения бюджета в количестве 1 нарушения на сумму 25285,35 тыс. рублей:</w:t>
      </w:r>
    </w:p>
    <w:p w:rsidR="004962A4" w:rsidRPr="004962A4" w:rsidRDefault="004962A4" w:rsidP="004962A4">
      <w:pPr>
        <w:spacing w:line="240" w:lineRule="auto"/>
        <w:ind w:firstLine="539"/>
        <w:jc w:val="both"/>
        <w:rPr>
          <w:sz w:val="28"/>
          <w:szCs w:val="28"/>
        </w:rPr>
      </w:pPr>
      <w:proofErr w:type="gramStart"/>
      <w:r w:rsidRPr="004962A4">
        <w:rPr>
          <w:sz w:val="28"/>
          <w:szCs w:val="28"/>
        </w:rPr>
        <w:t>- не приведение муниципальной программы «Формирование современной городской среды» в соответствии с решением Думы Кировского городского округа Ставропольского края от 22 марта 2022 года № 455 «О внесении изменений в решение Думы Кировского городского округа Ставропольского края от 21 декабря 2021 года № 429 «О бюджете Кировского городского округа Ставропольского края на 2022 год и плановый период 2023 и 2024 годов».</w:t>
      </w:r>
      <w:proofErr w:type="gramEnd"/>
      <w:r w:rsidRPr="004962A4">
        <w:rPr>
          <w:sz w:val="28"/>
          <w:szCs w:val="28"/>
        </w:rPr>
        <w:t xml:space="preserve"> Расхождение составило 25285,35 тыс. рублей, что свидетельствует о нарушении бюджетного законодательства и требований нормативно-правовых актов Кировского городского округа Ставропольского края.</w:t>
      </w:r>
    </w:p>
    <w:p w:rsidR="004962A4" w:rsidRPr="004962A4" w:rsidRDefault="004962A4" w:rsidP="004962A4">
      <w:pPr>
        <w:widowControl w:val="0"/>
        <w:tabs>
          <w:tab w:val="left" w:pos="-245"/>
          <w:tab w:val="left" w:pos="709"/>
        </w:tabs>
        <w:suppressAutoHyphens w:val="0"/>
        <w:spacing w:line="240" w:lineRule="auto"/>
        <w:ind w:firstLine="709"/>
        <w:jc w:val="both"/>
        <w:rPr>
          <w:rFonts w:eastAsia="SimSun"/>
          <w:bCs/>
          <w:kern w:val="0"/>
          <w:sz w:val="28"/>
          <w:szCs w:val="28"/>
          <w:lang w:eastAsia="ru-RU" w:bidi="ar-SA"/>
        </w:rPr>
      </w:pPr>
      <w:r w:rsidRPr="004962A4">
        <w:rPr>
          <w:rFonts w:eastAsia="SimSun"/>
          <w:bCs/>
          <w:kern w:val="0"/>
          <w:sz w:val="28"/>
          <w:szCs w:val="28"/>
          <w:lang w:eastAsia="ru-RU" w:bidi="ar-SA"/>
        </w:rPr>
        <w:t>По результатам исполнения представления</w:t>
      </w:r>
      <w:r w:rsidR="00F75135">
        <w:rPr>
          <w:rFonts w:eastAsia="SimSun"/>
          <w:bCs/>
          <w:kern w:val="0"/>
          <w:sz w:val="28"/>
          <w:szCs w:val="28"/>
          <w:lang w:eastAsia="ru-RU" w:bidi="ar-SA"/>
        </w:rPr>
        <w:t>, направленного по результатам экспертно-аналитического мероприятия,</w:t>
      </w:r>
      <w:r w:rsidRPr="004962A4">
        <w:rPr>
          <w:rFonts w:eastAsia="SimSun"/>
          <w:bCs/>
          <w:kern w:val="0"/>
          <w:sz w:val="28"/>
          <w:szCs w:val="28"/>
          <w:lang w:eastAsia="ru-RU" w:bidi="ar-SA"/>
        </w:rPr>
        <w:t xml:space="preserve"> приняты меры по устранению выявленных нарушений</w:t>
      </w:r>
      <w:r w:rsidR="00F75135" w:rsidRPr="004962A4">
        <w:rPr>
          <w:bCs/>
          <w:kern w:val="0"/>
          <w:sz w:val="27"/>
          <w:szCs w:val="27"/>
          <w:lang w:eastAsia="ru-RU" w:bidi="ar-SA"/>
        </w:rPr>
        <w:t xml:space="preserve"> на сумму 25285,35 тыс. рублей</w:t>
      </w:r>
      <w:r w:rsidRPr="004962A4">
        <w:rPr>
          <w:rFonts w:eastAsia="SimSun"/>
          <w:bCs/>
          <w:kern w:val="0"/>
          <w:sz w:val="28"/>
          <w:szCs w:val="28"/>
          <w:lang w:eastAsia="ru-RU" w:bidi="ar-SA"/>
        </w:rPr>
        <w:t>:</w:t>
      </w:r>
    </w:p>
    <w:p w:rsidR="0037235E" w:rsidRDefault="0037235E" w:rsidP="0037235E">
      <w:pPr>
        <w:pStyle w:val="1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35E" w:rsidRDefault="0037235E" w:rsidP="00DB7CBE">
      <w:pPr>
        <w:tabs>
          <w:tab w:val="left" w:pos="709"/>
        </w:tabs>
        <w:suppressAutoHyphens w:val="0"/>
        <w:spacing w:line="240" w:lineRule="auto"/>
        <w:ind w:firstLine="709"/>
        <w:jc w:val="both"/>
        <w:rPr>
          <w:kern w:val="0"/>
          <w:sz w:val="28"/>
          <w:szCs w:val="28"/>
          <w:lang w:eastAsia="ru-RU" w:bidi="ar-SA"/>
        </w:rPr>
      </w:pPr>
    </w:p>
    <w:p w:rsidR="005A5C90" w:rsidRPr="00AE00E5" w:rsidRDefault="003A0E97" w:rsidP="00DB7CBE">
      <w:pPr>
        <w:tabs>
          <w:tab w:val="left" w:pos="709"/>
        </w:tabs>
        <w:suppressAutoHyphens w:val="0"/>
        <w:spacing w:line="240" w:lineRule="auto"/>
        <w:ind w:firstLine="709"/>
        <w:jc w:val="both"/>
        <w:rPr>
          <w:b/>
          <w:kern w:val="0"/>
          <w:sz w:val="28"/>
          <w:szCs w:val="28"/>
          <w:lang w:eastAsia="ru-RU" w:bidi="ar-SA"/>
        </w:rPr>
      </w:pPr>
      <w:r w:rsidRPr="00AE00E5">
        <w:rPr>
          <w:b/>
          <w:kern w:val="0"/>
          <w:sz w:val="28"/>
          <w:szCs w:val="28"/>
          <w:lang w:eastAsia="ru-RU" w:bidi="ar-SA"/>
        </w:rPr>
        <w:t>Основным</w:t>
      </w:r>
      <w:r w:rsidR="005A5C90" w:rsidRPr="00AE00E5">
        <w:rPr>
          <w:b/>
          <w:kern w:val="0"/>
          <w:sz w:val="28"/>
          <w:szCs w:val="28"/>
          <w:lang w:eastAsia="ru-RU" w:bidi="ar-SA"/>
        </w:rPr>
        <w:t>и направления</w:t>
      </w:r>
      <w:r w:rsidRPr="00AE00E5">
        <w:rPr>
          <w:b/>
          <w:kern w:val="0"/>
          <w:sz w:val="28"/>
          <w:szCs w:val="28"/>
          <w:lang w:eastAsia="ru-RU" w:bidi="ar-SA"/>
        </w:rPr>
        <w:t>м</w:t>
      </w:r>
      <w:r w:rsidR="005A5C90" w:rsidRPr="00AE00E5">
        <w:rPr>
          <w:b/>
          <w:kern w:val="0"/>
          <w:sz w:val="28"/>
          <w:szCs w:val="28"/>
          <w:lang w:eastAsia="ru-RU" w:bidi="ar-SA"/>
        </w:rPr>
        <w:t>и</w:t>
      </w:r>
      <w:r w:rsidRPr="00AE00E5">
        <w:rPr>
          <w:b/>
          <w:kern w:val="0"/>
          <w:sz w:val="28"/>
          <w:szCs w:val="28"/>
          <w:lang w:eastAsia="ru-RU" w:bidi="ar-SA"/>
        </w:rPr>
        <w:t xml:space="preserve"> контрольной деятельности Контрольно-счетной  палаты </w:t>
      </w:r>
      <w:r w:rsidR="007002F1" w:rsidRPr="00AE00E5">
        <w:rPr>
          <w:b/>
          <w:kern w:val="0"/>
          <w:sz w:val="28"/>
          <w:szCs w:val="28"/>
          <w:lang w:eastAsia="ru-RU" w:bidi="ar-SA"/>
        </w:rPr>
        <w:t>за 202</w:t>
      </w:r>
      <w:r w:rsidR="004962A4" w:rsidRPr="00AE00E5">
        <w:rPr>
          <w:b/>
          <w:kern w:val="0"/>
          <w:sz w:val="28"/>
          <w:szCs w:val="28"/>
          <w:lang w:eastAsia="ru-RU" w:bidi="ar-SA"/>
        </w:rPr>
        <w:t>2</w:t>
      </w:r>
      <w:r w:rsidR="007002F1" w:rsidRPr="00AE00E5">
        <w:rPr>
          <w:b/>
          <w:kern w:val="0"/>
          <w:sz w:val="28"/>
          <w:szCs w:val="28"/>
          <w:lang w:eastAsia="ru-RU" w:bidi="ar-SA"/>
        </w:rPr>
        <w:t xml:space="preserve"> год</w:t>
      </w:r>
      <w:r w:rsidR="005A5C90" w:rsidRPr="00AE00E5">
        <w:rPr>
          <w:b/>
          <w:kern w:val="0"/>
          <w:sz w:val="28"/>
          <w:szCs w:val="28"/>
          <w:lang w:eastAsia="ru-RU" w:bidi="ar-SA"/>
        </w:rPr>
        <w:t xml:space="preserve"> </w:t>
      </w:r>
      <w:r w:rsidRPr="00AE00E5">
        <w:rPr>
          <w:b/>
          <w:kern w:val="0"/>
          <w:sz w:val="28"/>
          <w:szCs w:val="28"/>
          <w:lang w:eastAsia="ru-RU" w:bidi="ar-SA"/>
        </w:rPr>
        <w:t>являл</w:t>
      </w:r>
      <w:r w:rsidR="005A5C90" w:rsidRPr="00AE00E5">
        <w:rPr>
          <w:b/>
          <w:kern w:val="0"/>
          <w:sz w:val="28"/>
          <w:szCs w:val="28"/>
          <w:lang w:eastAsia="ru-RU" w:bidi="ar-SA"/>
        </w:rPr>
        <w:t>ись:</w:t>
      </w:r>
    </w:p>
    <w:p w:rsidR="005A5C90" w:rsidRPr="00F14325" w:rsidRDefault="005A5C90" w:rsidP="00FD39C4">
      <w:pPr>
        <w:suppressAutoHyphens w:val="0"/>
        <w:spacing w:line="240" w:lineRule="auto"/>
        <w:ind w:firstLine="709"/>
        <w:jc w:val="both"/>
        <w:rPr>
          <w:kern w:val="0"/>
          <w:sz w:val="28"/>
          <w:szCs w:val="28"/>
          <w:lang w:eastAsia="ru-RU" w:bidi="ar-SA"/>
        </w:rPr>
      </w:pPr>
      <w:r w:rsidRPr="00F14325">
        <w:rPr>
          <w:kern w:val="0"/>
          <w:sz w:val="28"/>
          <w:szCs w:val="28"/>
          <w:lang w:eastAsia="ru-RU" w:bidi="ar-SA"/>
        </w:rPr>
        <w:t>-</w:t>
      </w:r>
      <w:r w:rsidR="003A0E97" w:rsidRPr="00F14325">
        <w:rPr>
          <w:kern w:val="0"/>
          <w:sz w:val="28"/>
          <w:szCs w:val="28"/>
          <w:lang w:eastAsia="ru-RU" w:bidi="ar-SA"/>
        </w:rPr>
        <w:t xml:space="preserve">контроль </w:t>
      </w:r>
      <w:r w:rsidR="00F44E51" w:rsidRPr="00F14325">
        <w:rPr>
          <w:kern w:val="0"/>
          <w:sz w:val="28"/>
          <w:szCs w:val="28"/>
          <w:lang w:eastAsia="ru-RU" w:bidi="ar-SA"/>
        </w:rPr>
        <w:t xml:space="preserve">за </w:t>
      </w:r>
      <w:r w:rsidR="003A0E97" w:rsidRPr="00F14325">
        <w:rPr>
          <w:kern w:val="0"/>
          <w:sz w:val="28"/>
          <w:szCs w:val="28"/>
          <w:lang w:eastAsia="ru-RU" w:bidi="ar-SA"/>
        </w:rPr>
        <w:t>целев</w:t>
      </w:r>
      <w:r w:rsidR="00F44E51" w:rsidRPr="00F14325">
        <w:rPr>
          <w:kern w:val="0"/>
          <w:sz w:val="28"/>
          <w:szCs w:val="28"/>
          <w:lang w:eastAsia="ru-RU" w:bidi="ar-SA"/>
        </w:rPr>
        <w:t>ым</w:t>
      </w:r>
      <w:r w:rsidR="003A0E97" w:rsidRPr="00F14325">
        <w:rPr>
          <w:kern w:val="0"/>
          <w:sz w:val="28"/>
          <w:szCs w:val="28"/>
          <w:lang w:eastAsia="ru-RU" w:bidi="ar-SA"/>
        </w:rPr>
        <w:t xml:space="preserve"> и эффективн</w:t>
      </w:r>
      <w:r w:rsidR="00F44E51" w:rsidRPr="00F14325">
        <w:rPr>
          <w:kern w:val="0"/>
          <w:sz w:val="28"/>
          <w:szCs w:val="28"/>
          <w:lang w:eastAsia="ru-RU" w:bidi="ar-SA"/>
        </w:rPr>
        <w:t>ым</w:t>
      </w:r>
      <w:r w:rsidR="003A0E97" w:rsidRPr="00F14325">
        <w:rPr>
          <w:kern w:val="0"/>
          <w:sz w:val="28"/>
          <w:szCs w:val="28"/>
          <w:lang w:eastAsia="ru-RU" w:bidi="ar-SA"/>
        </w:rPr>
        <w:t xml:space="preserve"> использовани</w:t>
      </w:r>
      <w:r w:rsidR="00F44E51" w:rsidRPr="00F14325">
        <w:rPr>
          <w:kern w:val="0"/>
          <w:sz w:val="28"/>
          <w:szCs w:val="28"/>
          <w:lang w:eastAsia="ru-RU" w:bidi="ar-SA"/>
        </w:rPr>
        <w:t>ем</w:t>
      </w:r>
      <w:r w:rsidR="003A0E97" w:rsidRPr="00F14325">
        <w:rPr>
          <w:kern w:val="0"/>
          <w:sz w:val="28"/>
          <w:szCs w:val="28"/>
          <w:lang w:eastAsia="ru-RU" w:bidi="ar-SA"/>
        </w:rPr>
        <w:t xml:space="preserve"> бюджетных средств</w:t>
      </w:r>
      <w:r w:rsidR="00F44E51" w:rsidRPr="00F14325">
        <w:rPr>
          <w:kern w:val="0"/>
          <w:sz w:val="28"/>
          <w:szCs w:val="28"/>
          <w:lang w:eastAsia="ru-RU" w:bidi="ar-SA"/>
        </w:rPr>
        <w:t xml:space="preserve"> и установленного порядка управления и распоряжения муниципальным имуществом </w:t>
      </w:r>
      <w:r w:rsidR="003A0E97" w:rsidRPr="00F14325">
        <w:rPr>
          <w:kern w:val="0"/>
          <w:sz w:val="28"/>
          <w:szCs w:val="28"/>
          <w:lang w:eastAsia="ru-RU" w:bidi="ar-SA"/>
        </w:rPr>
        <w:t xml:space="preserve"> Кировского </w:t>
      </w:r>
      <w:r w:rsidR="00E67B6A" w:rsidRPr="00F14325">
        <w:rPr>
          <w:kern w:val="0"/>
          <w:sz w:val="28"/>
          <w:szCs w:val="28"/>
          <w:lang w:eastAsia="ru-RU" w:bidi="ar-SA"/>
        </w:rPr>
        <w:t>городского округа</w:t>
      </w:r>
      <w:r w:rsidRPr="00F14325">
        <w:rPr>
          <w:kern w:val="0"/>
          <w:sz w:val="28"/>
          <w:szCs w:val="28"/>
          <w:lang w:eastAsia="ru-RU" w:bidi="ar-SA"/>
        </w:rPr>
        <w:t>;</w:t>
      </w:r>
    </w:p>
    <w:p w:rsidR="003A0E97" w:rsidRPr="00F14325" w:rsidRDefault="005A5C90" w:rsidP="00FD39C4">
      <w:pPr>
        <w:suppressAutoHyphens w:val="0"/>
        <w:spacing w:line="240" w:lineRule="auto"/>
        <w:ind w:firstLine="709"/>
        <w:jc w:val="both"/>
        <w:rPr>
          <w:kern w:val="0"/>
          <w:sz w:val="28"/>
          <w:szCs w:val="28"/>
          <w:lang w:eastAsia="ru-RU" w:bidi="ar-SA"/>
        </w:rPr>
      </w:pPr>
      <w:r w:rsidRPr="00F14325">
        <w:rPr>
          <w:kern w:val="0"/>
          <w:sz w:val="28"/>
          <w:szCs w:val="28"/>
          <w:lang w:eastAsia="ru-RU" w:bidi="ar-SA"/>
        </w:rPr>
        <w:t>-</w:t>
      </w:r>
      <w:r w:rsidR="00E67B6A" w:rsidRPr="00F14325">
        <w:rPr>
          <w:kern w:val="0"/>
          <w:sz w:val="28"/>
          <w:szCs w:val="28"/>
          <w:lang w:eastAsia="ru-RU" w:bidi="ar-SA"/>
        </w:rPr>
        <w:t xml:space="preserve">  аудит </w:t>
      </w:r>
      <w:r w:rsidRPr="00F14325">
        <w:rPr>
          <w:kern w:val="0"/>
          <w:sz w:val="28"/>
          <w:szCs w:val="28"/>
          <w:lang w:eastAsia="ru-RU" w:bidi="ar-SA"/>
        </w:rPr>
        <w:t xml:space="preserve">в сфере </w:t>
      </w:r>
      <w:r w:rsidR="00E67B6A" w:rsidRPr="00F14325">
        <w:rPr>
          <w:kern w:val="0"/>
          <w:sz w:val="28"/>
          <w:szCs w:val="28"/>
          <w:lang w:eastAsia="ru-RU" w:bidi="ar-SA"/>
        </w:rPr>
        <w:t>закупок</w:t>
      </w:r>
      <w:r w:rsidR="003A0E97" w:rsidRPr="00F14325">
        <w:rPr>
          <w:kern w:val="0"/>
          <w:sz w:val="28"/>
          <w:szCs w:val="28"/>
          <w:lang w:eastAsia="ru-RU" w:bidi="ar-SA"/>
        </w:rPr>
        <w:t xml:space="preserve">. </w:t>
      </w:r>
    </w:p>
    <w:p w:rsidR="008C365B" w:rsidRPr="00F14325" w:rsidRDefault="007002F1" w:rsidP="00FD39C4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kern w:val="0"/>
          <w:sz w:val="28"/>
          <w:szCs w:val="28"/>
          <w:lang w:eastAsia="ru-RU" w:bidi="ar-SA"/>
        </w:rPr>
        <w:t>За 202</w:t>
      </w:r>
      <w:r w:rsidR="004962A4">
        <w:rPr>
          <w:kern w:val="0"/>
          <w:sz w:val="28"/>
          <w:szCs w:val="28"/>
          <w:lang w:eastAsia="ru-RU" w:bidi="ar-SA"/>
        </w:rPr>
        <w:t>2</w:t>
      </w:r>
      <w:r>
        <w:rPr>
          <w:kern w:val="0"/>
          <w:sz w:val="28"/>
          <w:szCs w:val="28"/>
          <w:lang w:eastAsia="ru-RU" w:bidi="ar-SA"/>
        </w:rPr>
        <w:t xml:space="preserve"> год</w:t>
      </w:r>
      <w:r w:rsidR="003A0E97" w:rsidRPr="00F14325">
        <w:rPr>
          <w:kern w:val="0"/>
          <w:sz w:val="28"/>
          <w:szCs w:val="28"/>
          <w:lang w:eastAsia="ru-RU" w:bidi="ar-SA"/>
        </w:rPr>
        <w:t xml:space="preserve"> Контрольно-счетной палатой проведено </w:t>
      </w:r>
      <w:r w:rsidR="004962A4">
        <w:rPr>
          <w:kern w:val="0"/>
          <w:sz w:val="28"/>
          <w:szCs w:val="28"/>
          <w:lang w:eastAsia="ru-RU" w:bidi="ar-SA"/>
        </w:rPr>
        <w:t>4</w:t>
      </w:r>
      <w:r w:rsidR="00B70DD9" w:rsidRPr="00F14325">
        <w:rPr>
          <w:color w:val="FF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3A0E97" w:rsidRPr="00F14325">
        <w:rPr>
          <w:kern w:val="0"/>
          <w:sz w:val="28"/>
          <w:szCs w:val="28"/>
          <w:lang w:eastAsia="ru-RU" w:bidi="ar-SA"/>
        </w:rPr>
        <w:t>контрольных</w:t>
      </w:r>
      <w:proofErr w:type="gramEnd"/>
      <w:r w:rsidR="003A0E97" w:rsidRPr="00F14325">
        <w:rPr>
          <w:kern w:val="0"/>
          <w:sz w:val="28"/>
          <w:szCs w:val="28"/>
          <w:lang w:eastAsia="ru-RU" w:bidi="ar-SA"/>
        </w:rPr>
        <w:t xml:space="preserve"> мероприяти</w:t>
      </w:r>
      <w:r w:rsidR="000E7F7E">
        <w:rPr>
          <w:kern w:val="0"/>
          <w:sz w:val="28"/>
          <w:szCs w:val="28"/>
          <w:lang w:eastAsia="ru-RU" w:bidi="ar-SA"/>
        </w:rPr>
        <w:t>я</w:t>
      </w:r>
      <w:r w:rsidR="008C365B" w:rsidRPr="00F14325">
        <w:rPr>
          <w:kern w:val="0"/>
          <w:sz w:val="28"/>
          <w:szCs w:val="28"/>
          <w:lang w:eastAsia="ru-RU" w:bidi="ar-SA"/>
        </w:rPr>
        <w:t>, предусмотренных планом работы на 20</w:t>
      </w:r>
      <w:r>
        <w:rPr>
          <w:kern w:val="0"/>
          <w:sz w:val="28"/>
          <w:szCs w:val="28"/>
          <w:lang w:eastAsia="ru-RU" w:bidi="ar-SA"/>
        </w:rPr>
        <w:t>2</w:t>
      </w:r>
      <w:r w:rsidR="000E7F7E">
        <w:rPr>
          <w:kern w:val="0"/>
          <w:sz w:val="28"/>
          <w:szCs w:val="28"/>
          <w:lang w:eastAsia="ru-RU" w:bidi="ar-SA"/>
        </w:rPr>
        <w:t>2</w:t>
      </w:r>
      <w:r w:rsidR="008C365B" w:rsidRPr="00F14325">
        <w:rPr>
          <w:kern w:val="0"/>
          <w:sz w:val="28"/>
          <w:szCs w:val="28"/>
          <w:lang w:eastAsia="ru-RU" w:bidi="ar-SA"/>
        </w:rPr>
        <w:t xml:space="preserve"> год.</w:t>
      </w:r>
      <w:r w:rsidR="003A0E97" w:rsidRPr="00F14325">
        <w:rPr>
          <w:kern w:val="0"/>
          <w:sz w:val="28"/>
          <w:szCs w:val="28"/>
          <w:lang w:eastAsia="ru-RU" w:bidi="ar-SA"/>
        </w:rPr>
        <w:t xml:space="preserve"> Объем проверенных средств составил </w:t>
      </w:r>
      <w:r w:rsidR="000E7F7E">
        <w:rPr>
          <w:kern w:val="0"/>
          <w:sz w:val="28"/>
          <w:szCs w:val="28"/>
          <w:lang w:eastAsia="ru-RU" w:bidi="ar-SA"/>
        </w:rPr>
        <w:t>125366,15</w:t>
      </w:r>
      <w:r w:rsidR="003A0E97" w:rsidRPr="0024424E">
        <w:rPr>
          <w:kern w:val="0"/>
          <w:sz w:val="28"/>
          <w:szCs w:val="28"/>
          <w:lang w:eastAsia="ru-RU" w:bidi="ar-SA"/>
        </w:rPr>
        <w:t xml:space="preserve"> </w:t>
      </w:r>
      <w:r w:rsidR="003A0E97" w:rsidRPr="00F14325">
        <w:rPr>
          <w:kern w:val="0"/>
          <w:sz w:val="28"/>
          <w:szCs w:val="28"/>
          <w:lang w:eastAsia="ru-RU" w:bidi="ar-SA"/>
        </w:rPr>
        <w:t xml:space="preserve">тыс. руб. </w:t>
      </w:r>
      <w:r w:rsidR="008C365B" w:rsidRPr="00F14325">
        <w:rPr>
          <w:sz w:val="28"/>
          <w:szCs w:val="28"/>
        </w:rPr>
        <w:t xml:space="preserve">В целом контрольными мероприятиями было охвачено </w:t>
      </w:r>
      <w:r w:rsidR="000E7F7E">
        <w:rPr>
          <w:sz w:val="28"/>
          <w:szCs w:val="28"/>
        </w:rPr>
        <w:t>11</w:t>
      </w:r>
      <w:r w:rsidR="008C365B" w:rsidRPr="00F14325">
        <w:rPr>
          <w:sz w:val="28"/>
          <w:szCs w:val="28"/>
        </w:rPr>
        <w:t xml:space="preserve"> муниципальных учреждений. </w:t>
      </w:r>
    </w:p>
    <w:p w:rsidR="003A0E97" w:rsidRPr="00F14325" w:rsidRDefault="003A0E97" w:rsidP="00FD39C4">
      <w:pPr>
        <w:suppressAutoHyphens w:val="0"/>
        <w:spacing w:line="240" w:lineRule="auto"/>
        <w:ind w:firstLine="720"/>
        <w:jc w:val="both"/>
        <w:rPr>
          <w:bCs/>
          <w:color w:val="FF0000"/>
          <w:kern w:val="0"/>
          <w:sz w:val="28"/>
          <w:szCs w:val="28"/>
          <w:lang w:eastAsia="ru-RU" w:bidi="ar-SA"/>
        </w:rPr>
      </w:pPr>
      <w:r w:rsidRPr="00F14325">
        <w:rPr>
          <w:bCs/>
          <w:kern w:val="0"/>
          <w:sz w:val="28"/>
          <w:szCs w:val="28"/>
          <w:lang w:eastAsia="ru-RU" w:bidi="ar-SA"/>
        </w:rPr>
        <w:t>По результатам проведения всех контрольных мероприятий составлены акты проверок и отчеты о результатах проверок</w:t>
      </w:r>
      <w:r w:rsidR="006045C1" w:rsidRPr="00F14325">
        <w:rPr>
          <w:bCs/>
          <w:kern w:val="0"/>
          <w:sz w:val="28"/>
          <w:szCs w:val="28"/>
          <w:lang w:eastAsia="ru-RU" w:bidi="ar-SA"/>
        </w:rPr>
        <w:t xml:space="preserve">. </w:t>
      </w:r>
    </w:p>
    <w:p w:rsidR="00A6200D" w:rsidRPr="00F14325" w:rsidRDefault="008C365B" w:rsidP="00FD39C4">
      <w:pPr>
        <w:pStyle w:val="a7"/>
        <w:tabs>
          <w:tab w:val="left" w:pos="709"/>
        </w:tabs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4325">
        <w:rPr>
          <w:rFonts w:ascii="Times New Roman" w:hAnsi="Times New Roman"/>
          <w:sz w:val="28"/>
          <w:szCs w:val="28"/>
          <w:lang w:eastAsia="ru-RU"/>
        </w:rPr>
        <w:tab/>
      </w:r>
      <w:r w:rsidR="00A6200D" w:rsidRPr="00F14325">
        <w:rPr>
          <w:rFonts w:ascii="Times New Roman" w:hAnsi="Times New Roman"/>
          <w:sz w:val="28"/>
          <w:szCs w:val="28"/>
          <w:lang w:eastAsia="ru-RU"/>
        </w:rPr>
        <w:t>Проверки</w:t>
      </w:r>
      <w:proofErr w:type="gramStart"/>
      <w:r w:rsidR="00A6200D" w:rsidRPr="00F143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200D" w:rsidRPr="00F14325">
        <w:rPr>
          <w:rFonts w:ascii="Times New Roman" w:hAnsi="Times New Roman"/>
          <w:sz w:val="28"/>
          <w:szCs w:val="28"/>
        </w:rPr>
        <w:t>К</w:t>
      </w:r>
      <w:proofErr w:type="gramEnd"/>
      <w:r w:rsidR="00A6200D" w:rsidRPr="00F14325">
        <w:rPr>
          <w:rFonts w:ascii="Times New Roman" w:hAnsi="Times New Roman"/>
          <w:sz w:val="28"/>
          <w:szCs w:val="28"/>
        </w:rPr>
        <w:t>онтрольно - счетной палаты</w:t>
      </w:r>
      <w:r w:rsidR="0063046D" w:rsidRPr="00F14325">
        <w:rPr>
          <w:rFonts w:ascii="Times New Roman" w:hAnsi="Times New Roman"/>
          <w:sz w:val="28"/>
          <w:szCs w:val="28"/>
        </w:rPr>
        <w:t>,</w:t>
      </w:r>
      <w:r w:rsidR="00A6200D" w:rsidRPr="00F14325">
        <w:rPr>
          <w:rFonts w:ascii="Times New Roman" w:hAnsi="Times New Roman"/>
          <w:sz w:val="28"/>
          <w:szCs w:val="28"/>
        </w:rPr>
        <w:t xml:space="preserve"> кроме осуществления контроля</w:t>
      </w:r>
      <w:r w:rsidR="00A6200D" w:rsidRPr="00F14325">
        <w:rPr>
          <w:rFonts w:ascii="Times New Roman" w:hAnsi="Times New Roman"/>
          <w:sz w:val="28"/>
          <w:szCs w:val="28"/>
          <w:lang w:eastAsia="ru-RU"/>
        </w:rPr>
        <w:t xml:space="preserve"> были ориентированы и на оказание практической помощи субъектам проверок в части правильного ведения бухгалтерского учёта, бюджетной отчётности, соблюдения требований федерального и регионального законодательства при использовании муниципального имущества, земельных ресурсов, организации закупок товаров, работ и услуг для муниципальных нужд. </w:t>
      </w:r>
    </w:p>
    <w:p w:rsidR="00180A8F" w:rsidRPr="00F14325" w:rsidRDefault="00180A8F" w:rsidP="00FD39C4">
      <w:pPr>
        <w:spacing w:line="240" w:lineRule="auto"/>
        <w:jc w:val="both"/>
        <w:rPr>
          <w:i/>
          <w:sz w:val="28"/>
          <w:szCs w:val="28"/>
        </w:rPr>
      </w:pPr>
    </w:p>
    <w:p w:rsidR="00DB22B5" w:rsidRPr="00F14325" w:rsidRDefault="00DB22B5" w:rsidP="00FD39C4">
      <w:pPr>
        <w:suppressAutoHyphens w:val="0"/>
        <w:spacing w:line="240" w:lineRule="auto"/>
        <w:ind w:firstLine="720"/>
        <w:jc w:val="both"/>
        <w:rPr>
          <w:kern w:val="0"/>
          <w:sz w:val="28"/>
          <w:szCs w:val="28"/>
          <w:lang w:eastAsia="ru-RU" w:bidi="ar-SA"/>
        </w:rPr>
      </w:pPr>
      <w:r w:rsidRPr="00F14325">
        <w:rPr>
          <w:kern w:val="0"/>
          <w:sz w:val="28"/>
          <w:szCs w:val="28"/>
          <w:lang w:eastAsia="ru-RU" w:bidi="ar-SA"/>
        </w:rPr>
        <w:t>На основании плана работы на 20</w:t>
      </w:r>
      <w:r w:rsidR="00654426">
        <w:rPr>
          <w:kern w:val="0"/>
          <w:sz w:val="28"/>
          <w:szCs w:val="28"/>
          <w:lang w:eastAsia="ru-RU" w:bidi="ar-SA"/>
        </w:rPr>
        <w:t>2</w:t>
      </w:r>
      <w:r w:rsidR="000E7F7E">
        <w:rPr>
          <w:kern w:val="0"/>
          <w:sz w:val="28"/>
          <w:szCs w:val="28"/>
          <w:lang w:eastAsia="ru-RU" w:bidi="ar-SA"/>
        </w:rPr>
        <w:t>2</w:t>
      </w:r>
      <w:r w:rsidRPr="00F14325">
        <w:rPr>
          <w:kern w:val="0"/>
          <w:sz w:val="28"/>
          <w:szCs w:val="28"/>
          <w:lang w:eastAsia="ru-RU" w:bidi="ar-SA"/>
        </w:rPr>
        <w:t xml:space="preserve"> год проведены следующие контрольные мероприятия:</w:t>
      </w:r>
    </w:p>
    <w:p w:rsidR="00DB22B5" w:rsidRPr="00F14325" w:rsidRDefault="00DB22B5" w:rsidP="00FD39C4">
      <w:pPr>
        <w:pStyle w:val="a3"/>
        <w:tabs>
          <w:tab w:val="left" w:pos="709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0E7F7E" w:rsidRPr="000E7F7E" w:rsidRDefault="000E7F7E" w:rsidP="000E7F7E">
      <w:pPr>
        <w:tabs>
          <w:tab w:val="left" w:pos="567"/>
        </w:tabs>
        <w:spacing w:line="240" w:lineRule="auto"/>
        <w:ind w:firstLine="709"/>
        <w:jc w:val="center"/>
        <w:rPr>
          <w:sz w:val="28"/>
          <w:szCs w:val="28"/>
          <w:u w:val="single"/>
        </w:rPr>
      </w:pPr>
      <w:r w:rsidRPr="000E7F7E">
        <w:rPr>
          <w:sz w:val="28"/>
          <w:szCs w:val="28"/>
          <w:u w:val="single"/>
        </w:rPr>
        <w:t xml:space="preserve">«Проверка целевого и эффективного использования бюджетных средств за 2019 и 2020 годы, выделенных на реализацию мероприятий муниципальной программы Кировского городского округа Ставропольского </w:t>
      </w:r>
      <w:r w:rsidRPr="000E7F7E">
        <w:rPr>
          <w:sz w:val="28"/>
          <w:szCs w:val="28"/>
          <w:u w:val="single"/>
        </w:rPr>
        <w:lastRenderedPageBreak/>
        <w:t>края «Развитие образования» подпрограммы «Развитие дошкольного образования» (выборочно)»</w:t>
      </w:r>
    </w:p>
    <w:p w:rsidR="000E7F7E" w:rsidRPr="000E7F7E" w:rsidRDefault="000E7F7E" w:rsidP="000E7F7E">
      <w:pPr>
        <w:tabs>
          <w:tab w:val="left" w:pos="567"/>
        </w:tabs>
        <w:spacing w:line="240" w:lineRule="auto"/>
        <w:ind w:firstLine="709"/>
        <w:jc w:val="center"/>
        <w:rPr>
          <w:sz w:val="28"/>
          <w:szCs w:val="28"/>
          <w:u w:val="single"/>
        </w:rPr>
      </w:pPr>
    </w:p>
    <w:p w:rsidR="000E7F7E" w:rsidRPr="000E7F7E" w:rsidRDefault="000E7F7E" w:rsidP="000E7F7E">
      <w:pPr>
        <w:spacing w:line="240" w:lineRule="auto"/>
        <w:ind w:firstLine="567"/>
        <w:jc w:val="both"/>
        <w:rPr>
          <w:rFonts w:eastAsia="SimSun"/>
          <w:sz w:val="28"/>
          <w:szCs w:val="28"/>
        </w:rPr>
      </w:pPr>
      <w:r w:rsidRPr="000E7F7E">
        <w:rPr>
          <w:rFonts w:eastAsia="SimSun"/>
          <w:sz w:val="28"/>
          <w:szCs w:val="28"/>
        </w:rPr>
        <w:t>В ходе проверки общая сумма нарушений составила 519,16 тыс.</w:t>
      </w:r>
      <w:r w:rsidRPr="000E7F7E">
        <w:rPr>
          <w:rFonts w:eastAsia="SimSun"/>
          <w:b/>
          <w:sz w:val="28"/>
          <w:szCs w:val="28"/>
        </w:rPr>
        <w:t xml:space="preserve"> </w:t>
      </w:r>
      <w:r w:rsidRPr="000E7F7E">
        <w:rPr>
          <w:rFonts w:eastAsia="SimSun"/>
          <w:sz w:val="28"/>
          <w:szCs w:val="28"/>
        </w:rPr>
        <w:t>рублей, в том числе:</w:t>
      </w:r>
    </w:p>
    <w:p w:rsidR="000E7F7E" w:rsidRPr="000E7F7E" w:rsidRDefault="000E7F7E" w:rsidP="000E7F7E">
      <w:pPr>
        <w:tabs>
          <w:tab w:val="left" w:pos="-245"/>
          <w:tab w:val="left" w:pos="709"/>
        </w:tabs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rFonts w:eastAsia="SimSun"/>
          <w:bCs/>
          <w:sz w:val="28"/>
          <w:szCs w:val="28"/>
        </w:rPr>
        <w:t>1.</w:t>
      </w:r>
      <w:r w:rsidRPr="000E7F7E">
        <w:rPr>
          <w:bCs/>
          <w:kern w:val="0"/>
          <w:sz w:val="28"/>
          <w:szCs w:val="28"/>
          <w:lang w:eastAsia="ru-RU" w:bidi="ar-SA"/>
        </w:rPr>
        <w:t xml:space="preserve"> Нарушения в ходе исполнения бюджета в количестве 3 нарушений на сумму 50,61 тыс. рублей:</w:t>
      </w:r>
    </w:p>
    <w:p w:rsidR="000E7F7E" w:rsidRPr="000E7F7E" w:rsidRDefault="000E7F7E" w:rsidP="000E7F7E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sz w:val="28"/>
          <w:szCs w:val="28"/>
          <w:lang w:eastAsia="ru-RU" w:bidi="ar-SA"/>
        </w:rPr>
      </w:pPr>
      <w:r w:rsidRPr="000E7F7E">
        <w:rPr>
          <w:kern w:val="0"/>
          <w:sz w:val="28"/>
          <w:szCs w:val="28"/>
          <w:lang w:eastAsia="ru-RU" w:bidi="ar-SA"/>
        </w:rPr>
        <w:t>1.1. Нарушение порядка и условий оплаты труда работников казенных учреждений в количестве 3 нарушений на сумму  50,61 тыс. рублей:</w:t>
      </w:r>
    </w:p>
    <w:p w:rsidR="000E7F7E" w:rsidRPr="000E7F7E" w:rsidRDefault="000E7F7E" w:rsidP="000E7F7E">
      <w:pPr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 xml:space="preserve">- излишне начислено заработной платы на общую сумму 0,83 тыс. рублей, данное нарушение устранено в ходе проверки. </w:t>
      </w:r>
    </w:p>
    <w:p w:rsidR="000E7F7E" w:rsidRPr="000E7F7E" w:rsidRDefault="000E7F7E" w:rsidP="000E7F7E">
      <w:pPr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>- необоснованно начислено заработной платы на общую сумму 49,77 тыс. рублей.</w:t>
      </w:r>
    </w:p>
    <w:p w:rsidR="000E7F7E" w:rsidRPr="000E7F7E" w:rsidRDefault="000E7F7E" w:rsidP="000E7F7E">
      <w:pPr>
        <w:tabs>
          <w:tab w:val="left" w:pos="-245"/>
          <w:tab w:val="left" w:pos="709"/>
        </w:tabs>
        <w:suppressAutoHyphens w:val="0"/>
        <w:spacing w:line="240" w:lineRule="auto"/>
        <w:ind w:firstLine="567"/>
        <w:jc w:val="both"/>
        <w:rPr>
          <w:rFonts w:eastAsia="Calibri"/>
          <w:bCs/>
          <w:kern w:val="0"/>
          <w:sz w:val="28"/>
          <w:szCs w:val="28"/>
          <w:lang w:eastAsia="en-US" w:bidi="ar-SA"/>
        </w:rPr>
      </w:pPr>
      <w:r w:rsidRPr="000E7F7E">
        <w:rPr>
          <w:rFonts w:eastAsia="Calibri"/>
          <w:bCs/>
          <w:kern w:val="0"/>
          <w:sz w:val="28"/>
          <w:szCs w:val="28"/>
          <w:lang w:eastAsia="en-US" w:bidi="ar-SA"/>
        </w:rPr>
        <w:t>2. Нарушения ведения бухгалтерского учета, составления и представления бухгалтерской (финансовой) отчетности в количестве 3 нарушений на сумму</w:t>
      </w:r>
      <w:r w:rsidRPr="000E7F7E">
        <w:rPr>
          <w:rFonts w:eastAsia="Calibri"/>
          <w:bCs/>
          <w:color w:val="FF0000"/>
          <w:kern w:val="0"/>
          <w:sz w:val="28"/>
          <w:szCs w:val="28"/>
          <w:lang w:eastAsia="en-US" w:bidi="ar-SA"/>
        </w:rPr>
        <w:t xml:space="preserve"> </w:t>
      </w:r>
      <w:r w:rsidRPr="000E7F7E">
        <w:rPr>
          <w:rFonts w:eastAsia="Calibri"/>
          <w:bCs/>
          <w:kern w:val="0"/>
          <w:sz w:val="28"/>
          <w:szCs w:val="28"/>
          <w:lang w:eastAsia="en-US" w:bidi="ar-SA"/>
        </w:rPr>
        <w:t>468,55 тыс. рублей:</w:t>
      </w:r>
    </w:p>
    <w:p w:rsidR="000E7F7E" w:rsidRPr="000E7F7E" w:rsidRDefault="000E7F7E" w:rsidP="000E7F7E">
      <w:pPr>
        <w:tabs>
          <w:tab w:val="left" w:pos="-245"/>
          <w:tab w:val="left" w:pos="709"/>
        </w:tabs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 xml:space="preserve">2.1. Нарушение требований, предъявляемых к оформлению фактов хозяйственной жизни экономического субъекта первичными учетными документами в количестве 3 нарушений на сумму </w:t>
      </w:r>
      <w:r w:rsidRPr="000E7F7E">
        <w:rPr>
          <w:kern w:val="0"/>
          <w:sz w:val="28"/>
          <w:szCs w:val="28"/>
          <w:lang w:eastAsia="ru-RU" w:bidi="ar-SA"/>
        </w:rPr>
        <w:t>468,55</w:t>
      </w:r>
      <w:r w:rsidRPr="000E7F7E">
        <w:rPr>
          <w:bCs/>
          <w:kern w:val="0"/>
          <w:sz w:val="28"/>
          <w:szCs w:val="28"/>
          <w:lang w:eastAsia="ru-RU" w:bidi="ar-SA"/>
        </w:rPr>
        <w:t xml:space="preserve"> тыс.</w:t>
      </w:r>
      <w:r w:rsidRPr="000E7F7E">
        <w:rPr>
          <w:b/>
          <w:bCs/>
          <w:kern w:val="0"/>
          <w:sz w:val="28"/>
          <w:szCs w:val="28"/>
          <w:lang w:eastAsia="ru-RU" w:bidi="ar-SA"/>
        </w:rPr>
        <w:t xml:space="preserve"> </w:t>
      </w:r>
      <w:r w:rsidRPr="000E7F7E">
        <w:rPr>
          <w:bCs/>
          <w:kern w:val="0"/>
          <w:sz w:val="28"/>
          <w:szCs w:val="28"/>
          <w:lang w:eastAsia="ru-RU" w:bidi="ar-SA"/>
        </w:rPr>
        <w:t>рублей:</w:t>
      </w:r>
    </w:p>
    <w:p w:rsidR="000E7F7E" w:rsidRPr="000E7F7E" w:rsidRDefault="000E7F7E" w:rsidP="000E7F7E">
      <w:pPr>
        <w:tabs>
          <w:tab w:val="left" w:pos="-245"/>
          <w:tab w:val="left" w:pos="709"/>
        </w:tabs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>- нарушение требований ст.9 Закона №402-ФЗ на сумму 468,54 тыс. рублей отразившееся в несвоевременной передаче первичных учетных документов для  регистрации содержащихся в них данных в регистрах бухгалтерского учета.</w:t>
      </w:r>
    </w:p>
    <w:p w:rsidR="000E7F7E" w:rsidRPr="000E7F7E" w:rsidRDefault="000E7F7E" w:rsidP="000E7F7E">
      <w:pPr>
        <w:widowControl w:val="0"/>
        <w:tabs>
          <w:tab w:val="left" w:pos="-245"/>
          <w:tab w:val="left" w:pos="709"/>
        </w:tabs>
        <w:suppressAutoHyphens w:val="0"/>
        <w:spacing w:line="240" w:lineRule="auto"/>
        <w:ind w:firstLine="709"/>
        <w:jc w:val="both"/>
        <w:rPr>
          <w:rFonts w:eastAsia="SimSun"/>
          <w:bCs/>
          <w:kern w:val="0"/>
          <w:sz w:val="28"/>
          <w:szCs w:val="28"/>
          <w:lang w:eastAsia="ru-RU" w:bidi="ar-SA"/>
        </w:rPr>
      </w:pPr>
      <w:r w:rsidRPr="000E7F7E">
        <w:rPr>
          <w:rFonts w:eastAsia="SimSun"/>
          <w:bCs/>
          <w:kern w:val="0"/>
          <w:sz w:val="28"/>
          <w:szCs w:val="28"/>
          <w:lang w:eastAsia="ru-RU" w:bidi="ar-SA"/>
        </w:rPr>
        <w:t xml:space="preserve">По итогам контрольного мероприятия представления для принятия мер по устранению выявленных нарушений объектам проверки не направлялись. </w:t>
      </w:r>
    </w:p>
    <w:p w:rsidR="000E7F7E" w:rsidRPr="000E7F7E" w:rsidRDefault="000E7F7E" w:rsidP="000E7F7E">
      <w:pPr>
        <w:widowControl w:val="0"/>
        <w:suppressAutoHyphens w:val="0"/>
        <w:spacing w:line="240" w:lineRule="auto"/>
        <w:jc w:val="both"/>
        <w:rPr>
          <w:bCs/>
          <w:kern w:val="0"/>
          <w:sz w:val="28"/>
          <w:szCs w:val="28"/>
          <w:u w:val="single"/>
          <w:lang w:eastAsia="ru-RU" w:bidi="ar-SA"/>
        </w:rPr>
      </w:pPr>
    </w:p>
    <w:p w:rsidR="000E7F7E" w:rsidRPr="000E7F7E" w:rsidRDefault="000E7F7E" w:rsidP="000E7F7E">
      <w:pPr>
        <w:spacing w:after="120"/>
        <w:jc w:val="center"/>
        <w:rPr>
          <w:sz w:val="28"/>
          <w:szCs w:val="28"/>
          <w:u w:val="single"/>
        </w:rPr>
      </w:pPr>
      <w:r w:rsidRPr="000E7F7E">
        <w:rPr>
          <w:u w:val="single"/>
        </w:rPr>
        <w:t xml:space="preserve"> </w:t>
      </w:r>
      <w:r w:rsidRPr="000E7F7E">
        <w:rPr>
          <w:sz w:val="28"/>
          <w:szCs w:val="28"/>
          <w:u w:val="single"/>
        </w:rPr>
        <w:t>«</w:t>
      </w:r>
      <w:r w:rsidRPr="000E7F7E">
        <w:rPr>
          <w:rFonts w:hint="eastAsia"/>
          <w:sz w:val="28"/>
          <w:szCs w:val="28"/>
          <w:u w:val="single"/>
        </w:rPr>
        <w:t xml:space="preserve">Проверка целевого и эффективного использования бюджетных средств, выделенных по муниципальной программе «Развитие образования» по подпрограмме «Развитие </w:t>
      </w:r>
      <w:r w:rsidRPr="000E7F7E">
        <w:rPr>
          <w:sz w:val="28"/>
          <w:szCs w:val="28"/>
          <w:u w:val="single"/>
        </w:rPr>
        <w:t>общего</w:t>
      </w:r>
      <w:r w:rsidRPr="000E7F7E">
        <w:rPr>
          <w:rFonts w:hint="eastAsia"/>
          <w:sz w:val="28"/>
          <w:szCs w:val="28"/>
          <w:u w:val="single"/>
        </w:rPr>
        <w:t xml:space="preserve"> образования» на </w:t>
      </w:r>
      <w:r w:rsidRPr="000E7F7E">
        <w:rPr>
          <w:sz w:val="28"/>
          <w:szCs w:val="28"/>
          <w:u w:val="single"/>
        </w:rPr>
        <w:t>обеспечение функционирования центров образования цифрового и гуманитарного профилей «Точка роста» по общеобразовательным учреждениям для размещения на базе школ проекта «Современная школа» в 2021 году»</w:t>
      </w:r>
    </w:p>
    <w:p w:rsidR="000E7F7E" w:rsidRPr="000E7F7E" w:rsidRDefault="000E7F7E" w:rsidP="000E7F7E">
      <w:pPr>
        <w:widowControl w:val="0"/>
        <w:suppressAutoHyphens w:val="0"/>
        <w:spacing w:line="240" w:lineRule="auto"/>
        <w:ind w:firstLine="708"/>
        <w:jc w:val="both"/>
        <w:rPr>
          <w:bCs/>
          <w:kern w:val="0"/>
          <w:sz w:val="28"/>
          <w:szCs w:val="28"/>
          <w:u w:val="single"/>
          <w:lang w:eastAsia="ru-RU" w:bidi="ar-SA"/>
        </w:rPr>
      </w:pPr>
    </w:p>
    <w:p w:rsidR="000E7F7E" w:rsidRPr="000E7F7E" w:rsidRDefault="000E7F7E" w:rsidP="000E7F7E">
      <w:pPr>
        <w:spacing w:line="240" w:lineRule="auto"/>
        <w:ind w:firstLine="567"/>
        <w:jc w:val="both"/>
        <w:rPr>
          <w:rFonts w:eastAsia="SimSun"/>
          <w:sz w:val="28"/>
          <w:szCs w:val="28"/>
        </w:rPr>
      </w:pPr>
      <w:r w:rsidRPr="000E7F7E">
        <w:rPr>
          <w:sz w:val="28"/>
          <w:szCs w:val="28"/>
        </w:rPr>
        <w:t>В ходе проверки общая сумма выявленных  нарушений составила 69,61 тыс. рублей, в том числе:</w:t>
      </w:r>
      <w:r w:rsidRPr="000E7F7E">
        <w:rPr>
          <w:rFonts w:eastAsia="SimSun"/>
          <w:sz w:val="28"/>
          <w:szCs w:val="28"/>
        </w:rPr>
        <w:t xml:space="preserve"> </w:t>
      </w:r>
    </w:p>
    <w:p w:rsidR="000E7F7E" w:rsidRPr="000E7F7E" w:rsidRDefault="000E7F7E" w:rsidP="000E7F7E">
      <w:pPr>
        <w:tabs>
          <w:tab w:val="left" w:pos="-245"/>
          <w:tab w:val="left" w:pos="709"/>
        </w:tabs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rFonts w:eastAsia="SimSun"/>
          <w:bCs/>
          <w:sz w:val="28"/>
          <w:szCs w:val="28"/>
        </w:rPr>
        <w:t>1.</w:t>
      </w:r>
      <w:r w:rsidRPr="000E7F7E">
        <w:rPr>
          <w:bCs/>
          <w:kern w:val="0"/>
          <w:sz w:val="28"/>
          <w:szCs w:val="28"/>
          <w:lang w:eastAsia="ru-RU" w:bidi="ar-SA"/>
        </w:rPr>
        <w:t xml:space="preserve"> Нарушения в ходе исполнения бюджета в количестве 4 нарушений на сумму 69,61 тыс. рублей:</w:t>
      </w:r>
    </w:p>
    <w:p w:rsidR="000E7F7E" w:rsidRPr="000E7F7E" w:rsidRDefault="000E7F7E" w:rsidP="000E7F7E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sz w:val="28"/>
          <w:szCs w:val="28"/>
          <w:lang w:eastAsia="ru-RU" w:bidi="ar-SA"/>
        </w:rPr>
      </w:pPr>
      <w:r w:rsidRPr="000E7F7E">
        <w:rPr>
          <w:kern w:val="0"/>
          <w:sz w:val="28"/>
          <w:szCs w:val="28"/>
          <w:lang w:eastAsia="ru-RU" w:bidi="ar-SA"/>
        </w:rPr>
        <w:t>1.1. Нарушение порядка и условий оплаты труда работников учреждений в количестве 3 нарушений на сумму  68,71 тыс. рублей:</w:t>
      </w:r>
    </w:p>
    <w:p w:rsidR="000E7F7E" w:rsidRPr="000E7F7E" w:rsidRDefault="000E7F7E" w:rsidP="000E7F7E">
      <w:pPr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>- излишне начислено заработной платы на общую сумму 39,87 тыс. рублей (в ходе проверки нарушение устранено на сумму 0,74 тыс. рублей путем перерасчета заработной платы), взносы по обязательному социальному страхованию начислены в размере 12,04 тыс. рублей.</w:t>
      </w:r>
    </w:p>
    <w:p w:rsidR="000E7F7E" w:rsidRPr="000E7F7E" w:rsidRDefault="000E7F7E" w:rsidP="000E7F7E">
      <w:pPr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lastRenderedPageBreak/>
        <w:t>- недоначислено заработной платы на общую сумму 7,14 тыс. рублей (в ходе проверки нарушение устранено на сумму 4,75 тыс. рублей путем перерасчета заработной платы).</w:t>
      </w:r>
    </w:p>
    <w:p w:rsidR="000E7F7E" w:rsidRPr="000E7F7E" w:rsidRDefault="000E7F7E" w:rsidP="000E7F7E">
      <w:pPr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>- неправомерно начислено заработной платы в размере 7,41 тыс. рублей, взносы по обязательному социальному страхованию начислены в размере 2,23 тыс. рублей.</w:t>
      </w:r>
    </w:p>
    <w:p w:rsidR="000E7F7E" w:rsidRPr="000E7F7E" w:rsidRDefault="000E7F7E" w:rsidP="000E7F7E">
      <w:pPr>
        <w:suppressAutoHyphens w:val="0"/>
        <w:spacing w:line="240" w:lineRule="auto"/>
        <w:ind w:firstLine="567"/>
        <w:jc w:val="both"/>
        <w:rPr>
          <w:bCs/>
          <w:sz w:val="28"/>
          <w:szCs w:val="28"/>
          <w:lang w:eastAsia="ru-RU" w:bidi="ar-SA"/>
        </w:rPr>
      </w:pPr>
      <w:r w:rsidRPr="000E7F7E">
        <w:rPr>
          <w:bCs/>
          <w:sz w:val="28"/>
          <w:szCs w:val="28"/>
          <w:lang w:eastAsia="ru-RU" w:bidi="ar-SA"/>
        </w:rPr>
        <w:t xml:space="preserve">1.2. Нарушение порядка применения бюджетной классификации в количестве 1 нарушения на сумму 0,90 тыс. рублей: </w:t>
      </w:r>
    </w:p>
    <w:p w:rsidR="000E7F7E" w:rsidRPr="000E7F7E" w:rsidRDefault="000E7F7E" w:rsidP="000E7F7E">
      <w:pPr>
        <w:suppressAutoHyphens w:val="0"/>
        <w:spacing w:line="240" w:lineRule="auto"/>
        <w:ind w:firstLine="567"/>
        <w:jc w:val="both"/>
        <w:rPr>
          <w:bCs/>
          <w:sz w:val="28"/>
          <w:szCs w:val="28"/>
          <w:lang w:eastAsia="ru-RU" w:bidi="ar-SA"/>
        </w:rPr>
      </w:pPr>
      <w:r w:rsidRPr="000E7F7E">
        <w:rPr>
          <w:bCs/>
          <w:sz w:val="28"/>
          <w:szCs w:val="28"/>
          <w:lang w:eastAsia="ru-RU" w:bidi="ar-SA"/>
        </w:rPr>
        <w:t>- в нарушение требований Инструкции №157н и Федерального стандарта «Основные средства» оплата материальных ценностей со сроком полезного использования более 12 месяцев произведена по статье расходов 346 «Прочие материальные запасы».</w:t>
      </w:r>
    </w:p>
    <w:p w:rsidR="000E7F7E" w:rsidRPr="000E7F7E" w:rsidRDefault="000E7F7E" w:rsidP="000E7F7E">
      <w:pPr>
        <w:suppressAutoHyphens w:val="0"/>
        <w:spacing w:line="240" w:lineRule="auto"/>
        <w:ind w:firstLine="567"/>
        <w:jc w:val="both"/>
        <w:rPr>
          <w:bCs/>
          <w:sz w:val="28"/>
          <w:szCs w:val="28"/>
          <w:lang w:eastAsia="ru-RU" w:bidi="ar-SA"/>
        </w:rPr>
      </w:pPr>
      <w:r w:rsidRPr="000E7F7E">
        <w:rPr>
          <w:bCs/>
          <w:sz w:val="28"/>
          <w:szCs w:val="28"/>
          <w:lang w:eastAsia="ru-RU" w:bidi="ar-SA"/>
        </w:rPr>
        <w:t>2. Нарушение требований, предъявляемых к оформлению фактов хозяйственной жизни экономического субъекта первичными учетными документами:</w:t>
      </w:r>
    </w:p>
    <w:p w:rsidR="000E7F7E" w:rsidRPr="000E7F7E" w:rsidRDefault="000E7F7E" w:rsidP="000E7F7E">
      <w:pPr>
        <w:suppressAutoHyphens w:val="0"/>
        <w:spacing w:line="240" w:lineRule="auto"/>
        <w:ind w:firstLine="567"/>
        <w:jc w:val="both"/>
        <w:rPr>
          <w:bCs/>
          <w:color w:val="000000"/>
          <w:kern w:val="0"/>
          <w:sz w:val="28"/>
          <w:szCs w:val="28"/>
          <w:lang w:eastAsia="ru-RU" w:bidi="ar-SA"/>
        </w:rPr>
      </w:pPr>
      <w:r w:rsidRPr="000E7F7E">
        <w:rPr>
          <w:bCs/>
          <w:sz w:val="28"/>
          <w:szCs w:val="28"/>
          <w:lang w:eastAsia="ru-RU" w:bidi="ar-SA"/>
        </w:rPr>
        <w:t xml:space="preserve">2.1. </w:t>
      </w:r>
      <w:r w:rsidRPr="000E7F7E">
        <w:rPr>
          <w:bCs/>
          <w:kern w:val="0"/>
          <w:sz w:val="28"/>
          <w:szCs w:val="28"/>
          <w:shd w:val="clear" w:color="auto" w:fill="FFFFFF"/>
          <w:lang w:eastAsia="ru-RU" w:bidi="ar-SA"/>
        </w:rPr>
        <w:t>Нарушение</w:t>
      </w:r>
      <w:r w:rsidRPr="000E7F7E">
        <w:rPr>
          <w:rFonts w:ascii="Roboto" w:hAnsi="Roboto"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Pr="000E7F7E">
        <w:rPr>
          <w:bCs/>
          <w:color w:val="000000"/>
          <w:kern w:val="0"/>
          <w:sz w:val="28"/>
          <w:szCs w:val="28"/>
          <w:lang w:eastAsia="ru-RU" w:bidi="ar-SA"/>
        </w:rPr>
        <w:t>требований</w:t>
      </w:r>
      <w:r w:rsidRPr="000E7F7E">
        <w:rPr>
          <w:rFonts w:ascii="Roboto" w:hAnsi="Roboto"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Pr="000E7F7E">
        <w:rPr>
          <w:bCs/>
          <w:color w:val="000000"/>
          <w:kern w:val="0"/>
          <w:sz w:val="28"/>
          <w:szCs w:val="28"/>
          <w:lang w:eastAsia="ru-RU" w:bidi="ar-SA"/>
        </w:rPr>
        <w:t>приказа Минфина России от 30 марта 2015 г.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в количестве 2 нарушений:</w:t>
      </w:r>
    </w:p>
    <w:p w:rsidR="000E7F7E" w:rsidRPr="000E7F7E" w:rsidRDefault="000E7F7E" w:rsidP="000E7F7E">
      <w:pPr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color w:val="000000"/>
          <w:kern w:val="0"/>
          <w:sz w:val="28"/>
          <w:szCs w:val="28"/>
          <w:lang w:eastAsia="ru-RU" w:bidi="ar-SA"/>
        </w:rPr>
        <w:t xml:space="preserve">- Учреждениями неверно заполняются </w:t>
      </w:r>
      <w:r w:rsidRPr="000E7F7E">
        <w:rPr>
          <w:bCs/>
          <w:kern w:val="0"/>
          <w:sz w:val="28"/>
          <w:szCs w:val="28"/>
          <w:shd w:val="clear" w:color="auto" w:fill="FFFFFF"/>
          <w:lang w:eastAsia="ru-RU" w:bidi="ar-SA"/>
        </w:rPr>
        <w:t>табеля учета рабочего времени.</w:t>
      </w:r>
    </w:p>
    <w:p w:rsidR="000E7F7E" w:rsidRPr="000E7F7E" w:rsidRDefault="000E7F7E" w:rsidP="000E7F7E">
      <w:pPr>
        <w:widowControl w:val="0"/>
        <w:tabs>
          <w:tab w:val="left" w:pos="-245"/>
          <w:tab w:val="left" w:pos="709"/>
        </w:tabs>
        <w:suppressAutoHyphens w:val="0"/>
        <w:spacing w:line="240" w:lineRule="auto"/>
        <w:ind w:firstLine="709"/>
        <w:jc w:val="both"/>
        <w:rPr>
          <w:rFonts w:eastAsia="SimSun"/>
          <w:bCs/>
          <w:kern w:val="0"/>
          <w:sz w:val="28"/>
          <w:szCs w:val="28"/>
          <w:lang w:eastAsia="ru-RU" w:bidi="ar-SA"/>
        </w:rPr>
      </w:pPr>
      <w:r w:rsidRPr="000E7F7E">
        <w:rPr>
          <w:rFonts w:eastAsia="SimSun"/>
          <w:bCs/>
          <w:kern w:val="0"/>
          <w:sz w:val="28"/>
          <w:szCs w:val="28"/>
          <w:lang w:eastAsia="ru-RU" w:bidi="ar-SA"/>
        </w:rPr>
        <w:t xml:space="preserve">По итогам контрольного мероприятия </w:t>
      </w:r>
      <w:r w:rsidR="00F75135">
        <w:rPr>
          <w:rFonts w:eastAsia="SimSun"/>
          <w:bCs/>
          <w:kern w:val="0"/>
          <w:sz w:val="28"/>
          <w:szCs w:val="28"/>
          <w:lang w:eastAsia="ru-RU" w:bidi="ar-SA"/>
        </w:rPr>
        <w:t>направлено</w:t>
      </w:r>
      <w:r w:rsidRPr="000E7F7E">
        <w:rPr>
          <w:rFonts w:eastAsia="SimSun"/>
          <w:bCs/>
          <w:kern w:val="0"/>
          <w:sz w:val="28"/>
          <w:szCs w:val="28"/>
          <w:lang w:eastAsia="ru-RU" w:bidi="ar-SA"/>
        </w:rPr>
        <w:t xml:space="preserve"> 3 представления для принятия мер по устранению выявленных нарушений. </w:t>
      </w:r>
    </w:p>
    <w:p w:rsidR="000E7F7E" w:rsidRPr="000E7F7E" w:rsidRDefault="000E7F7E" w:rsidP="000E7F7E">
      <w:pPr>
        <w:widowControl w:val="0"/>
        <w:tabs>
          <w:tab w:val="left" w:pos="-245"/>
          <w:tab w:val="left" w:pos="709"/>
        </w:tabs>
        <w:suppressAutoHyphens w:val="0"/>
        <w:spacing w:line="240" w:lineRule="auto"/>
        <w:ind w:firstLine="709"/>
        <w:jc w:val="both"/>
        <w:rPr>
          <w:rFonts w:eastAsia="Calibri"/>
          <w:bCs/>
          <w:kern w:val="0"/>
          <w:sz w:val="28"/>
          <w:szCs w:val="28"/>
          <w:lang w:eastAsia="en-US" w:bidi="ar-SA"/>
        </w:rPr>
      </w:pPr>
      <w:r w:rsidRPr="000E7F7E">
        <w:rPr>
          <w:rFonts w:eastAsia="SimSun"/>
          <w:bCs/>
          <w:kern w:val="0"/>
          <w:sz w:val="28"/>
          <w:szCs w:val="28"/>
          <w:lang w:eastAsia="ru-RU" w:bidi="ar-SA"/>
        </w:rPr>
        <w:t xml:space="preserve"> По результатам исполнения представления</w:t>
      </w:r>
      <w:r w:rsidRPr="000E7F7E">
        <w:rPr>
          <w:rFonts w:eastAsia="Calibri"/>
          <w:bCs/>
          <w:kern w:val="0"/>
          <w:sz w:val="28"/>
          <w:szCs w:val="28"/>
          <w:lang w:eastAsia="en-US" w:bidi="ar-SA"/>
        </w:rPr>
        <w:t xml:space="preserve"> все замечания приняты к сведению,</w:t>
      </w:r>
      <w:r w:rsidRPr="000E7F7E">
        <w:rPr>
          <w:rFonts w:eastAsia="SimSun"/>
          <w:bCs/>
          <w:kern w:val="0"/>
          <w:sz w:val="28"/>
          <w:szCs w:val="28"/>
          <w:lang w:eastAsia="ru-RU" w:bidi="ar-SA"/>
        </w:rPr>
        <w:t xml:space="preserve"> </w:t>
      </w:r>
      <w:r w:rsidRPr="000E7F7E">
        <w:rPr>
          <w:rFonts w:eastAsia="Calibri"/>
          <w:bCs/>
          <w:kern w:val="0"/>
          <w:sz w:val="28"/>
          <w:szCs w:val="28"/>
          <w:lang w:eastAsia="en-US" w:bidi="ar-SA"/>
        </w:rPr>
        <w:t xml:space="preserve">приняты меры по устранению выявленных нарушений: </w:t>
      </w:r>
    </w:p>
    <w:p w:rsidR="000E7F7E" w:rsidRPr="000E7F7E" w:rsidRDefault="000E7F7E" w:rsidP="000E7F7E">
      <w:pPr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spacing w:val="1"/>
          <w:kern w:val="0"/>
          <w:sz w:val="28"/>
          <w:szCs w:val="28"/>
          <w:lang w:eastAsia="ru-RU" w:bidi="ar-SA"/>
        </w:rPr>
        <w:t xml:space="preserve">- </w:t>
      </w:r>
      <w:r w:rsidRPr="000E7F7E">
        <w:rPr>
          <w:bCs/>
          <w:kern w:val="0"/>
          <w:sz w:val="28"/>
          <w:szCs w:val="28"/>
          <w:lang w:eastAsia="ru-RU" w:bidi="ar-SA"/>
        </w:rPr>
        <w:t>неправомерно начисленная сумма среднего заработка за время нахождения в командировке работника в размере 1,82 тыс. рублей удержана из заработной платы. В доход бюджета перечислена сумма 2,38 тыс. рублей (с учетом страховых взносов).</w:t>
      </w:r>
    </w:p>
    <w:p w:rsidR="000E7F7E" w:rsidRPr="000E7F7E" w:rsidRDefault="000E7F7E" w:rsidP="000E7F7E">
      <w:pPr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spacing w:val="1"/>
          <w:kern w:val="0"/>
          <w:sz w:val="28"/>
          <w:szCs w:val="28"/>
          <w:lang w:eastAsia="ru-RU" w:bidi="ar-SA"/>
        </w:rPr>
        <w:t xml:space="preserve">- </w:t>
      </w:r>
      <w:r w:rsidRPr="000E7F7E">
        <w:rPr>
          <w:bCs/>
          <w:kern w:val="0"/>
          <w:sz w:val="28"/>
          <w:szCs w:val="28"/>
          <w:lang w:eastAsia="ru-RU" w:bidi="ar-SA"/>
        </w:rPr>
        <w:t>неправомерно начисленная сумма заработной платы в размере 5,58 тыс. рублей удержана из заработной платы работника учреждения. В доход бюджета перечислена сумма 7,27 тыс. рублей (с учетом страховых взносов).</w:t>
      </w:r>
    </w:p>
    <w:p w:rsidR="000E7F7E" w:rsidRPr="000E7F7E" w:rsidRDefault="000E7F7E" w:rsidP="000E7F7E">
      <w:pPr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>- произведен возврат в доход бюджета излишне начисленных средств целевой субсидии на обеспечение деятельности центров образования цифрового и гуманитарного профилей в общей сумме 39,88 тыс. рублей, а так же сумму начисленных страховых взносы по обязательному социальному страхованию в размере 12,04 тыс. рублей.</w:t>
      </w:r>
    </w:p>
    <w:p w:rsidR="000E7F7E" w:rsidRPr="000E7F7E" w:rsidRDefault="000E7F7E" w:rsidP="000E7F7E">
      <w:pPr>
        <w:tabs>
          <w:tab w:val="left" w:pos="709"/>
        </w:tabs>
        <w:suppressAutoHyphens w:val="0"/>
        <w:spacing w:line="240" w:lineRule="auto"/>
        <w:ind w:firstLine="709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 xml:space="preserve">- </w:t>
      </w:r>
      <w:r w:rsidRPr="000E7F7E">
        <w:rPr>
          <w:bCs/>
          <w:color w:val="000000"/>
          <w:kern w:val="0"/>
          <w:sz w:val="28"/>
          <w:szCs w:val="28"/>
          <w:lang w:eastAsia="ru-RU" w:bidi="ar-SA"/>
        </w:rPr>
        <w:t>2</w:t>
      </w:r>
      <w:r w:rsidRPr="000E7F7E">
        <w:rPr>
          <w:bCs/>
          <w:kern w:val="0"/>
          <w:sz w:val="28"/>
          <w:szCs w:val="28"/>
          <w:lang w:eastAsia="ru-RU" w:bidi="ar-SA"/>
        </w:rPr>
        <w:t xml:space="preserve"> сотрудникам, за допущенные нарушения, применены меры дисциплинарного взыскания в виде замечания</w:t>
      </w:r>
      <w:r w:rsidRPr="000E7F7E">
        <w:rPr>
          <w:bCs/>
          <w:spacing w:val="1"/>
          <w:kern w:val="0"/>
          <w:sz w:val="28"/>
          <w:szCs w:val="28"/>
          <w:lang w:eastAsia="ru-RU" w:bidi="ar-SA"/>
        </w:rPr>
        <w:t>.</w:t>
      </w:r>
      <w:r w:rsidRPr="000E7F7E">
        <w:rPr>
          <w:bCs/>
          <w:kern w:val="0"/>
          <w:sz w:val="28"/>
          <w:szCs w:val="28"/>
          <w:lang w:eastAsia="ru-RU" w:bidi="ar-SA"/>
        </w:rPr>
        <w:t xml:space="preserve">  </w:t>
      </w:r>
    </w:p>
    <w:p w:rsidR="000E7F7E" w:rsidRPr="000E7F7E" w:rsidRDefault="000E7F7E" w:rsidP="000E7F7E">
      <w:pPr>
        <w:spacing w:line="240" w:lineRule="auto"/>
        <w:ind w:firstLine="708"/>
        <w:jc w:val="both"/>
        <w:rPr>
          <w:b/>
          <w:sz w:val="26"/>
          <w:szCs w:val="26"/>
          <w:u w:val="single"/>
        </w:rPr>
      </w:pPr>
    </w:p>
    <w:p w:rsidR="000E7F7E" w:rsidRPr="000E7F7E" w:rsidRDefault="000E7F7E" w:rsidP="000E7F7E">
      <w:pPr>
        <w:tabs>
          <w:tab w:val="left" w:pos="709"/>
        </w:tabs>
        <w:spacing w:line="240" w:lineRule="auto"/>
        <w:jc w:val="center"/>
        <w:rPr>
          <w:sz w:val="28"/>
          <w:szCs w:val="28"/>
          <w:u w:val="single"/>
        </w:rPr>
      </w:pPr>
      <w:r w:rsidRPr="000E7F7E">
        <w:rPr>
          <w:sz w:val="28"/>
          <w:szCs w:val="28"/>
          <w:u w:val="single"/>
        </w:rPr>
        <w:lastRenderedPageBreak/>
        <w:t>«Проверка законности и эффективности использования средств бюджета Кировского городского округа в  муниципальном казенном учреждении «Зеленый город» за истекший период 2022 года»</w:t>
      </w:r>
    </w:p>
    <w:p w:rsidR="000E7F7E" w:rsidRPr="000E7F7E" w:rsidRDefault="000E7F7E" w:rsidP="000E7F7E">
      <w:pPr>
        <w:spacing w:line="240" w:lineRule="auto"/>
        <w:jc w:val="both"/>
        <w:rPr>
          <w:sz w:val="28"/>
          <w:szCs w:val="28"/>
          <w:u w:val="single"/>
        </w:rPr>
      </w:pPr>
    </w:p>
    <w:p w:rsidR="000E7F7E" w:rsidRPr="000E7F7E" w:rsidRDefault="000E7F7E" w:rsidP="000E7F7E">
      <w:pPr>
        <w:tabs>
          <w:tab w:val="left" w:pos="709"/>
        </w:tabs>
        <w:spacing w:line="240" w:lineRule="auto"/>
        <w:jc w:val="both"/>
        <w:rPr>
          <w:rFonts w:eastAsia="SimSun"/>
          <w:sz w:val="28"/>
          <w:szCs w:val="28"/>
        </w:rPr>
      </w:pPr>
      <w:r w:rsidRPr="000E7F7E">
        <w:rPr>
          <w:sz w:val="28"/>
          <w:szCs w:val="28"/>
        </w:rPr>
        <w:t>В ходе проверки общая сумма выявленных  нарушений составила 3191,55 тыс. рублей, в том числе:</w:t>
      </w:r>
      <w:r w:rsidRPr="000E7F7E">
        <w:rPr>
          <w:rFonts w:eastAsia="SimSun"/>
          <w:sz w:val="28"/>
          <w:szCs w:val="28"/>
        </w:rPr>
        <w:t xml:space="preserve"> </w:t>
      </w:r>
    </w:p>
    <w:p w:rsidR="000E7F7E" w:rsidRPr="000E7F7E" w:rsidRDefault="000E7F7E" w:rsidP="000E7F7E">
      <w:pPr>
        <w:tabs>
          <w:tab w:val="left" w:pos="-245"/>
          <w:tab w:val="left" w:pos="709"/>
        </w:tabs>
        <w:suppressAutoHyphens w:val="0"/>
        <w:spacing w:line="240" w:lineRule="auto"/>
        <w:ind w:firstLine="709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>1.Нарушения в ходе исполнения бюджета в количестве 5 нарушений на сумму 182,94 тыс. рублей, в том числе:</w:t>
      </w:r>
    </w:p>
    <w:p w:rsidR="000E7F7E" w:rsidRPr="000E7F7E" w:rsidRDefault="000E7F7E" w:rsidP="000E7F7E">
      <w:pPr>
        <w:tabs>
          <w:tab w:val="left" w:pos="709"/>
        </w:tabs>
        <w:suppressAutoHyphens w:val="0"/>
        <w:spacing w:line="240" w:lineRule="auto"/>
        <w:ind w:firstLine="709"/>
        <w:jc w:val="both"/>
        <w:rPr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 xml:space="preserve"> </w:t>
      </w:r>
      <w:r w:rsidRPr="000E7F7E">
        <w:rPr>
          <w:kern w:val="0"/>
          <w:sz w:val="28"/>
          <w:szCs w:val="28"/>
          <w:lang w:eastAsia="ru-RU" w:bidi="ar-SA"/>
        </w:rPr>
        <w:t>1.1. Необоснованное расходование бюджетных сре</w:t>
      </w:r>
      <w:proofErr w:type="gramStart"/>
      <w:r w:rsidRPr="000E7F7E">
        <w:rPr>
          <w:kern w:val="0"/>
          <w:sz w:val="28"/>
          <w:szCs w:val="28"/>
          <w:lang w:eastAsia="ru-RU" w:bidi="ar-SA"/>
        </w:rPr>
        <w:t>дств в к</w:t>
      </w:r>
      <w:proofErr w:type="gramEnd"/>
      <w:r w:rsidRPr="000E7F7E">
        <w:rPr>
          <w:kern w:val="0"/>
          <w:sz w:val="28"/>
          <w:szCs w:val="28"/>
          <w:lang w:eastAsia="ru-RU" w:bidi="ar-SA"/>
        </w:rPr>
        <w:t>оличестве 4 нарушения на сумму 170,34 тыс. рублей:</w:t>
      </w:r>
    </w:p>
    <w:p w:rsidR="000E7F7E" w:rsidRPr="000E7F7E" w:rsidRDefault="000E7F7E" w:rsidP="000E7F7E">
      <w:pPr>
        <w:tabs>
          <w:tab w:val="left" w:pos="-245"/>
          <w:tab w:val="left" w:pos="709"/>
        </w:tabs>
        <w:suppressAutoHyphens w:val="0"/>
        <w:spacing w:line="240" w:lineRule="auto"/>
        <w:ind w:firstLine="709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 xml:space="preserve">- списаны ГСМ в количестве 659 литров на сумму </w:t>
      </w:r>
      <w:r w:rsidRPr="000E7F7E">
        <w:rPr>
          <w:bCs/>
          <w:spacing w:val="2"/>
          <w:kern w:val="0"/>
          <w:sz w:val="28"/>
          <w:szCs w:val="28"/>
          <w:lang w:eastAsia="ru-RU" w:bidi="ar-SA"/>
        </w:rPr>
        <w:t xml:space="preserve">35,27 тыс. </w:t>
      </w:r>
      <w:r w:rsidRPr="000E7F7E">
        <w:rPr>
          <w:bCs/>
          <w:kern w:val="0"/>
          <w:sz w:val="28"/>
          <w:szCs w:val="28"/>
          <w:lang w:eastAsia="ru-RU" w:bidi="ar-SA"/>
        </w:rPr>
        <w:t>рублей на выполнение  работ по благоустройству, не подтвержденных первичными учетными документами (производственными заданиями, отчетом о выполнении производственного задания)</w:t>
      </w:r>
      <w:r w:rsidR="002B53A6">
        <w:rPr>
          <w:bCs/>
          <w:kern w:val="0"/>
          <w:sz w:val="28"/>
          <w:szCs w:val="28"/>
          <w:lang w:eastAsia="ru-RU" w:bidi="ar-SA"/>
        </w:rPr>
        <w:t>;</w:t>
      </w:r>
    </w:p>
    <w:p w:rsidR="000E7F7E" w:rsidRPr="000E7F7E" w:rsidRDefault="000E7F7E" w:rsidP="000E7F7E">
      <w:pPr>
        <w:tabs>
          <w:tab w:val="left" w:pos="-245"/>
          <w:tab w:val="left" w:pos="709"/>
        </w:tabs>
        <w:suppressAutoHyphens w:val="0"/>
        <w:spacing w:line="240" w:lineRule="auto"/>
        <w:ind w:firstLine="709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>- начисление стимулирующих выплат на основании оценочных листов, содержащих критерии оценки деятельности работника, соответствующие его должностным обязанностям, утвержденным   должностной инстру</w:t>
      </w:r>
      <w:r w:rsidR="002B53A6">
        <w:rPr>
          <w:bCs/>
          <w:kern w:val="0"/>
          <w:sz w:val="28"/>
          <w:szCs w:val="28"/>
          <w:lang w:eastAsia="ru-RU" w:bidi="ar-SA"/>
        </w:rPr>
        <w:t>кцией в сумме 52,23 тыс. рублей;</w:t>
      </w:r>
    </w:p>
    <w:p w:rsidR="000E7F7E" w:rsidRPr="000E7F7E" w:rsidRDefault="000E7F7E" w:rsidP="000E7F7E">
      <w:pPr>
        <w:tabs>
          <w:tab w:val="left" w:pos="-245"/>
          <w:tab w:val="left" w:pos="709"/>
        </w:tabs>
        <w:suppressAutoHyphens w:val="0"/>
        <w:spacing w:line="240" w:lineRule="auto"/>
        <w:ind w:firstLine="709"/>
        <w:jc w:val="both"/>
        <w:rPr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 xml:space="preserve">- начисление стимулирующих выплат за </w:t>
      </w:r>
      <w:r w:rsidRPr="000E7F7E">
        <w:rPr>
          <w:kern w:val="0"/>
          <w:sz w:val="28"/>
          <w:szCs w:val="28"/>
          <w:lang w:eastAsia="ru-RU" w:bidi="ar-SA"/>
        </w:rPr>
        <w:t>привлечение к работе в выходные и праздничные дни при отсутствии приказа Учреждения  «О привлечении к работе в выходные дни» и отсутствии в табеле учета рабочего  времени показателя выхода на работу в выходные дни в сумме 14,00 тыс. рублей</w:t>
      </w:r>
      <w:r w:rsidR="002B53A6">
        <w:rPr>
          <w:kern w:val="0"/>
          <w:sz w:val="28"/>
          <w:szCs w:val="28"/>
          <w:lang w:eastAsia="ru-RU" w:bidi="ar-SA"/>
        </w:rPr>
        <w:t>;</w:t>
      </w:r>
    </w:p>
    <w:p w:rsidR="000E7F7E" w:rsidRPr="000E7F7E" w:rsidRDefault="000E7F7E" w:rsidP="000E7F7E">
      <w:pPr>
        <w:tabs>
          <w:tab w:val="left" w:pos="-245"/>
          <w:tab w:val="left" w:pos="709"/>
        </w:tabs>
        <w:suppressAutoHyphens w:val="0"/>
        <w:spacing w:line="240" w:lineRule="auto"/>
        <w:ind w:firstLine="709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>- начисление стимулирующих выплат по критериям, не соотнесенным в соответствие с фактическими результатами работы в сумме 68,83 тыс. рублей.</w:t>
      </w:r>
    </w:p>
    <w:p w:rsidR="000E7F7E" w:rsidRPr="000E7F7E" w:rsidRDefault="000E7F7E" w:rsidP="000E7F7E">
      <w:pPr>
        <w:tabs>
          <w:tab w:val="left" w:pos="-245"/>
          <w:tab w:val="left" w:pos="709"/>
        </w:tabs>
        <w:suppressAutoHyphens w:val="0"/>
        <w:spacing w:line="240" w:lineRule="auto"/>
        <w:ind w:firstLine="709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>1.2. Расхождение данных бухгалтерского учета с фактическим наличием материальных ценностей в количестве 1 нарушения на сумму 12,60 тыс. рублей.</w:t>
      </w:r>
    </w:p>
    <w:p w:rsidR="00EC6C92" w:rsidRDefault="000E7F7E" w:rsidP="000E7F7E">
      <w:pPr>
        <w:tabs>
          <w:tab w:val="left" w:pos="-245"/>
          <w:tab w:val="left" w:pos="709"/>
        </w:tabs>
        <w:suppressAutoHyphens w:val="0"/>
        <w:spacing w:line="240" w:lineRule="auto"/>
        <w:ind w:firstLine="709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 xml:space="preserve">- недостача по результатам инвентаризации в размере 12,60 тыс. рублей. </w:t>
      </w:r>
    </w:p>
    <w:p w:rsidR="000E7F7E" w:rsidRPr="000E7F7E" w:rsidRDefault="000E7F7E" w:rsidP="000E7F7E">
      <w:pPr>
        <w:tabs>
          <w:tab w:val="left" w:pos="-245"/>
          <w:tab w:val="left" w:pos="709"/>
        </w:tabs>
        <w:suppressAutoHyphens w:val="0"/>
        <w:spacing w:line="240" w:lineRule="auto"/>
        <w:ind w:firstLine="709"/>
        <w:jc w:val="both"/>
        <w:rPr>
          <w:rFonts w:eastAsia="Calibri"/>
          <w:bCs/>
          <w:kern w:val="0"/>
          <w:sz w:val="28"/>
          <w:szCs w:val="28"/>
          <w:lang w:eastAsia="en-US" w:bidi="ar-SA"/>
        </w:rPr>
      </w:pPr>
      <w:r w:rsidRPr="000E7F7E">
        <w:rPr>
          <w:rFonts w:eastAsia="Calibri"/>
          <w:bCs/>
          <w:kern w:val="0"/>
          <w:sz w:val="28"/>
          <w:szCs w:val="28"/>
          <w:lang w:eastAsia="en-US" w:bidi="ar-SA"/>
        </w:rPr>
        <w:t>2. Нарушение установленных единых требований к бюджетному (бухгалтерскому) учету, в том числе бюджетной, бухгалтерской (финансовой) отчетности в количестве 1 нарушения на сумму 2509,03 тыс. рублей:</w:t>
      </w:r>
    </w:p>
    <w:p w:rsidR="000E7F7E" w:rsidRPr="000E7F7E" w:rsidRDefault="000E7F7E" w:rsidP="000E7F7E">
      <w:pPr>
        <w:tabs>
          <w:tab w:val="left" w:pos="-245"/>
          <w:tab w:val="left" w:pos="709"/>
        </w:tabs>
        <w:suppressAutoHyphens w:val="0"/>
        <w:spacing w:line="240" w:lineRule="auto"/>
        <w:ind w:firstLine="709"/>
        <w:jc w:val="both"/>
        <w:rPr>
          <w:rFonts w:eastAsia="Calibri"/>
          <w:bCs/>
          <w:kern w:val="0"/>
          <w:sz w:val="28"/>
          <w:szCs w:val="28"/>
          <w:lang w:eastAsia="en-US" w:bidi="ar-SA"/>
        </w:rPr>
      </w:pPr>
      <w:r w:rsidRPr="000E7F7E">
        <w:rPr>
          <w:rFonts w:eastAsia="Calibri"/>
          <w:bCs/>
          <w:kern w:val="0"/>
          <w:sz w:val="28"/>
          <w:szCs w:val="28"/>
          <w:lang w:eastAsia="en-US" w:bidi="ar-SA"/>
        </w:rPr>
        <w:t xml:space="preserve">2.1.Нарушение требований, предъявляемых к проведению и документальному оформлению результатов инвентаризации активов и обязательств: </w:t>
      </w:r>
    </w:p>
    <w:p w:rsidR="000E7F7E" w:rsidRPr="000E7F7E" w:rsidRDefault="000E7F7E" w:rsidP="000E7F7E">
      <w:pPr>
        <w:tabs>
          <w:tab w:val="left" w:pos="-245"/>
          <w:tab w:val="left" w:pos="709"/>
        </w:tabs>
        <w:suppressAutoHyphens w:val="0"/>
        <w:spacing w:line="240" w:lineRule="auto"/>
        <w:ind w:firstLine="709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kern w:val="0"/>
          <w:sz w:val="28"/>
          <w:szCs w:val="28"/>
          <w:lang w:eastAsia="ru-RU" w:bidi="ar-SA"/>
        </w:rPr>
        <w:t xml:space="preserve">- нарушение требований ст.11 Федерального закона от 06.12.2011 г. №402 «О бухгалтерском учете», </w:t>
      </w:r>
      <w:r w:rsidRPr="000E7F7E">
        <w:rPr>
          <w:bCs/>
          <w:kern w:val="0"/>
          <w:sz w:val="28"/>
          <w:szCs w:val="28"/>
          <w:lang w:eastAsia="ru-RU" w:bidi="ar-SA"/>
        </w:rPr>
        <w:t>Приказа Минфина РФ от 13 июня 1995г. №49 «Об утверждении Методических указаний по инвентаризации имущества и финансовых обязательств» - обязательная инвентаризация при смене материально ответственных лиц не проводилась.</w:t>
      </w:r>
      <w:r w:rsidRPr="000E7F7E">
        <w:rPr>
          <w:bCs/>
          <w:color w:val="FF0000"/>
          <w:kern w:val="0"/>
          <w:sz w:val="28"/>
          <w:szCs w:val="28"/>
          <w:lang w:eastAsia="ru-RU" w:bidi="ar-SA"/>
        </w:rPr>
        <w:t xml:space="preserve"> </w:t>
      </w:r>
      <w:r w:rsidRPr="000E7F7E">
        <w:rPr>
          <w:bCs/>
          <w:kern w:val="0"/>
          <w:sz w:val="28"/>
          <w:szCs w:val="28"/>
          <w:lang w:eastAsia="ru-RU" w:bidi="ar-SA"/>
        </w:rPr>
        <w:t xml:space="preserve">Основные средства </w:t>
      </w:r>
      <w:r w:rsidRPr="000E7F7E">
        <w:rPr>
          <w:bCs/>
          <w:kern w:val="0"/>
          <w:sz w:val="28"/>
          <w:szCs w:val="28"/>
          <w:lang w:eastAsia="ru-RU" w:bidi="ar-SA"/>
        </w:rPr>
        <w:lastRenderedPageBreak/>
        <w:t xml:space="preserve">общей стоимостью  2509,03 тыс. рублей числятся за лицом, не являющимся работником </w:t>
      </w:r>
      <w:r w:rsidR="00CA45E8">
        <w:rPr>
          <w:bCs/>
          <w:kern w:val="0"/>
          <w:sz w:val="28"/>
          <w:szCs w:val="28"/>
          <w:lang w:eastAsia="ru-RU" w:bidi="ar-SA"/>
        </w:rPr>
        <w:t>учреждения</w:t>
      </w:r>
      <w:r w:rsidRPr="000E7F7E">
        <w:rPr>
          <w:bCs/>
          <w:kern w:val="0"/>
          <w:sz w:val="28"/>
          <w:szCs w:val="28"/>
          <w:lang w:eastAsia="ru-RU" w:bidi="ar-SA"/>
        </w:rPr>
        <w:t>.</w:t>
      </w:r>
    </w:p>
    <w:p w:rsidR="000E7F7E" w:rsidRPr="000E7F7E" w:rsidRDefault="000E7F7E" w:rsidP="000E7F7E">
      <w:pPr>
        <w:tabs>
          <w:tab w:val="left" w:pos="-245"/>
          <w:tab w:val="left" w:pos="709"/>
        </w:tabs>
        <w:suppressAutoHyphens w:val="0"/>
        <w:spacing w:line="240" w:lineRule="auto"/>
        <w:ind w:firstLine="709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>3. Нарушения в сфере управления и распоряжения муниципальной собственностью в количестве 5 нарушений на сумму 499,57руб.:</w:t>
      </w:r>
    </w:p>
    <w:p w:rsidR="000E7F7E" w:rsidRPr="000E7F7E" w:rsidRDefault="000E7F7E" w:rsidP="000E7F7E">
      <w:pPr>
        <w:tabs>
          <w:tab w:val="left" w:pos="-245"/>
          <w:tab w:val="left" w:pos="709"/>
        </w:tabs>
        <w:suppressAutoHyphens w:val="0"/>
        <w:spacing w:line="240" w:lineRule="auto"/>
        <w:ind w:firstLine="709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 xml:space="preserve">3.1. Неправомерное предоставление муниципального имущества в пользование без оформления договорных отношений в количестве 3 нарушений. </w:t>
      </w:r>
      <w:proofErr w:type="spellStart"/>
      <w:r w:rsidRPr="000E7F7E">
        <w:rPr>
          <w:bCs/>
          <w:kern w:val="0"/>
          <w:sz w:val="28"/>
          <w:szCs w:val="28"/>
          <w:lang w:eastAsia="ru-RU" w:bidi="ar-SA"/>
        </w:rPr>
        <w:t>Недопоступление</w:t>
      </w:r>
      <w:proofErr w:type="spellEnd"/>
      <w:r w:rsidRPr="000E7F7E">
        <w:rPr>
          <w:bCs/>
          <w:kern w:val="0"/>
          <w:sz w:val="28"/>
          <w:szCs w:val="28"/>
          <w:lang w:eastAsia="ru-RU" w:bidi="ar-SA"/>
        </w:rPr>
        <w:t xml:space="preserve"> бюджетных средств составило 102,24 тыс. руб.</w:t>
      </w:r>
    </w:p>
    <w:p w:rsidR="000E7F7E" w:rsidRPr="000E7F7E" w:rsidRDefault="000E7F7E" w:rsidP="000E7F7E">
      <w:pPr>
        <w:tabs>
          <w:tab w:val="left" w:pos="709"/>
        </w:tabs>
        <w:spacing w:line="240" w:lineRule="auto"/>
        <w:jc w:val="both"/>
        <w:rPr>
          <w:sz w:val="28"/>
          <w:szCs w:val="28"/>
        </w:rPr>
      </w:pPr>
      <w:proofErr w:type="gramStart"/>
      <w:r w:rsidRPr="000E7F7E">
        <w:rPr>
          <w:sz w:val="28"/>
          <w:szCs w:val="28"/>
        </w:rPr>
        <w:t xml:space="preserve">- в нарушение </w:t>
      </w:r>
      <w:hyperlink r:id="rId12" w:anchor="/document/10164072/entry/161" w:history="1">
        <w:r w:rsidRPr="000E7F7E">
          <w:rPr>
            <w:sz w:val="28"/>
            <w:szCs w:val="28"/>
            <w:lang w:eastAsia="ru-RU"/>
          </w:rPr>
          <w:t>статьи 161</w:t>
        </w:r>
      </w:hyperlink>
      <w:r w:rsidRPr="000E7F7E">
        <w:rPr>
          <w:sz w:val="28"/>
          <w:szCs w:val="28"/>
          <w:lang w:eastAsia="ru-RU"/>
        </w:rPr>
        <w:t>, </w:t>
      </w:r>
      <w:hyperlink r:id="rId13" w:anchor="/document/10164072/entry/2034" w:history="1">
        <w:r w:rsidRPr="000E7F7E">
          <w:rPr>
            <w:sz w:val="28"/>
            <w:szCs w:val="28"/>
            <w:lang w:eastAsia="ru-RU"/>
          </w:rPr>
          <w:t>главы 34</w:t>
        </w:r>
      </w:hyperlink>
      <w:r w:rsidRPr="000E7F7E">
        <w:rPr>
          <w:sz w:val="28"/>
          <w:szCs w:val="28"/>
          <w:lang w:eastAsia="ru-RU"/>
        </w:rPr>
        <w:t xml:space="preserve"> Гражданского кодекса Российской Федерации</w:t>
      </w:r>
      <w:r w:rsidR="00D27A43">
        <w:rPr>
          <w:sz w:val="28"/>
          <w:szCs w:val="28"/>
          <w:lang w:eastAsia="ru-RU"/>
        </w:rPr>
        <w:t>,</w:t>
      </w:r>
      <w:r w:rsidRPr="000E7F7E">
        <w:rPr>
          <w:sz w:val="28"/>
          <w:szCs w:val="28"/>
        </w:rPr>
        <w:t xml:space="preserve"> </w:t>
      </w:r>
      <w:hyperlink r:id="rId14" w:anchor="/document/12148517/entry/11" w:history="1">
        <w:r w:rsidRPr="000E7F7E">
          <w:rPr>
            <w:sz w:val="28"/>
            <w:szCs w:val="28"/>
            <w:lang w:eastAsia="ru-RU"/>
          </w:rPr>
          <w:t xml:space="preserve">статьи </w:t>
        </w:r>
      </w:hyperlink>
      <w:hyperlink r:id="rId15" w:anchor="/document/12148517/entry/171" w:history="1">
        <w:r w:rsidRPr="000E7F7E">
          <w:rPr>
            <w:sz w:val="28"/>
            <w:szCs w:val="28"/>
            <w:lang w:eastAsia="ru-RU"/>
          </w:rPr>
          <w:t>17</w:t>
        </w:r>
        <w:r w:rsidRPr="000E7F7E">
          <w:rPr>
            <w:sz w:val="28"/>
            <w:szCs w:val="28"/>
            <w:vertAlign w:val="superscript"/>
            <w:lang w:eastAsia="ru-RU"/>
          </w:rPr>
          <w:t> 1</w:t>
        </w:r>
      </w:hyperlink>
      <w:r w:rsidRPr="000E7F7E">
        <w:rPr>
          <w:sz w:val="28"/>
          <w:szCs w:val="28"/>
          <w:lang w:eastAsia="ru-RU"/>
        </w:rPr>
        <w:t> Федерального закона от 26 июля 2006 г. N 135-ФЗ "О защите конкуренции" </w:t>
      </w:r>
      <w:r w:rsidRPr="000E7F7E">
        <w:rPr>
          <w:sz w:val="28"/>
          <w:szCs w:val="28"/>
        </w:rPr>
        <w:t xml:space="preserve">в переданном на баланс МКУ «Зеленый город» нежилом помещении осуществляют деятельность </w:t>
      </w:r>
      <w:r w:rsidR="00D27A43">
        <w:rPr>
          <w:sz w:val="28"/>
          <w:szCs w:val="28"/>
        </w:rPr>
        <w:t>физические и юридические лица</w:t>
      </w:r>
      <w:r w:rsidR="00D27A43" w:rsidRPr="00D27A43">
        <w:rPr>
          <w:sz w:val="28"/>
          <w:szCs w:val="28"/>
        </w:rPr>
        <w:t xml:space="preserve"> </w:t>
      </w:r>
      <w:r w:rsidR="00D27A43" w:rsidRPr="000E7F7E">
        <w:rPr>
          <w:sz w:val="28"/>
          <w:szCs w:val="28"/>
        </w:rPr>
        <w:t>без заключения договоров аренды</w:t>
      </w:r>
      <w:r w:rsidRPr="000E7F7E">
        <w:rPr>
          <w:sz w:val="28"/>
          <w:szCs w:val="28"/>
        </w:rPr>
        <w:t xml:space="preserve">.  </w:t>
      </w:r>
      <w:proofErr w:type="gramEnd"/>
    </w:p>
    <w:p w:rsidR="000E7F7E" w:rsidRPr="000E7F7E" w:rsidRDefault="000E7F7E" w:rsidP="000E7F7E">
      <w:pPr>
        <w:tabs>
          <w:tab w:val="left" w:pos="-245"/>
          <w:tab w:val="left" w:pos="709"/>
        </w:tabs>
        <w:suppressAutoHyphens w:val="0"/>
        <w:spacing w:line="240" w:lineRule="auto"/>
        <w:ind w:firstLine="709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>3.2. Неэффективное использование имущества в количестве 2 нарушений на сумму 371,84 тыс. рублей</w:t>
      </w:r>
      <w:r w:rsidR="00D27A43">
        <w:rPr>
          <w:bCs/>
          <w:kern w:val="0"/>
          <w:sz w:val="28"/>
          <w:szCs w:val="28"/>
          <w:lang w:eastAsia="ru-RU" w:bidi="ar-SA"/>
        </w:rPr>
        <w:t>.</w:t>
      </w:r>
    </w:p>
    <w:p w:rsidR="000E7F7E" w:rsidRPr="000E7F7E" w:rsidRDefault="000E7F7E" w:rsidP="000E7F7E">
      <w:pPr>
        <w:tabs>
          <w:tab w:val="left" w:pos="-245"/>
          <w:tab w:val="left" w:pos="709"/>
        </w:tabs>
        <w:suppressAutoHyphens w:val="0"/>
        <w:spacing w:line="240" w:lineRule="auto"/>
        <w:ind w:firstLine="709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>4. Иные нарушения в количестве  1  нарушения.</w:t>
      </w:r>
    </w:p>
    <w:p w:rsidR="000E7F7E" w:rsidRPr="000E7F7E" w:rsidRDefault="000E7F7E" w:rsidP="000E7F7E">
      <w:pPr>
        <w:shd w:val="clear" w:color="auto" w:fill="FFFFFF"/>
        <w:tabs>
          <w:tab w:val="left" w:pos="709"/>
        </w:tabs>
        <w:suppressAutoHyphens w:val="0"/>
        <w:spacing w:line="240" w:lineRule="auto"/>
        <w:ind w:firstLine="709"/>
        <w:jc w:val="both"/>
        <w:rPr>
          <w:bCs/>
          <w:color w:val="22272F"/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>- в нарушение требований ст.57 Трудового кодекса Российской Федерации от 30.12.2001 N 197-ФЗ и п.4.3. Положения по оплате труда работников</w:t>
      </w:r>
      <w:r w:rsidR="002B53A6">
        <w:rPr>
          <w:bCs/>
          <w:kern w:val="0"/>
          <w:sz w:val="28"/>
          <w:szCs w:val="28"/>
          <w:lang w:eastAsia="ru-RU" w:bidi="ar-SA"/>
        </w:rPr>
        <w:t>,</w:t>
      </w:r>
      <w:r w:rsidRPr="000E7F7E">
        <w:rPr>
          <w:bCs/>
          <w:kern w:val="0"/>
          <w:sz w:val="28"/>
          <w:szCs w:val="28"/>
          <w:lang w:eastAsia="ru-RU" w:bidi="ar-SA"/>
        </w:rPr>
        <w:t xml:space="preserve"> установленные выплаты стимулирующего характера не конкретизированы в трудовых договорах.</w:t>
      </w:r>
      <w:r w:rsidRPr="000E7F7E">
        <w:rPr>
          <w:bCs/>
          <w:color w:val="22272F"/>
          <w:kern w:val="0"/>
          <w:sz w:val="28"/>
          <w:szCs w:val="28"/>
          <w:lang w:eastAsia="ru-RU" w:bidi="ar-SA"/>
        </w:rPr>
        <w:t xml:space="preserve"> В ходе проверки установлено, что заключенные трудовые договора содержат пункт, предусматривающий установление стимулирующих выплат работнику на усмотрение работодателя, что противоречит трудовому законодательству.</w:t>
      </w:r>
    </w:p>
    <w:p w:rsidR="000E7F7E" w:rsidRPr="000E7F7E" w:rsidRDefault="000E7F7E" w:rsidP="000E7F7E">
      <w:pPr>
        <w:widowControl w:val="0"/>
        <w:tabs>
          <w:tab w:val="left" w:pos="-245"/>
          <w:tab w:val="left" w:pos="709"/>
        </w:tabs>
        <w:suppressAutoHyphens w:val="0"/>
        <w:spacing w:line="240" w:lineRule="auto"/>
        <w:ind w:firstLine="709"/>
        <w:jc w:val="both"/>
        <w:rPr>
          <w:rFonts w:eastAsia="SimSun"/>
          <w:bCs/>
          <w:kern w:val="0"/>
          <w:sz w:val="28"/>
          <w:szCs w:val="28"/>
          <w:lang w:eastAsia="ru-RU" w:bidi="ar-SA"/>
        </w:rPr>
      </w:pPr>
      <w:r w:rsidRPr="000E7F7E">
        <w:rPr>
          <w:rFonts w:eastAsia="SimSun"/>
          <w:bCs/>
          <w:kern w:val="0"/>
          <w:sz w:val="28"/>
          <w:szCs w:val="28"/>
          <w:lang w:eastAsia="ru-RU" w:bidi="ar-SA"/>
        </w:rPr>
        <w:t xml:space="preserve">По итогам контрольного мероприятия </w:t>
      </w:r>
      <w:r w:rsidR="00491029">
        <w:rPr>
          <w:rFonts w:eastAsia="SimSun"/>
          <w:bCs/>
          <w:kern w:val="0"/>
          <w:sz w:val="28"/>
          <w:szCs w:val="28"/>
          <w:lang w:eastAsia="ru-RU" w:bidi="ar-SA"/>
        </w:rPr>
        <w:t>направлено</w:t>
      </w:r>
      <w:r w:rsidRPr="000E7F7E">
        <w:rPr>
          <w:rFonts w:eastAsia="SimSun"/>
          <w:bCs/>
          <w:kern w:val="0"/>
          <w:sz w:val="28"/>
          <w:szCs w:val="28"/>
          <w:lang w:eastAsia="ru-RU" w:bidi="ar-SA"/>
        </w:rPr>
        <w:t xml:space="preserve"> 2 представления</w:t>
      </w:r>
      <w:r w:rsidRPr="000E7F7E">
        <w:rPr>
          <w:bCs/>
          <w:kern w:val="0"/>
          <w:sz w:val="28"/>
          <w:szCs w:val="28"/>
          <w:lang w:eastAsia="ru-RU" w:bidi="ar-SA"/>
        </w:rPr>
        <w:t xml:space="preserve"> </w:t>
      </w:r>
      <w:r w:rsidRPr="000E7F7E">
        <w:rPr>
          <w:rFonts w:eastAsia="SimSun"/>
          <w:bCs/>
          <w:kern w:val="0"/>
          <w:sz w:val="28"/>
          <w:szCs w:val="28"/>
          <w:lang w:eastAsia="ru-RU" w:bidi="ar-SA"/>
        </w:rPr>
        <w:t xml:space="preserve">для принятия мер по устранению выявленных нарушений и недостатков. </w:t>
      </w:r>
    </w:p>
    <w:p w:rsidR="000E7F7E" w:rsidRPr="000E7F7E" w:rsidRDefault="000E7F7E" w:rsidP="000E7F7E">
      <w:pPr>
        <w:widowControl w:val="0"/>
        <w:tabs>
          <w:tab w:val="left" w:pos="-245"/>
          <w:tab w:val="left" w:pos="709"/>
        </w:tabs>
        <w:suppressAutoHyphens w:val="0"/>
        <w:spacing w:line="240" w:lineRule="auto"/>
        <w:ind w:firstLine="709"/>
        <w:jc w:val="both"/>
        <w:rPr>
          <w:rFonts w:eastAsia="Calibri"/>
          <w:bCs/>
          <w:kern w:val="0"/>
          <w:sz w:val="28"/>
          <w:szCs w:val="28"/>
          <w:lang w:eastAsia="en-US" w:bidi="ar-SA"/>
        </w:rPr>
      </w:pPr>
      <w:r w:rsidRPr="000E7F7E">
        <w:rPr>
          <w:rFonts w:eastAsia="SimSun"/>
          <w:bCs/>
          <w:kern w:val="0"/>
          <w:sz w:val="28"/>
          <w:szCs w:val="28"/>
          <w:lang w:eastAsia="ru-RU" w:bidi="ar-SA"/>
        </w:rPr>
        <w:t>По результатам исполнения представлений</w:t>
      </w:r>
      <w:r w:rsidRPr="000E7F7E">
        <w:rPr>
          <w:rFonts w:eastAsia="Calibri"/>
          <w:bCs/>
          <w:kern w:val="0"/>
          <w:sz w:val="28"/>
          <w:szCs w:val="28"/>
          <w:lang w:eastAsia="en-US" w:bidi="ar-SA"/>
        </w:rPr>
        <w:t xml:space="preserve"> все замечания приняты к сведению,</w:t>
      </w:r>
      <w:r w:rsidRPr="000E7F7E">
        <w:rPr>
          <w:rFonts w:eastAsia="SimSun"/>
          <w:bCs/>
          <w:kern w:val="0"/>
          <w:sz w:val="28"/>
          <w:szCs w:val="28"/>
          <w:lang w:eastAsia="ru-RU" w:bidi="ar-SA"/>
        </w:rPr>
        <w:t xml:space="preserve"> </w:t>
      </w:r>
      <w:r w:rsidRPr="000E7F7E">
        <w:rPr>
          <w:rFonts w:eastAsia="Calibri"/>
          <w:bCs/>
          <w:kern w:val="0"/>
          <w:sz w:val="28"/>
          <w:szCs w:val="28"/>
          <w:lang w:eastAsia="en-US" w:bidi="ar-SA"/>
        </w:rPr>
        <w:t>приняты меры по устранению выявленных нарушений:</w:t>
      </w:r>
    </w:p>
    <w:p w:rsidR="000E7F7E" w:rsidRPr="000E7F7E" w:rsidRDefault="000E7F7E" w:rsidP="000E7F7E">
      <w:pPr>
        <w:spacing w:line="240" w:lineRule="auto"/>
        <w:ind w:firstLine="567"/>
        <w:jc w:val="both"/>
        <w:rPr>
          <w:sz w:val="27"/>
          <w:szCs w:val="27"/>
        </w:rPr>
      </w:pPr>
      <w:r w:rsidRPr="000E7F7E">
        <w:rPr>
          <w:sz w:val="27"/>
          <w:szCs w:val="27"/>
        </w:rPr>
        <w:t xml:space="preserve">- заключены договора аренды </w:t>
      </w:r>
      <w:r w:rsidR="00D27A43" w:rsidRPr="000E7F7E">
        <w:rPr>
          <w:sz w:val="27"/>
          <w:szCs w:val="27"/>
        </w:rPr>
        <w:t xml:space="preserve">от 11.11.2022г. </w:t>
      </w:r>
      <w:r w:rsidRPr="000E7F7E">
        <w:rPr>
          <w:sz w:val="27"/>
          <w:szCs w:val="27"/>
        </w:rPr>
        <w:t>на муниципальное имущество, находящееся в пользовании</w:t>
      </w:r>
      <w:r w:rsidR="00D27A43">
        <w:rPr>
          <w:sz w:val="27"/>
          <w:szCs w:val="27"/>
        </w:rPr>
        <w:t xml:space="preserve"> у физических и юридических лиц</w:t>
      </w:r>
      <w:r w:rsidRPr="000E7F7E">
        <w:rPr>
          <w:sz w:val="27"/>
          <w:szCs w:val="27"/>
        </w:rPr>
        <w:t>;</w:t>
      </w:r>
    </w:p>
    <w:p w:rsidR="000E7F7E" w:rsidRPr="000E7F7E" w:rsidRDefault="000E7F7E" w:rsidP="000E7F7E">
      <w:pPr>
        <w:spacing w:line="240" w:lineRule="auto"/>
        <w:ind w:firstLine="567"/>
        <w:jc w:val="both"/>
        <w:rPr>
          <w:sz w:val="27"/>
          <w:szCs w:val="27"/>
        </w:rPr>
      </w:pPr>
      <w:r w:rsidRPr="000E7F7E">
        <w:rPr>
          <w:sz w:val="27"/>
          <w:szCs w:val="27"/>
        </w:rPr>
        <w:t xml:space="preserve">- </w:t>
      </w:r>
      <w:r w:rsidR="00D27A43">
        <w:rPr>
          <w:sz w:val="27"/>
          <w:szCs w:val="27"/>
        </w:rPr>
        <w:t xml:space="preserve">погашена </w:t>
      </w:r>
      <w:r w:rsidRPr="000E7F7E">
        <w:rPr>
          <w:sz w:val="27"/>
          <w:szCs w:val="27"/>
        </w:rPr>
        <w:t>задолженность по арендной плате в размере 114,08 тыс. рублей и задолженность по возмещению расходов за коммунальные услуги в размере 85,76 тыс. рублей;</w:t>
      </w:r>
    </w:p>
    <w:p w:rsidR="000E7F7E" w:rsidRPr="000E7F7E" w:rsidRDefault="000E7F7E" w:rsidP="000E7F7E">
      <w:pPr>
        <w:widowControl w:val="0"/>
        <w:tabs>
          <w:tab w:val="left" w:pos="-245"/>
          <w:tab w:val="left" w:pos="123"/>
        </w:tabs>
        <w:suppressAutoHyphens w:val="0"/>
        <w:spacing w:line="240" w:lineRule="auto"/>
        <w:ind w:firstLine="709"/>
        <w:jc w:val="both"/>
        <w:rPr>
          <w:bCs/>
          <w:kern w:val="0"/>
          <w:sz w:val="27"/>
          <w:szCs w:val="27"/>
          <w:lang w:eastAsia="ru-RU" w:bidi="ar-SA"/>
        </w:rPr>
      </w:pPr>
      <w:r w:rsidRPr="000E7F7E">
        <w:rPr>
          <w:bCs/>
          <w:kern w:val="0"/>
          <w:sz w:val="27"/>
          <w:szCs w:val="27"/>
          <w:lang w:eastAsia="ru-RU" w:bidi="ar-SA"/>
        </w:rPr>
        <w:t xml:space="preserve">- дополнительными соглашениями к трудовым договорам конкретизировано, что  выплаты стимулирующего характера устанавливаются </w:t>
      </w:r>
      <w:proofErr w:type="gramStart"/>
      <w:r w:rsidRPr="000E7F7E">
        <w:rPr>
          <w:bCs/>
          <w:kern w:val="0"/>
          <w:sz w:val="27"/>
          <w:szCs w:val="27"/>
          <w:lang w:eastAsia="ru-RU" w:bidi="ar-SA"/>
        </w:rPr>
        <w:t>согласно Положения</w:t>
      </w:r>
      <w:proofErr w:type="gramEnd"/>
      <w:r w:rsidRPr="000E7F7E">
        <w:rPr>
          <w:bCs/>
          <w:kern w:val="0"/>
          <w:sz w:val="27"/>
          <w:szCs w:val="27"/>
          <w:lang w:eastAsia="ru-RU" w:bidi="ar-SA"/>
        </w:rPr>
        <w:t xml:space="preserve"> об оплате труда работников МКУ «Зеленый город»;</w:t>
      </w:r>
    </w:p>
    <w:p w:rsidR="000E7F7E" w:rsidRPr="00491029" w:rsidRDefault="000E7F7E" w:rsidP="000E7F7E">
      <w:pPr>
        <w:widowControl w:val="0"/>
        <w:tabs>
          <w:tab w:val="left" w:pos="-245"/>
          <w:tab w:val="left" w:pos="123"/>
        </w:tabs>
        <w:suppressAutoHyphens w:val="0"/>
        <w:spacing w:line="240" w:lineRule="auto"/>
        <w:ind w:firstLine="709"/>
        <w:jc w:val="both"/>
        <w:rPr>
          <w:bCs/>
          <w:color w:val="FF0000"/>
          <w:kern w:val="0"/>
          <w:sz w:val="27"/>
          <w:szCs w:val="27"/>
          <w:lang w:eastAsia="ru-RU" w:bidi="ar-SA"/>
        </w:rPr>
      </w:pPr>
      <w:r w:rsidRPr="000E7F7E">
        <w:rPr>
          <w:bCs/>
          <w:kern w:val="0"/>
          <w:sz w:val="27"/>
          <w:szCs w:val="27"/>
          <w:lang w:eastAsia="ru-RU" w:bidi="ar-SA"/>
        </w:rPr>
        <w:t xml:space="preserve">- недостача по результатам инвентаризации в размере 12,60 тыс. рублей </w:t>
      </w:r>
      <w:r w:rsidR="00491029" w:rsidRPr="007876A7">
        <w:rPr>
          <w:bCs/>
          <w:kern w:val="0"/>
          <w:sz w:val="27"/>
          <w:szCs w:val="27"/>
          <w:lang w:eastAsia="ru-RU" w:bidi="ar-SA"/>
        </w:rPr>
        <w:t>внесена в кассу учреждения</w:t>
      </w:r>
      <w:r w:rsidRPr="007876A7">
        <w:rPr>
          <w:bCs/>
          <w:kern w:val="0"/>
          <w:sz w:val="27"/>
          <w:szCs w:val="27"/>
          <w:lang w:eastAsia="ru-RU" w:bidi="ar-SA"/>
        </w:rPr>
        <w:t xml:space="preserve">. </w:t>
      </w:r>
    </w:p>
    <w:p w:rsidR="000E7F7E" w:rsidRPr="000E7F7E" w:rsidRDefault="000E7F7E" w:rsidP="000E7F7E">
      <w:pPr>
        <w:suppressAutoHyphens w:val="0"/>
        <w:spacing w:line="240" w:lineRule="auto"/>
        <w:ind w:firstLine="567"/>
        <w:jc w:val="both"/>
        <w:rPr>
          <w:bCs/>
          <w:kern w:val="0"/>
          <w:sz w:val="27"/>
          <w:szCs w:val="27"/>
          <w:lang w:eastAsia="ru-RU" w:bidi="ar-SA"/>
        </w:rPr>
      </w:pPr>
      <w:r w:rsidRPr="000E7F7E">
        <w:rPr>
          <w:bCs/>
          <w:color w:val="22272F"/>
          <w:kern w:val="0"/>
          <w:sz w:val="27"/>
          <w:szCs w:val="27"/>
          <w:lang w:eastAsia="ru-RU" w:bidi="ar-SA"/>
        </w:rPr>
        <w:t>-</w:t>
      </w:r>
      <w:r w:rsidRPr="000E7F7E">
        <w:rPr>
          <w:bCs/>
          <w:kern w:val="0"/>
          <w:sz w:val="27"/>
          <w:szCs w:val="27"/>
          <w:lang w:eastAsia="ru-RU" w:bidi="ar-SA"/>
        </w:rPr>
        <w:t xml:space="preserve">  пересмотр показателей и критериев оценки эффективности труда работников муниципального казенного учреждения «Зеленый город»,   применяемых  для установления </w:t>
      </w:r>
      <w:r w:rsidRPr="000E7F7E">
        <w:rPr>
          <w:bCs/>
          <w:kern w:val="0"/>
          <w:sz w:val="27"/>
          <w:szCs w:val="27"/>
          <w:lang w:eastAsia="ar-SA" w:bidi="ar-SA"/>
        </w:rPr>
        <w:t xml:space="preserve">стимулирующих выплат работникам и привязке их </w:t>
      </w:r>
      <w:r w:rsidRPr="000E7F7E">
        <w:rPr>
          <w:bCs/>
          <w:kern w:val="0"/>
          <w:sz w:val="27"/>
          <w:szCs w:val="27"/>
          <w:shd w:val="clear" w:color="auto" w:fill="FFFFFF"/>
          <w:lang w:eastAsia="ru-RU" w:bidi="ar-SA"/>
        </w:rPr>
        <w:t>в зависимость от результатов труда и качества выполняемых работ (оказываемых услуг) будет осуществлен до 01.02.2023г., в связи с</w:t>
      </w:r>
      <w:r w:rsidR="00CA45E8">
        <w:rPr>
          <w:bCs/>
          <w:kern w:val="0"/>
          <w:sz w:val="27"/>
          <w:szCs w:val="27"/>
          <w:shd w:val="clear" w:color="auto" w:fill="FFFFFF"/>
          <w:lang w:eastAsia="ru-RU" w:bidi="ar-SA"/>
        </w:rPr>
        <w:t>о сменой Учредителя.</w:t>
      </w:r>
    </w:p>
    <w:p w:rsidR="000E7F7E" w:rsidRPr="000E7F7E" w:rsidRDefault="000E7F7E" w:rsidP="000E7F7E">
      <w:pPr>
        <w:suppressAutoHyphens w:val="0"/>
        <w:spacing w:line="240" w:lineRule="auto"/>
        <w:ind w:firstLine="567"/>
        <w:jc w:val="both"/>
        <w:rPr>
          <w:bCs/>
          <w:kern w:val="0"/>
          <w:sz w:val="27"/>
          <w:szCs w:val="27"/>
          <w:lang w:eastAsia="ru-RU" w:bidi="ar-SA"/>
        </w:rPr>
      </w:pPr>
      <w:r w:rsidRPr="000E7F7E">
        <w:rPr>
          <w:bCs/>
          <w:kern w:val="0"/>
          <w:sz w:val="27"/>
          <w:szCs w:val="27"/>
          <w:lang w:eastAsia="ru-RU" w:bidi="ar-SA"/>
        </w:rPr>
        <w:t>- 2 сотрудникам, за допущенные нарушения, применены меры дисциплинарного взыскания в виде замечания</w:t>
      </w:r>
      <w:r w:rsidRPr="000E7F7E">
        <w:rPr>
          <w:bCs/>
          <w:spacing w:val="1"/>
          <w:kern w:val="0"/>
          <w:sz w:val="27"/>
          <w:szCs w:val="27"/>
          <w:lang w:eastAsia="ru-RU" w:bidi="ar-SA"/>
        </w:rPr>
        <w:t>.</w:t>
      </w:r>
      <w:r w:rsidRPr="000E7F7E">
        <w:rPr>
          <w:bCs/>
          <w:kern w:val="0"/>
          <w:sz w:val="27"/>
          <w:szCs w:val="27"/>
          <w:lang w:eastAsia="ru-RU" w:bidi="ar-SA"/>
        </w:rPr>
        <w:t xml:space="preserve"> </w:t>
      </w:r>
    </w:p>
    <w:p w:rsidR="000E7F7E" w:rsidRPr="000E7F7E" w:rsidRDefault="000E7F7E" w:rsidP="000E7F7E">
      <w:pPr>
        <w:widowControl w:val="0"/>
        <w:tabs>
          <w:tab w:val="left" w:pos="-245"/>
          <w:tab w:val="left" w:pos="123"/>
        </w:tabs>
        <w:suppressAutoHyphens w:val="0"/>
        <w:spacing w:line="240" w:lineRule="auto"/>
        <w:ind w:firstLine="709"/>
        <w:jc w:val="both"/>
        <w:rPr>
          <w:bCs/>
          <w:color w:val="22272F"/>
          <w:kern w:val="0"/>
          <w:sz w:val="27"/>
          <w:szCs w:val="27"/>
          <w:lang w:eastAsia="ru-RU" w:bidi="ar-SA"/>
        </w:rPr>
      </w:pPr>
    </w:p>
    <w:p w:rsidR="000E7F7E" w:rsidRPr="000E7F7E" w:rsidRDefault="000E7F7E" w:rsidP="000E7F7E">
      <w:pPr>
        <w:spacing w:line="240" w:lineRule="auto"/>
        <w:ind w:firstLine="708"/>
        <w:jc w:val="center"/>
        <w:rPr>
          <w:sz w:val="28"/>
          <w:szCs w:val="28"/>
          <w:u w:val="single"/>
        </w:rPr>
      </w:pPr>
      <w:r w:rsidRPr="000E7F7E">
        <w:rPr>
          <w:sz w:val="28"/>
          <w:szCs w:val="28"/>
          <w:u w:val="single"/>
        </w:rPr>
        <w:lastRenderedPageBreak/>
        <w:t>«</w:t>
      </w:r>
      <w:r w:rsidRPr="000E7F7E">
        <w:rPr>
          <w:rFonts w:hint="eastAsia"/>
          <w:sz w:val="28"/>
          <w:szCs w:val="28"/>
          <w:u w:val="single"/>
        </w:rPr>
        <w:t xml:space="preserve">Проверка </w:t>
      </w:r>
      <w:r w:rsidRPr="000E7F7E">
        <w:rPr>
          <w:sz w:val="28"/>
          <w:szCs w:val="28"/>
          <w:u w:val="single"/>
        </w:rPr>
        <w:t>законности и результативности использования средств субсидии, выделенных из бюджета Кировского городского округа Ставропольского края муниципальному бюджетному  общеобразовательному учреждению «Средняя общеобразовательная школа №6 поселка Комсомолец» на выполнение муниципального задания и на иные цели за 2020-2021 годы и истекший период 2022 года (с аудитом закупок)»</w:t>
      </w:r>
    </w:p>
    <w:p w:rsidR="000E7F7E" w:rsidRPr="000E7F7E" w:rsidRDefault="000E7F7E" w:rsidP="000E7F7E">
      <w:pPr>
        <w:spacing w:line="240" w:lineRule="auto"/>
        <w:ind w:firstLine="708"/>
        <w:jc w:val="both"/>
        <w:rPr>
          <w:sz w:val="28"/>
          <w:szCs w:val="28"/>
          <w:u w:val="single"/>
        </w:rPr>
      </w:pPr>
    </w:p>
    <w:p w:rsidR="000E7F7E" w:rsidRPr="000E7F7E" w:rsidRDefault="000E7F7E" w:rsidP="000E7F7E">
      <w:pPr>
        <w:spacing w:line="240" w:lineRule="auto"/>
        <w:ind w:firstLine="567"/>
        <w:jc w:val="both"/>
        <w:rPr>
          <w:rFonts w:eastAsia="SimSun"/>
          <w:sz w:val="28"/>
          <w:szCs w:val="28"/>
        </w:rPr>
      </w:pPr>
      <w:r w:rsidRPr="000E7F7E">
        <w:rPr>
          <w:sz w:val="28"/>
          <w:szCs w:val="28"/>
        </w:rPr>
        <w:t>В ходе проверки общая сумма выявленных  нарушений составила 1290,94 тыс. рублей, в том числе:</w:t>
      </w:r>
      <w:r w:rsidRPr="000E7F7E">
        <w:rPr>
          <w:rFonts w:eastAsia="SimSun"/>
          <w:sz w:val="28"/>
          <w:szCs w:val="28"/>
        </w:rPr>
        <w:t xml:space="preserve"> </w:t>
      </w:r>
    </w:p>
    <w:p w:rsidR="000E7F7E" w:rsidRPr="000E7F7E" w:rsidRDefault="000E7F7E" w:rsidP="000E7F7E">
      <w:pPr>
        <w:tabs>
          <w:tab w:val="left" w:pos="-245"/>
          <w:tab w:val="left" w:pos="709"/>
        </w:tabs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rFonts w:eastAsia="SimSun"/>
          <w:bCs/>
          <w:sz w:val="28"/>
          <w:szCs w:val="28"/>
        </w:rPr>
        <w:t>1.</w:t>
      </w:r>
      <w:r w:rsidRPr="000E7F7E">
        <w:rPr>
          <w:bCs/>
          <w:kern w:val="0"/>
          <w:sz w:val="28"/>
          <w:szCs w:val="28"/>
          <w:lang w:eastAsia="ru-RU" w:bidi="ar-SA"/>
        </w:rPr>
        <w:t xml:space="preserve"> Нарушения в ходе исполнения бюджета в количестве 3 нарушений на сумму 13,18 тыс. рублей:</w:t>
      </w:r>
    </w:p>
    <w:p w:rsidR="000E7F7E" w:rsidRPr="000E7F7E" w:rsidRDefault="000E7F7E" w:rsidP="000E7F7E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sz w:val="28"/>
          <w:szCs w:val="28"/>
          <w:lang w:eastAsia="ru-RU" w:bidi="ar-SA"/>
        </w:rPr>
      </w:pPr>
      <w:r w:rsidRPr="000E7F7E">
        <w:rPr>
          <w:kern w:val="0"/>
          <w:sz w:val="28"/>
          <w:szCs w:val="28"/>
          <w:lang w:eastAsia="ru-RU" w:bidi="ar-SA"/>
        </w:rPr>
        <w:t>1.1. Нарушение порядка и условий оплаты труда работников бюджетных учреждений в количестве 1 нарушений на сумму  3,18 тыс. рублей:</w:t>
      </w:r>
    </w:p>
    <w:p w:rsidR="000E7F7E" w:rsidRPr="000E7F7E" w:rsidRDefault="000E7F7E" w:rsidP="000E7F7E">
      <w:pPr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 xml:space="preserve">- не </w:t>
      </w:r>
      <w:proofErr w:type="spellStart"/>
      <w:r w:rsidRPr="000E7F7E">
        <w:rPr>
          <w:bCs/>
          <w:kern w:val="0"/>
          <w:sz w:val="28"/>
          <w:szCs w:val="28"/>
          <w:lang w:eastAsia="ru-RU" w:bidi="ar-SA"/>
        </w:rPr>
        <w:t>доначислено</w:t>
      </w:r>
      <w:proofErr w:type="spellEnd"/>
      <w:r w:rsidRPr="000E7F7E">
        <w:rPr>
          <w:bCs/>
          <w:kern w:val="0"/>
          <w:sz w:val="28"/>
          <w:szCs w:val="28"/>
          <w:lang w:eastAsia="ru-RU" w:bidi="ar-SA"/>
        </w:rPr>
        <w:t xml:space="preserve"> заработной платы на общую сумму 3,18 тыс. рублей.</w:t>
      </w:r>
    </w:p>
    <w:p w:rsidR="000E7F7E" w:rsidRPr="000E7F7E" w:rsidRDefault="000E7F7E" w:rsidP="000E7F7E">
      <w:pPr>
        <w:suppressAutoHyphens w:val="0"/>
        <w:autoSpaceDN w:val="0"/>
        <w:adjustRightInd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>1.2. Нарушение порядка обеспечения открытости и доступности сведений, содержащихся в документах муниципальных учреждений путем размещения на официальном сайте в информационно-телекоммуникационной сети «Интернет» в количестве 1 нарушения:</w:t>
      </w:r>
    </w:p>
    <w:p w:rsidR="000E7F7E" w:rsidRPr="000E7F7E" w:rsidRDefault="000E7F7E" w:rsidP="000E7F7E">
      <w:pPr>
        <w:suppressAutoHyphens w:val="0"/>
        <w:autoSpaceDN w:val="0"/>
        <w:adjustRightInd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 xml:space="preserve">- в  нарушение раздела </w:t>
      </w:r>
      <w:r w:rsidRPr="000E7F7E">
        <w:rPr>
          <w:bCs/>
          <w:kern w:val="0"/>
          <w:sz w:val="28"/>
          <w:szCs w:val="28"/>
          <w:lang w:val="en-US" w:eastAsia="ru-RU" w:bidi="ar-SA"/>
        </w:rPr>
        <w:t>II</w:t>
      </w:r>
      <w:r w:rsidRPr="000E7F7E">
        <w:rPr>
          <w:bCs/>
          <w:kern w:val="0"/>
          <w:sz w:val="28"/>
          <w:szCs w:val="28"/>
          <w:lang w:eastAsia="ru-RU" w:bidi="ar-SA"/>
        </w:rPr>
        <w:t xml:space="preserve"> Порядка № 86н отчет о выполнении муниципального задания за 2021 </w:t>
      </w:r>
      <w:proofErr w:type="gramStart"/>
      <w:r w:rsidRPr="000E7F7E">
        <w:rPr>
          <w:bCs/>
          <w:kern w:val="0"/>
          <w:sz w:val="28"/>
          <w:szCs w:val="28"/>
          <w:lang w:eastAsia="ru-RU" w:bidi="ar-SA"/>
        </w:rPr>
        <w:t>год, представленный по состоянию на 31.12.2021 года размещен</w:t>
      </w:r>
      <w:proofErr w:type="gramEnd"/>
      <w:r w:rsidRPr="000E7F7E">
        <w:rPr>
          <w:bCs/>
          <w:kern w:val="0"/>
          <w:sz w:val="28"/>
          <w:szCs w:val="28"/>
          <w:lang w:eastAsia="ru-RU" w:bidi="ar-SA"/>
        </w:rPr>
        <w:t xml:space="preserve"> на официальном сайте </w:t>
      </w:r>
      <w:hyperlink r:id="rId16" w:history="1">
        <w:r w:rsidRPr="000E7F7E">
          <w:rPr>
            <w:bCs/>
            <w:kern w:val="0"/>
            <w:sz w:val="28"/>
            <w:szCs w:val="28"/>
            <w:lang w:val="en-US" w:eastAsia="ru-RU" w:bidi="ar-SA"/>
          </w:rPr>
          <w:t>www</w:t>
        </w:r>
        <w:r w:rsidRPr="000E7F7E">
          <w:rPr>
            <w:bCs/>
            <w:kern w:val="0"/>
            <w:sz w:val="28"/>
            <w:szCs w:val="28"/>
            <w:lang w:eastAsia="ru-RU" w:bidi="ar-SA"/>
          </w:rPr>
          <w:t>.</w:t>
        </w:r>
        <w:r w:rsidRPr="000E7F7E">
          <w:rPr>
            <w:bCs/>
            <w:kern w:val="0"/>
            <w:sz w:val="28"/>
            <w:szCs w:val="28"/>
            <w:lang w:val="en-US" w:eastAsia="ru-RU" w:bidi="ar-SA"/>
          </w:rPr>
          <w:t>bus</w:t>
        </w:r>
        <w:r w:rsidRPr="000E7F7E">
          <w:rPr>
            <w:bCs/>
            <w:kern w:val="0"/>
            <w:sz w:val="28"/>
            <w:szCs w:val="28"/>
            <w:lang w:eastAsia="ru-RU" w:bidi="ar-SA"/>
          </w:rPr>
          <w:t>.</w:t>
        </w:r>
        <w:proofErr w:type="spellStart"/>
        <w:r w:rsidRPr="000E7F7E">
          <w:rPr>
            <w:bCs/>
            <w:kern w:val="0"/>
            <w:sz w:val="28"/>
            <w:szCs w:val="28"/>
            <w:lang w:val="en-US" w:eastAsia="ru-RU" w:bidi="ar-SA"/>
          </w:rPr>
          <w:t>gov</w:t>
        </w:r>
        <w:proofErr w:type="spellEnd"/>
        <w:r w:rsidRPr="000E7F7E">
          <w:rPr>
            <w:bCs/>
            <w:kern w:val="0"/>
            <w:sz w:val="28"/>
            <w:szCs w:val="28"/>
            <w:lang w:eastAsia="ru-RU" w:bidi="ar-SA"/>
          </w:rPr>
          <w:t>.</w:t>
        </w:r>
        <w:proofErr w:type="spellStart"/>
        <w:r w:rsidRPr="000E7F7E">
          <w:rPr>
            <w:bCs/>
            <w:kern w:val="0"/>
            <w:sz w:val="28"/>
            <w:szCs w:val="28"/>
            <w:lang w:val="en-US" w:eastAsia="ru-RU" w:bidi="ar-SA"/>
          </w:rPr>
          <w:t>ru</w:t>
        </w:r>
        <w:proofErr w:type="spellEnd"/>
      </w:hyperlink>
      <w:r w:rsidRPr="000E7F7E">
        <w:rPr>
          <w:bCs/>
          <w:kern w:val="0"/>
          <w:sz w:val="28"/>
          <w:szCs w:val="28"/>
          <w:lang w:eastAsia="ru-RU" w:bidi="ar-SA"/>
        </w:rPr>
        <w:t xml:space="preserve">  с нарушение срока 15 рабочих дней.</w:t>
      </w:r>
    </w:p>
    <w:p w:rsidR="000E7F7E" w:rsidRPr="000E7F7E" w:rsidRDefault="000E7F7E" w:rsidP="000E7F7E">
      <w:pPr>
        <w:tabs>
          <w:tab w:val="left" w:pos="-245"/>
          <w:tab w:val="left" w:pos="709"/>
        </w:tabs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>1.3. Неправомерное расходование бюджетных сре</w:t>
      </w:r>
      <w:proofErr w:type="gramStart"/>
      <w:r w:rsidRPr="000E7F7E">
        <w:rPr>
          <w:bCs/>
          <w:kern w:val="0"/>
          <w:sz w:val="28"/>
          <w:szCs w:val="28"/>
          <w:lang w:eastAsia="ru-RU" w:bidi="ar-SA"/>
        </w:rPr>
        <w:t>дств в к</w:t>
      </w:r>
      <w:proofErr w:type="gramEnd"/>
      <w:r w:rsidRPr="000E7F7E">
        <w:rPr>
          <w:bCs/>
          <w:kern w:val="0"/>
          <w:sz w:val="28"/>
          <w:szCs w:val="28"/>
          <w:lang w:eastAsia="ru-RU" w:bidi="ar-SA"/>
        </w:rPr>
        <w:t>оличестве 1 нарушения на сумму 10,00 тыс.</w:t>
      </w:r>
      <w:r w:rsidRPr="000E7F7E">
        <w:rPr>
          <w:b/>
          <w:bCs/>
          <w:kern w:val="0"/>
          <w:sz w:val="28"/>
          <w:szCs w:val="28"/>
          <w:lang w:eastAsia="ru-RU" w:bidi="ar-SA"/>
        </w:rPr>
        <w:t xml:space="preserve"> </w:t>
      </w:r>
      <w:r w:rsidRPr="000E7F7E">
        <w:rPr>
          <w:bCs/>
          <w:kern w:val="0"/>
          <w:sz w:val="28"/>
          <w:szCs w:val="28"/>
          <w:lang w:eastAsia="ru-RU" w:bidi="ar-SA"/>
        </w:rPr>
        <w:t>рублей:</w:t>
      </w:r>
    </w:p>
    <w:p w:rsidR="000E7F7E" w:rsidRPr="000E7F7E" w:rsidRDefault="000E7F7E" w:rsidP="000E7F7E">
      <w:pPr>
        <w:suppressAutoHyphens w:val="0"/>
        <w:spacing w:line="240" w:lineRule="auto"/>
        <w:ind w:firstLine="567"/>
        <w:jc w:val="both"/>
        <w:rPr>
          <w:bCs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 xml:space="preserve">- Учреждением </w:t>
      </w:r>
      <w:r w:rsidRPr="000E7F7E">
        <w:rPr>
          <w:bCs/>
          <w:sz w:val="28"/>
          <w:szCs w:val="28"/>
          <w:lang w:eastAsia="ru-RU" w:bidi="ar-SA"/>
        </w:rPr>
        <w:t>приобретен расходный материал к основному средству, не числящемуся на балансе Учреждения</w:t>
      </w:r>
      <w:r w:rsidRPr="000E7F7E">
        <w:rPr>
          <w:bCs/>
          <w:kern w:val="0"/>
          <w:sz w:val="28"/>
          <w:szCs w:val="28"/>
          <w:lang w:eastAsia="ru-RU" w:bidi="ar-SA"/>
        </w:rPr>
        <w:t xml:space="preserve"> на сумму 10,00 тыс. рублей</w:t>
      </w:r>
      <w:r w:rsidRPr="000E7F7E">
        <w:rPr>
          <w:bCs/>
          <w:sz w:val="28"/>
          <w:szCs w:val="28"/>
          <w:lang w:eastAsia="ru-RU" w:bidi="ar-SA"/>
        </w:rPr>
        <w:t>.</w:t>
      </w:r>
    </w:p>
    <w:p w:rsidR="000E7F7E" w:rsidRPr="000E7F7E" w:rsidRDefault="000E7F7E" w:rsidP="000E7F7E">
      <w:pPr>
        <w:suppressAutoHyphens w:val="0"/>
        <w:spacing w:line="240" w:lineRule="auto"/>
        <w:ind w:firstLine="567"/>
        <w:jc w:val="both"/>
        <w:rPr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 xml:space="preserve">2. </w:t>
      </w:r>
      <w:r w:rsidRPr="000E7F7E">
        <w:rPr>
          <w:kern w:val="0"/>
          <w:sz w:val="28"/>
          <w:szCs w:val="28"/>
          <w:lang w:eastAsia="ru-RU" w:bidi="ar-SA"/>
        </w:rPr>
        <w:t>Нарушения в сфере управления и распоряжения муниципальной собственностью в количестве 3 нарушений на сумму 39,29 тыс. рублей:</w:t>
      </w:r>
    </w:p>
    <w:p w:rsidR="000E7F7E" w:rsidRPr="000E7F7E" w:rsidRDefault="000E7F7E" w:rsidP="000E7F7E">
      <w:pPr>
        <w:suppressAutoHyphens w:val="0"/>
        <w:spacing w:line="240" w:lineRule="auto"/>
        <w:ind w:firstLine="567"/>
        <w:jc w:val="both"/>
        <w:rPr>
          <w:kern w:val="0"/>
          <w:sz w:val="28"/>
          <w:szCs w:val="28"/>
          <w:lang w:eastAsia="ru-RU" w:bidi="ar-SA"/>
        </w:rPr>
      </w:pPr>
      <w:r w:rsidRPr="000E7F7E">
        <w:rPr>
          <w:kern w:val="0"/>
          <w:sz w:val="28"/>
          <w:szCs w:val="28"/>
          <w:lang w:eastAsia="ru-RU" w:bidi="ar-SA"/>
        </w:rPr>
        <w:t>2.1. Неэффективное использование имуществ</w:t>
      </w:r>
      <w:r w:rsidR="00CE0F39">
        <w:rPr>
          <w:kern w:val="0"/>
          <w:sz w:val="28"/>
          <w:szCs w:val="28"/>
          <w:lang w:eastAsia="ru-RU" w:bidi="ar-SA"/>
        </w:rPr>
        <w:t>а</w:t>
      </w:r>
      <w:r w:rsidRPr="000E7F7E">
        <w:rPr>
          <w:kern w:val="0"/>
          <w:sz w:val="28"/>
          <w:szCs w:val="28"/>
          <w:lang w:eastAsia="ru-RU" w:bidi="ar-SA"/>
        </w:rPr>
        <w:t xml:space="preserve"> в количестве 1 нарушения на сумму 28,94 тыс. рублей:</w:t>
      </w:r>
    </w:p>
    <w:p w:rsidR="000E7F7E" w:rsidRPr="000E7F7E" w:rsidRDefault="000E7F7E" w:rsidP="000E7F7E">
      <w:pPr>
        <w:spacing w:line="240" w:lineRule="auto"/>
        <w:ind w:firstLine="567"/>
        <w:jc w:val="both"/>
        <w:rPr>
          <w:bCs/>
          <w:sz w:val="28"/>
          <w:szCs w:val="28"/>
          <w:lang w:eastAsia="ru-RU"/>
        </w:rPr>
      </w:pPr>
      <w:r w:rsidRPr="000E7F7E">
        <w:rPr>
          <w:bCs/>
          <w:sz w:val="28"/>
          <w:szCs w:val="28"/>
          <w:lang w:eastAsia="ru-RU"/>
        </w:rPr>
        <w:t xml:space="preserve">- приобретенные в декабре месяце 2020 года автошины на сумму 28,94 тыс. рублей до 01.11.2022г. Учреждением не эксплуатировались. </w:t>
      </w:r>
    </w:p>
    <w:p w:rsidR="000E7F7E" w:rsidRPr="000E7F7E" w:rsidRDefault="000E7F7E" w:rsidP="000E7F7E">
      <w:pPr>
        <w:spacing w:line="240" w:lineRule="auto"/>
        <w:ind w:firstLine="567"/>
        <w:jc w:val="both"/>
        <w:rPr>
          <w:bCs/>
          <w:sz w:val="28"/>
          <w:szCs w:val="28"/>
          <w:lang w:eastAsia="ru-RU"/>
        </w:rPr>
      </w:pPr>
      <w:r w:rsidRPr="000E7F7E">
        <w:rPr>
          <w:bCs/>
          <w:sz w:val="28"/>
          <w:szCs w:val="28"/>
          <w:lang w:eastAsia="ru-RU"/>
        </w:rPr>
        <w:t>2.2. Необоснованное расходование ГСМ в количестве 1 нарушения на сумму 9,12 тыс. рублей:</w:t>
      </w:r>
    </w:p>
    <w:p w:rsidR="000E7F7E" w:rsidRPr="000E7F7E" w:rsidRDefault="000E7F7E" w:rsidP="000E7F7E">
      <w:pPr>
        <w:suppressAutoHyphens w:val="0"/>
        <w:spacing w:line="240" w:lineRule="auto"/>
        <w:ind w:firstLine="567"/>
        <w:jc w:val="both"/>
        <w:rPr>
          <w:kern w:val="0"/>
          <w:sz w:val="28"/>
          <w:szCs w:val="28"/>
          <w:lang w:eastAsia="ru-RU" w:bidi="ar-SA"/>
        </w:rPr>
      </w:pPr>
      <w:r w:rsidRPr="000E7F7E">
        <w:rPr>
          <w:b/>
          <w:bCs/>
          <w:color w:val="FF0000"/>
          <w:kern w:val="0"/>
          <w:sz w:val="28"/>
          <w:szCs w:val="28"/>
          <w:lang w:eastAsia="ru-RU" w:bidi="ar-SA"/>
        </w:rPr>
        <w:t xml:space="preserve"> </w:t>
      </w:r>
      <w:r w:rsidRPr="000E7F7E">
        <w:rPr>
          <w:kern w:val="0"/>
          <w:sz w:val="28"/>
          <w:szCs w:val="28"/>
          <w:lang w:eastAsia="ru-RU" w:bidi="ar-SA"/>
        </w:rPr>
        <w:t>- п</w:t>
      </w:r>
      <w:r w:rsidRPr="000E7F7E">
        <w:rPr>
          <w:bCs/>
          <w:kern w:val="0"/>
          <w:sz w:val="28"/>
          <w:szCs w:val="28"/>
          <w:lang w:eastAsia="ru-RU" w:bidi="ar-SA"/>
        </w:rPr>
        <w:t>утевые листы Учреждения не содержат информации о пунктах отправления и назначения,</w:t>
      </w:r>
      <w:r w:rsidRPr="000E7F7E">
        <w:rPr>
          <w:kern w:val="0"/>
          <w:sz w:val="28"/>
          <w:szCs w:val="28"/>
          <w:lang w:eastAsia="ru-RU" w:bidi="ar-SA"/>
        </w:rPr>
        <w:t xml:space="preserve"> </w:t>
      </w:r>
      <w:r w:rsidRPr="000E7F7E">
        <w:rPr>
          <w:bCs/>
          <w:kern w:val="0"/>
          <w:sz w:val="28"/>
          <w:szCs w:val="28"/>
          <w:lang w:eastAsia="ru-RU" w:bidi="ar-SA"/>
        </w:rPr>
        <w:t>что не подтверждает понесенных расходов на общую сумму 9,12 тыс. рублей в количестве 192,39 л</w:t>
      </w:r>
      <w:r w:rsidRPr="000E7F7E">
        <w:rPr>
          <w:kern w:val="0"/>
          <w:sz w:val="28"/>
          <w:szCs w:val="28"/>
          <w:lang w:eastAsia="ru-RU" w:bidi="ar-SA"/>
        </w:rPr>
        <w:t>.</w:t>
      </w:r>
    </w:p>
    <w:p w:rsidR="000E7F7E" w:rsidRPr="000E7F7E" w:rsidRDefault="000E7F7E" w:rsidP="000E7F7E">
      <w:pPr>
        <w:suppressAutoHyphens w:val="0"/>
        <w:spacing w:line="240" w:lineRule="auto"/>
        <w:ind w:firstLine="567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>2.3</w:t>
      </w:r>
      <w:r w:rsidRPr="000E7F7E">
        <w:rPr>
          <w:b/>
          <w:bCs/>
          <w:color w:val="FF0000"/>
          <w:kern w:val="0"/>
          <w:sz w:val="28"/>
          <w:szCs w:val="28"/>
          <w:lang w:eastAsia="ru-RU" w:bidi="ar-SA"/>
        </w:rPr>
        <w:t xml:space="preserve"> </w:t>
      </w:r>
      <w:r w:rsidRPr="000E7F7E">
        <w:rPr>
          <w:bCs/>
          <w:color w:val="000000"/>
          <w:kern w:val="0"/>
          <w:sz w:val="28"/>
          <w:szCs w:val="28"/>
          <w:lang w:eastAsia="ru-RU" w:bidi="ar-SA"/>
        </w:rPr>
        <w:t xml:space="preserve">Неправомерное расходование ГСМ в количестве 1 нарушения на сумму </w:t>
      </w:r>
      <w:r w:rsidRPr="000E7F7E">
        <w:rPr>
          <w:color w:val="000000"/>
          <w:kern w:val="0"/>
          <w:sz w:val="28"/>
          <w:szCs w:val="28"/>
          <w:lang w:eastAsia="ru-RU" w:bidi="ar-SA"/>
        </w:rPr>
        <w:t>1,22 тыс. рублей:</w:t>
      </w:r>
    </w:p>
    <w:p w:rsidR="000E7F7E" w:rsidRPr="000E7F7E" w:rsidRDefault="000E7F7E" w:rsidP="000E7F7E">
      <w:pPr>
        <w:suppressAutoHyphens w:val="0"/>
        <w:spacing w:line="240" w:lineRule="auto"/>
        <w:ind w:firstLine="567"/>
        <w:jc w:val="both"/>
        <w:rPr>
          <w:kern w:val="0"/>
          <w:sz w:val="28"/>
          <w:szCs w:val="28"/>
          <w:lang w:eastAsia="ru-RU" w:bidi="ar-SA"/>
        </w:rPr>
      </w:pPr>
      <w:r w:rsidRPr="000E7F7E">
        <w:rPr>
          <w:kern w:val="0"/>
          <w:sz w:val="28"/>
          <w:szCs w:val="28"/>
          <w:lang w:eastAsia="ru-RU" w:bidi="ar-SA"/>
        </w:rPr>
        <w:t xml:space="preserve">- Учреждением производилось расходование ГСМ на </w:t>
      </w:r>
      <w:r w:rsidR="00CE0F39">
        <w:rPr>
          <w:kern w:val="0"/>
          <w:sz w:val="28"/>
          <w:szCs w:val="28"/>
          <w:lang w:eastAsia="ru-RU" w:bidi="ar-SA"/>
        </w:rPr>
        <w:t>основное средство</w:t>
      </w:r>
      <w:r w:rsidRPr="000E7F7E">
        <w:rPr>
          <w:kern w:val="0"/>
          <w:sz w:val="28"/>
          <w:szCs w:val="28"/>
          <w:lang w:eastAsia="ru-RU" w:bidi="ar-SA"/>
        </w:rPr>
        <w:t>, не числящ</w:t>
      </w:r>
      <w:r w:rsidR="00CE0F39">
        <w:rPr>
          <w:kern w:val="0"/>
          <w:sz w:val="28"/>
          <w:szCs w:val="28"/>
          <w:lang w:eastAsia="ru-RU" w:bidi="ar-SA"/>
        </w:rPr>
        <w:t>ее</w:t>
      </w:r>
      <w:r w:rsidRPr="000E7F7E">
        <w:rPr>
          <w:kern w:val="0"/>
          <w:sz w:val="28"/>
          <w:szCs w:val="28"/>
          <w:lang w:eastAsia="ru-RU" w:bidi="ar-SA"/>
        </w:rPr>
        <w:t>ся на балансе Учреждения в общем количестве 23,61л. на сумму 1,22 тыс. рублей.</w:t>
      </w:r>
    </w:p>
    <w:p w:rsidR="000E7F7E" w:rsidRPr="000E7F7E" w:rsidRDefault="000E7F7E" w:rsidP="000E7F7E">
      <w:pPr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>3. Нарушения при осуществлении муниципальных закупок в количестве 7 нарушений на сумму  1238,46 тыс.  рублей:</w:t>
      </w:r>
    </w:p>
    <w:p w:rsidR="000E7F7E" w:rsidRPr="000E7F7E" w:rsidRDefault="000E7F7E" w:rsidP="000E7F7E">
      <w:pPr>
        <w:suppressAutoHyphens w:val="0"/>
        <w:autoSpaceDN w:val="0"/>
        <w:adjustRightInd w:val="0"/>
        <w:spacing w:line="240" w:lineRule="auto"/>
        <w:ind w:firstLine="567"/>
        <w:jc w:val="both"/>
        <w:rPr>
          <w:rFonts w:eastAsia="Calibri"/>
          <w:bCs/>
          <w:kern w:val="0"/>
          <w:sz w:val="28"/>
          <w:szCs w:val="28"/>
          <w:lang w:eastAsia="ru-RU" w:bidi="ar-SA"/>
        </w:rPr>
      </w:pPr>
      <w:r w:rsidRPr="000E7F7E">
        <w:rPr>
          <w:rFonts w:eastAsia="Calibri"/>
          <w:bCs/>
          <w:kern w:val="0"/>
          <w:sz w:val="28"/>
          <w:szCs w:val="28"/>
          <w:lang w:eastAsia="ru-RU" w:bidi="ar-SA"/>
        </w:rPr>
        <w:lastRenderedPageBreak/>
        <w:t>3.1. Нарушение порядка формирования комиссии по осуществлению закупок в количестве 1 нарушения:</w:t>
      </w:r>
    </w:p>
    <w:p w:rsidR="000E7F7E" w:rsidRPr="000E7F7E" w:rsidRDefault="000E7F7E" w:rsidP="000E7F7E">
      <w:pPr>
        <w:suppressAutoHyphens w:val="0"/>
        <w:autoSpaceDN w:val="0"/>
        <w:adjustRightInd w:val="0"/>
        <w:spacing w:line="240" w:lineRule="auto"/>
        <w:ind w:firstLine="567"/>
        <w:jc w:val="both"/>
        <w:rPr>
          <w:rFonts w:eastAsia="Calibri"/>
          <w:bCs/>
          <w:kern w:val="0"/>
          <w:sz w:val="28"/>
          <w:szCs w:val="28"/>
          <w:lang w:eastAsia="ru-RU" w:bidi="ar-SA"/>
        </w:rPr>
      </w:pPr>
      <w:r w:rsidRPr="000E7F7E">
        <w:rPr>
          <w:rFonts w:eastAsia="Calibri"/>
          <w:b/>
          <w:bCs/>
          <w:kern w:val="0"/>
          <w:sz w:val="28"/>
          <w:szCs w:val="28"/>
          <w:lang w:eastAsia="ru-RU" w:bidi="ar-SA"/>
        </w:rPr>
        <w:t xml:space="preserve">- </w:t>
      </w:r>
      <w:r w:rsidRPr="000E7F7E">
        <w:rPr>
          <w:rFonts w:eastAsia="Calibri"/>
          <w:bCs/>
          <w:kern w:val="0"/>
          <w:sz w:val="28"/>
          <w:szCs w:val="28"/>
          <w:lang w:eastAsia="ru-RU" w:bidi="ar-SA"/>
        </w:rPr>
        <w:t xml:space="preserve">в нарушение требований части 3 статьи 39 </w:t>
      </w:r>
      <w:r w:rsidRPr="000E7F7E">
        <w:rPr>
          <w:rFonts w:eastAsia="SimSun"/>
          <w:kern w:val="0"/>
          <w:sz w:val="28"/>
          <w:szCs w:val="28"/>
          <w:lang w:eastAsia="zh-CN" w:bidi="ar-SA"/>
        </w:rPr>
        <w:t>Федерального закона № 44-ФЗ -</w:t>
      </w:r>
      <w:r w:rsidRPr="000E7F7E">
        <w:rPr>
          <w:rFonts w:eastAsia="Calibri"/>
          <w:bCs/>
          <w:kern w:val="0"/>
          <w:sz w:val="28"/>
          <w:szCs w:val="28"/>
          <w:lang w:eastAsia="ru-RU" w:bidi="ar-SA"/>
        </w:rPr>
        <w:t xml:space="preserve"> единая комиссия по осуществлению закупок товаров, работ, услуг для нужд </w:t>
      </w:r>
      <w:r w:rsidR="00CE0F39">
        <w:rPr>
          <w:rFonts w:eastAsia="Calibri"/>
          <w:bCs/>
          <w:kern w:val="0"/>
          <w:sz w:val="28"/>
          <w:szCs w:val="28"/>
          <w:lang w:eastAsia="ru-RU" w:bidi="ar-SA"/>
        </w:rPr>
        <w:t xml:space="preserve">учреждения </w:t>
      </w:r>
      <w:r w:rsidRPr="000E7F7E">
        <w:rPr>
          <w:rFonts w:eastAsia="Calibri"/>
          <w:bCs/>
          <w:kern w:val="0"/>
          <w:sz w:val="28"/>
          <w:szCs w:val="28"/>
          <w:lang w:eastAsia="ru-RU" w:bidi="ar-SA"/>
        </w:rPr>
        <w:t xml:space="preserve"> в 2020-2021 годах  состояла из 3 (трех) человек.</w:t>
      </w:r>
    </w:p>
    <w:p w:rsidR="000E7F7E" w:rsidRPr="000E7F7E" w:rsidRDefault="000E7F7E" w:rsidP="000E7F7E">
      <w:pPr>
        <w:suppressAutoHyphens w:val="0"/>
        <w:autoSpaceDN w:val="0"/>
        <w:adjustRightInd w:val="0"/>
        <w:spacing w:line="240" w:lineRule="auto"/>
        <w:ind w:firstLine="567"/>
        <w:jc w:val="both"/>
        <w:rPr>
          <w:rFonts w:eastAsia="Calibri"/>
          <w:bCs/>
          <w:kern w:val="0"/>
          <w:sz w:val="28"/>
          <w:szCs w:val="28"/>
          <w:lang w:eastAsia="ru-RU" w:bidi="ar-SA"/>
        </w:rPr>
      </w:pPr>
      <w:r w:rsidRPr="000E7F7E">
        <w:rPr>
          <w:rFonts w:eastAsia="Calibri"/>
          <w:bCs/>
          <w:kern w:val="0"/>
          <w:sz w:val="28"/>
          <w:szCs w:val="28"/>
          <w:lang w:eastAsia="ru-RU" w:bidi="ar-SA"/>
        </w:rPr>
        <w:t>3.2. Не включение в контракт (договор) обязательных условий в количестве 5 нарушений:</w:t>
      </w:r>
    </w:p>
    <w:p w:rsidR="000E7F7E" w:rsidRPr="000E7F7E" w:rsidRDefault="000E7F7E" w:rsidP="000E7F7E">
      <w:pPr>
        <w:suppressAutoHyphens w:val="0"/>
        <w:autoSpaceDN w:val="0"/>
        <w:adjustRightInd w:val="0"/>
        <w:spacing w:line="240" w:lineRule="auto"/>
        <w:ind w:firstLine="567"/>
        <w:jc w:val="both"/>
        <w:rPr>
          <w:rFonts w:eastAsia="Calibri"/>
          <w:bCs/>
          <w:kern w:val="0"/>
          <w:sz w:val="28"/>
          <w:szCs w:val="28"/>
          <w:lang w:eastAsia="ru-RU" w:bidi="ar-SA"/>
        </w:rPr>
      </w:pPr>
      <w:r w:rsidRPr="000E7F7E">
        <w:rPr>
          <w:rFonts w:eastAsia="Calibri"/>
          <w:bCs/>
          <w:kern w:val="0"/>
          <w:sz w:val="28"/>
          <w:szCs w:val="28"/>
          <w:lang w:eastAsia="ru-RU" w:bidi="ar-SA"/>
        </w:rPr>
        <w:t>- нарушение требований ч. 2 ст. 34 З</w:t>
      </w:r>
      <w:r w:rsidRPr="000E7F7E">
        <w:rPr>
          <w:rFonts w:eastAsia="SimSun"/>
          <w:kern w:val="0"/>
          <w:sz w:val="28"/>
          <w:szCs w:val="28"/>
          <w:lang w:eastAsia="zh-CN" w:bidi="ar-SA"/>
        </w:rPr>
        <w:t>акона № 44-ФЗ -</w:t>
      </w:r>
      <w:r w:rsidRPr="000E7F7E">
        <w:rPr>
          <w:rFonts w:eastAsia="Calibri"/>
          <w:bCs/>
          <w:kern w:val="0"/>
          <w:sz w:val="28"/>
          <w:szCs w:val="28"/>
          <w:lang w:eastAsia="ru-RU" w:bidi="ar-SA"/>
        </w:rPr>
        <w:t xml:space="preserve"> при осуществлении закупок в 5 договорах (контрактах) заказчиком не указано, что цена договора является твердой и определяется на весь срок исполнения договоров.</w:t>
      </w:r>
    </w:p>
    <w:p w:rsidR="000E7F7E" w:rsidRPr="000E7F7E" w:rsidRDefault="000E7F7E" w:rsidP="000E7F7E">
      <w:pPr>
        <w:tabs>
          <w:tab w:val="left" w:pos="-245"/>
          <w:tab w:val="left" w:pos="709"/>
        </w:tabs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>3.3. Нарушение условий реализации контрактов, в том числе сроков реализации, включая своевременность расчетов по контракту  в количестве 1 нарушения на сумму 1238,46 тыс. рублей:</w:t>
      </w:r>
    </w:p>
    <w:p w:rsidR="000E7F7E" w:rsidRPr="000E7F7E" w:rsidRDefault="000E7F7E" w:rsidP="000E7F7E">
      <w:pPr>
        <w:tabs>
          <w:tab w:val="left" w:pos="-245"/>
          <w:tab w:val="left" w:pos="709"/>
        </w:tabs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 xml:space="preserve">-  нарушение требований пункта 2 </w:t>
      </w:r>
      <w:hyperlink r:id="rId17" w:history="1">
        <w:r w:rsidRPr="000E7F7E">
          <w:rPr>
            <w:bCs/>
            <w:kern w:val="0"/>
            <w:sz w:val="28"/>
            <w:szCs w:val="28"/>
            <w:lang w:eastAsia="ru-RU" w:bidi="ar-SA"/>
          </w:rPr>
          <w:t>части 1 статьи 94</w:t>
        </w:r>
      </w:hyperlink>
      <w:r w:rsidRPr="000E7F7E">
        <w:rPr>
          <w:bCs/>
          <w:kern w:val="0"/>
          <w:sz w:val="28"/>
          <w:szCs w:val="28"/>
          <w:lang w:eastAsia="ru-RU" w:bidi="ar-SA"/>
        </w:rPr>
        <w:t xml:space="preserve"> Закона №44-ФЗ – Учреждением произведена оплата за выполненные работы в общей сумме 1238,46 тыс. рублей с нарушением условий о сроках оплаты, установленных контрактом. </w:t>
      </w:r>
    </w:p>
    <w:p w:rsidR="000E7F7E" w:rsidRPr="000E7F7E" w:rsidRDefault="000E7F7E" w:rsidP="000E7F7E">
      <w:pPr>
        <w:tabs>
          <w:tab w:val="left" w:pos="-245"/>
          <w:tab w:val="left" w:pos="709"/>
        </w:tabs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>4. Иные нарушения в количестве 5 нарушений:</w:t>
      </w:r>
    </w:p>
    <w:p w:rsidR="000E7F7E" w:rsidRPr="000E7F7E" w:rsidRDefault="000E7F7E" w:rsidP="000E7F7E">
      <w:pPr>
        <w:suppressAutoHyphens w:val="0"/>
        <w:autoSpaceDN w:val="0"/>
        <w:adjustRightInd w:val="0"/>
        <w:spacing w:line="240" w:lineRule="auto"/>
        <w:ind w:firstLine="567"/>
        <w:jc w:val="both"/>
        <w:rPr>
          <w:bCs/>
          <w:kern w:val="0"/>
          <w:sz w:val="28"/>
          <w:szCs w:val="28"/>
          <w:shd w:val="clear" w:color="auto" w:fill="FFFFFF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>4.1. Н</w:t>
      </w:r>
      <w:r w:rsidRPr="000E7F7E">
        <w:rPr>
          <w:bCs/>
          <w:kern w:val="0"/>
          <w:sz w:val="28"/>
          <w:szCs w:val="28"/>
          <w:shd w:val="clear" w:color="auto" w:fill="FFFFFF"/>
          <w:lang w:eastAsia="ru-RU" w:bidi="ar-SA"/>
        </w:rPr>
        <w:t>арушение требований ст. 432, ст. 455 ГК РФ в количестве 5 нарушений:</w:t>
      </w:r>
    </w:p>
    <w:p w:rsidR="000E7F7E" w:rsidRPr="000E7F7E" w:rsidRDefault="000E7F7E" w:rsidP="000E7F7E">
      <w:pPr>
        <w:shd w:val="clear" w:color="auto" w:fill="FFFFFF"/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>- в договорах поставки не указывалось наименование и количество приобретаемого товара.</w:t>
      </w:r>
    </w:p>
    <w:p w:rsidR="000E7F7E" w:rsidRPr="000E7F7E" w:rsidRDefault="000E7F7E" w:rsidP="000E7F7E">
      <w:pPr>
        <w:widowControl w:val="0"/>
        <w:tabs>
          <w:tab w:val="left" w:pos="-245"/>
          <w:tab w:val="left" w:pos="709"/>
        </w:tabs>
        <w:suppressAutoHyphens w:val="0"/>
        <w:spacing w:line="240" w:lineRule="auto"/>
        <w:ind w:firstLine="709"/>
        <w:jc w:val="both"/>
        <w:rPr>
          <w:rFonts w:eastAsia="Calibri"/>
          <w:bCs/>
          <w:kern w:val="0"/>
          <w:sz w:val="28"/>
          <w:szCs w:val="28"/>
          <w:lang w:eastAsia="en-US" w:bidi="ar-SA"/>
        </w:rPr>
      </w:pPr>
      <w:r w:rsidRPr="000E7F7E">
        <w:rPr>
          <w:rFonts w:eastAsia="SimSun"/>
          <w:bCs/>
          <w:kern w:val="0"/>
          <w:sz w:val="28"/>
          <w:szCs w:val="28"/>
          <w:lang w:eastAsia="ru-RU" w:bidi="ar-SA"/>
        </w:rPr>
        <w:t>По результатам исполнения представления</w:t>
      </w:r>
      <w:r w:rsidR="00491029">
        <w:rPr>
          <w:rFonts w:eastAsia="SimSun"/>
          <w:bCs/>
          <w:kern w:val="0"/>
          <w:sz w:val="28"/>
          <w:szCs w:val="28"/>
          <w:lang w:eastAsia="ru-RU" w:bidi="ar-SA"/>
        </w:rPr>
        <w:t>, направленного руководителю,</w:t>
      </w:r>
      <w:r w:rsidRPr="000E7F7E">
        <w:rPr>
          <w:rFonts w:eastAsia="Calibri"/>
          <w:bCs/>
          <w:kern w:val="0"/>
          <w:sz w:val="28"/>
          <w:szCs w:val="28"/>
          <w:lang w:eastAsia="en-US" w:bidi="ar-SA"/>
        </w:rPr>
        <w:t xml:space="preserve"> все замечания приняты к сведению, приняты меры по устранению выявленных нарушений:</w:t>
      </w:r>
    </w:p>
    <w:p w:rsidR="000E7F7E" w:rsidRPr="000E7F7E" w:rsidRDefault="000E7F7E" w:rsidP="000E7F7E">
      <w:pPr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>- произведен возврат в доход бюджета неправомерно израсходованных средств субсидии на выполнение муниципального задания в размере 11,22 тыс. рублей (за приобретенный расходный материал в сумме 10,00 тыс. рублей и  списание ГСМ на сумму 1,22 тыс. рублей).</w:t>
      </w:r>
    </w:p>
    <w:p w:rsidR="000E7F7E" w:rsidRPr="000E7F7E" w:rsidRDefault="000E7F7E" w:rsidP="000E7F7E">
      <w:pPr>
        <w:suppressAutoHyphens w:val="0"/>
        <w:spacing w:line="240" w:lineRule="auto"/>
        <w:ind w:firstLine="567"/>
        <w:jc w:val="both"/>
        <w:rPr>
          <w:bCs/>
          <w:color w:val="000000"/>
          <w:kern w:val="0"/>
          <w:sz w:val="28"/>
          <w:szCs w:val="28"/>
          <w:lang w:eastAsia="ru-RU" w:bidi="ar-SA"/>
        </w:rPr>
      </w:pPr>
      <w:r w:rsidRPr="000E7F7E">
        <w:rPr>
          <w:bCs/>
          <w:kern w:val="0"/>
          <w:sz w:val="28"/>
          <w:szCs w:val="28"/>
          <w:lang w:eastAsia="ru-RU" w:bidi="ar-SA"/>
        </w:rPr>
        <w:t xml:space="preserve">- </w:t>
      </w:r>
      <w:r w:rsidRPr="000E7F7E">
        <w:rPr>
          <w:bCs/>
          <w:color w:val="000000"/>
          <w:kern w:val="0"/>
          <w:sz w:val="28"/>
          <w:szCs w:val="28"/>
          <w:lang w:eastAsia="ru-RU" w:bidi="ar-SA"/>
        </w:rPr>
        <w:t xml:space="preserve">осуществлена передача первичных документов в МКУ «МЦБО» для постановки автошин в количестве 6 шт. на  </w:t>
      </w:r>
      <w:proofErr w:type="spellStart"/>
      <w:r w:rsidRPr="000E7F7E">
        <w:rPr>
          <w:bCs/>
          <w:color w:val="000000"/>
          <w:kern w:val="0"/>
          <w:sz w:val="28"/>
          <w:szCs w:val="28"/>
          <w:lang w:eastAsia="ru-RU" w:bidi="ar-SA"/>
        </w:rPr>
        <w:t>забалансовый</w:t>
      </w:r>
      <w:proofErr w:type="spellEnd"/>
      <w:r w:rsidRPr="000E7F7E">
        <w:rPr>
          <w:bCs/>
          <w:color w:val="000000"/>
          <w:kern w:val="0"/>
          <w:sz w:val="28"/>
          <w:szCs w:val="28"/>
          <w:lang w:eastAsia="ru-RU" w:bidi="ar-SA"/>
        </w:rPr>
        <w:t xml:space="preserve"> счет 09 «Запасные части к </w:t>
      </w:r>
      <w:r w:rsidRPr="000E7F7E">
        <w:rPr>
          <w:bCs/>
          <w:iCs/>
          <w:color w:val="000000"/>
          <w:kern w:val="0"/>
          <w:sz w:val="28"/>
          <w:szCs w:val="28"/>
          <w:lang w:eastAsia="ru-RU" w:bidi="ar-SA"/>
        </w:rPr>
        <w:t>транспортным</w:t>
      </w:r>
      <w:r w:rsidRPr="000E7F7E">
        <w:rPr>
          <w:bCs/>
          <w:i/>
          <w:color w:val="000000"/>
          <w:kern w:val="0"/>
          <w:sz w:val="28"/>
          <w:szCs w:val="28"/>
          <w:lang w:eastAsia="ru-RU" w:bidi="ar-SA"/>
        </w:rPr>
        <w:t xml:space="preserve"> </w:t>
      </w:r>
      <w:r w:rsidRPr="000E7F7E">
        <w:rPr>
          <w:bCs/>
          <w:iCs/>
          <w:color w:val="000000"/>
          <w:kern w:val="0"/>
          <w:sz w:val="28"/>
          <w:szCs w:val="28"/>
          <w:lang w:eastAsia="ru-RU" w:bidi="ar-SA"/>
        </w:rPr>
        <w:t>средствам</w:t>
      </w:r>
      <w:r w:rsidRPr="000E7F7E">
        <w:rPr>
          <w:bCs/>
          <w:color w:val="000000"/>
          <w:kern w:val="0"/>
          <w:sz w:val="28"/>
          <w:szCs w:val="28"/>
          <w:lang w:eastAsia="ru-RU" w:bidi="ar-SA"/>
        </w:rPr>
        <w:t>, выданные взамен изношенных».</w:t>
      </w:r>
    </w:p>
    <w:p w:rsidR="000E7F7E" w:rsidRPr="000E7F7E" w:rsidRDefault="000E7F7E" w:rsidP="000E7F7E">
      <w:pPr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r w:rsidRPr="000E7F7E">
        <w:rPr>
          <w:bCs/>
          <w:color w:val="000000"/>
          <w:kern w:val="0"/>
          <w:sz w:val="28"/>
          <w:szCs w:val="28"/>
          <w:lang w:eastAsia="ru-RU" w:bidi="ar-SA"/>
        </w:rPr>
        <w:t>-</w:t>
      </w:r>
      <w:r w:rsidRPr="000E7F7E">
        <w:rPr>
          <w:bCs/>
          <w:kern w:val="0"/>
          <w:sz w:val="28"/>
          <w:szCs w:val="28"/>
          <w:lang w:eastAsia="ru-RU" w:bidi="ar-SA"/>
        </w:rPr>
        <w:t xml:space="preserve"> 1 сотруднику за допущенные нарушения применены меры дисциплинарного взыскания в виде замечания.</w:t>
      </w:r>
    </w:p>
    <w:p w:rsidR="000E7F7E" w:rsidRPr="000E7F7E" w:rsidRDefault="000E7F7E" w:rsidP="000E7F7E">
      <w:pPr>
        <w:spacing w:line="240" w:lineRule="auto"/>
        <w:ind w:firstLine="567"/>
        <w:jc w:val="both"/>
        <w:rPr>
          <w:sz w:val="27"/>
          <w:szCs w:val="27"/>
        </w:rPr>
      </w:pPr>
      <w:r w:rsidRPr="000E7F7E">
        <w:rPr>
          <w:sz w:val="27"/>
          <w:szCs w:val="27"/>
        </w:rPr>
        <w:t xml:space="preserve">По итогам проведенного </w:t>
      </w:r>
      <w:r w:rsidR="00191A01" w:rsidRPr="000E7F7E">
        <w:rPr>
          <w:sz w:val="27"/>
          <w:szCs w:val="27"/>
        </w:rPr>
        <w:t xml:space="preserve">в 2021 году </w:t>
      </w:r>
      <w:r w:rsidRPr="000E7F7E">
        <w:rPr>
          <w:sz w:val="27"/>
          <w:szCs w:val="27"/>
        </w:rPr>
        <w:t xml:space="preserve">контрольного мероприятия «Проверка законности, результативности (эффективности и экономности) использования средств местного  бюджета, выделенных на реализацию проектов развития территорий муниципальных образований, основанных на местных инициативах в 2019, 2020 году и текущем периоде 2021 года» объектам проверки: МКУ «Зеленый город», Орловскому территориальному отделу АКГО СК, Комсомольскому территориальному отделу АКГО СК и  </w:t>
      </w:r>
      <w:proofErr w:type="spellStart"/>
      <w:r w:rsidRPr="000E7F7E">
        <w:rPr>
          <w:sz w:val="27"/>
          <w:szCs w:val="27"/>
        </w:rPr>
        <w:t>Зольскому</w:t>
      </w:r>
      <w:proofErr w:type="spellEnd"/>
      <w:r w:rsidRPr="000E7F7E">
        <w:rPr>
          <w:sz w:val="27"/>
          <w:szCs w:val="27"/>
        </w:rPr>
        <w:t xml:space="preserve"> территориальному отделу АКГО СК направлены представления для исполнения  и принятия мер по устранению выявленных нарушений и недостатков, со сроком исполнения – январь 2022 года.</w:t>
      </w:r>
    </w:p>
    <w:p w:rsidR="000E7F7E" w:rsidRPr="000E7F7E" w:rsidRDefault="000E7F7E" w:rsidP="000E7F7E">
      <w:pPr>
        <w:widowControl w:val="0"/>
        <w:tabs>
          <w:tab w:val="left" w:pos="-245"/>
          <w:tab w:val="left" w:pos="709"/>
        </w:tabs>
        <w:suppressAutoHyphens w:val="0"/>
        <w:spacing w:line="240" w:lineRule="auto"/>
        <w:ind w:firstLine="709"/>
        <w:jc w:val="both"/>
        <w:rPr>
          <w:rFonts w:eastAsia="Calibri"/>
          <w:bCs/>
          <w:kern w:val="0"/>
          <w:sz w:val="28"/>
          <w:szCs w:val="28"/>
          <w:lang w:eastAsia="en-US" w:bidi="ar-SA"/>
        </w:rPr>
      </w:pPr>
      <w:r w:rsidRPr="000E7F7E">
        <w:rPr>
          <w:rFonts w:eastAsia="SimSun"/>
          <w:bCs/>
          <w:kern w:val="0"/>
          <w:sz w:val="28"/>
          <w:szCs w:val="28"/>
          <w:lang w:eastAsia="ru-RU" w:bidi="ar-SA"/>
        </w:rPr>
        <w:t>По результатам исполнения представлений</w:t>
      </w:r>
      <w:r w:rsidRPr="000E7F7E">
        <w:rPr>
          <w:rFonts w:eastAsia="Calibri"/>
          <w:bCs/>
          <w:kern w:val="0"/>
          <w:sz w:val="28"/>
          <w:szCs w:val="28"/>
          <w:lang w:eastAsia="en-US" w:bidi="ar-SA"/>
        </w:rPr>
        <w:t xml:space="preserve"> все замечания приняты к </w:t>
      </w:r>
      <w:r w:rsidRPr="000E7F7E">
        <w:rPr>
          <w:rFonts w:eastAsia="Calibri"/>
          <w:bCs/>
          <w:kern w:val="0"/>
          <w:sz w:val="28"/>
          <w:szCs w:val="28"/>
          <w:lang w:eastAsia="en-US" w:bidi="ar-SA"/>
        </w:rPr>
        <w:lastRenderedPageBreak/>
        <w:t>сведению, приняты меры по устранению выявленных нарушений:</w:t>
      </w:r>
    </w:p>
    <w:p w:rsidR="000E7F7E" w:rsidRPr="001E69BE" w:rsidRDefault="000E7F7E" w:rsidP="000E7F7E">
      <w:pPr>
        <w:suppressAutoHyphens w:val="0"/>
        <w:spacing w:line="240" w:lineRule="auto"/>
        <w:ind w:firstLine="567"/>
        <w:jc w:val="both"/>
        <w:rPr>
          <w:b/>
          <w:bCs/>
          <w:kern w:val="0"/>
          <w:sz w:val="27"/>
          <w:szCs w:val="27"/>
          <w:lang w:eastAsia="ru-RU" w:bidi="ar-SA"/>
        </w:rPr>
      </w:pPr>
      <w:r w:rsidRPr="000E7F7E">
        <w:rPr>
          <w:bCs/>
          <w:kern w:val="0"/>
          <w:sz w:val="27"/>
          <w:szCs w:val="27"/>
          <w:lang w:eastAsia="ru-RU" w:bidi="ar-SA"/>
        </w:rPr>
        <w:t xml:space="preserve">  </w:t>
      </w:r>
      <w:r w:rsidRPr="000E7F7E">
        <w:rPr>
          <w:bCs/>
          <w:color w:val="000000"/>
          <w:kern w:val="0"/>
          <w:sz w:val="27"/>
          <w:szCs w:val="27"/>
          <w:lang w:eastAsia="ru-RU" w:bidi="ar-SA"/>
        </w:rPr>
        <w:t xml:space="preserve">- </w:t>
      </w:r>
      <w:r w:rsidRPr="000E7F7E">
        <w:rPr>
          <w:bCs/>
          <w:kern w:val="0"/>
          <w:sz w:val="27"/>
          <w:szCs w:val="27"/>
          <w:lang w:eastAsia="ru-RU" w:bidi="ar-SA"/>
        </w:rPr>
        <w:t xml:space="preserve">по окончании выполнения работ по объекту «Универсальная спортивная площадка в </w:t>
      </w:r>
      <w:proofErr w:type="spellStart"/>
      <w:r w:rsidRPr="000E7F7E">
        <w:rPr>
          <w:bCs/>
          <w:kern w:val="0"/>
          <w:sz w:val="27"/>
          <w:szCs w:val="27"/>
          <w:lang w:eastAsia="ru-RU" w:bidi="ar-SA"/>
        </w:rPr>
        <w:t>ст</w:t>
      </w:r>
      <w:proofErr w:type="gramStart"/>
      <w:r w:rsidRPr="000E7F7E">
        <w:rPr>
          <w:bCs/>
          <w:kern w:val="0"/>
          <w:sz w:val="27"/>
          <w:szCs w:val="27"/>
          <w:lang w:eastAsia="ru-RU" w:bidi="ar-SA"/>
        </w:rPr>
        <w:t>.З</w:t>
      </w:r>
      <w:proofErr w:type="gramEnd"/>
      <w:r w:rsidRPr="000E7F7E">
        <w:rPr>
          <w:bCs/>
          <w:kern w:val="0"/>
          <w:sz w:val="27"/>
          <w:szCs w:val="27"/>
          <w:lang w:eastAsia="ru-RU" w:bidi="ar-SA"/>
        </w:rPr>
        <w:t>ольская</w:t>
      </w:r>
      <w:proofErr w:type="spellEnd"/>
      <w:r w:rsidRPr="000E7F7E">
        <w:rPr>
          <w:bCs/>
          <w:kern w:val="0"/>
          <w:sz w:val="27"/>
          <w:szCs w:val="27"/>
          <w:lang w:eastAsia="ru-RU" w:bidi="ar-SA"/>
        </w:rPr>
        <w:t xml:space="preserve"> Кировского городского округа Ставропольского края, </w:t>
      </w:r>
      <w:proofErr w:type="spellStart"/>
      <w:r w:rsidRPr="000E7F7E">
        <w:rPr>
          <w:bCs/>
          <w:kern w:val="0"/>
          <w:sz w:val="27"/>
          <w:szCs w:val="27"/>
          <w:lang w:eastAsia="ru-RU" w:bidi="ar-SA"/>
        </w:rPr>
        <w:t>ул.Кирова</w:t>
      </w:r>
      <w:proofErr w:type="spellEnd"/>
      <w:r w:rsidRPr="000E7F7E">
        <w:rPr>
          <w:bCs/>
          <w:kern w:val="0"/>
          <w:sz w:val="27"/>
          <w:szCs w:val="27"/>
          <w:lang w:eastAsia="ru-RU" w:bidi="ar-SA"/>
        </w:rPr>
        <w:t xml:space="preserve">» к Подрядчику применены меры ответственности за ненадлежащее исполнение обязанностей по контракту по сроку выполнения работ в соответствии с требованиями ч.6 ст.34 </w:t>
      </w:r>
      <w:r w:rsidRPr="000E7F7E">
        <w:rPr>
          <w:bCs/>
          <w:color w:val="000000"/>
          <w:kern w:val="0"/>
          <w:sz w:val="27"/>
          <w:szCs w:val="27"/>
          <w:lang w:eastAsia="ru-RU" w:bidi="ar-SA"/>
        </w:rPr>
        <w:t xml:space="preserve">Федерального закона </w:t>
      </w:r>
      <w:r w:rsidR="00191A01" w:rsidRPr="000E7F7E">
        <w:rPr>
          <w:bCs/>
          <w:color w:val="000000"/>
          <w:kern w:val="0"/>
          <w:sz w:val="27"/>
          <w:szCs w:val="27"/>
          <w:lang w:eastAsia="ru-RU" w:bidi="ar-SA"/>
        </w:rPr>
        <w:t xml:space="preserve">от 05.04.2013 № 44-ФЗ </w:t>
      </w:r>
      <w:r w:rsidRPr="000E7F7E">
        <w:rPr>
          <w:bCs/>
          <w:color w:val="000000"/>
          <w:kern w:val="0"/>
          <w:sz w:val="27"/>
          <w:szCs w:val="27"/>
          <w:lang w:eastAsia="ru-RU" w:bidi="ar-SA"/>
        </w:rPr>
        <w:t>"О контрактной системе в сфере закупок товаров, работ, услуг для обеспечения государственных и муниципальных нужд</w:t>
      </w:r>
      <w:r w:rsidRPr="00191A01">
        <w:rPr>
          <w:bCs/>
          <w:kern w:val="0"/>
          <w:sz w:val="27"/>
          <w:szCs w:val="27"/>
          <w:lang w:eastAsia="ru-RU" w:bidi="ar-SA"/>
        </w:rPr>
        <w:t>"</w:t>
      </w:r>
      <w:r w:rsidR="00191A01">
        <w:rPr>
          <w:bCs/>
          <w:kern w:val="0"/>
          <w:sz w:val="27"/>
          <w:szCs w:val="27"/>
          <w:lang w:eastAsia="ru-RU" w:bidi="ar-SA"/>
        </w:rPr>
        <w:t xml:space="preserve"> - </w:t>
      </w:r>
      <w:r w:rsidRPr="00191A01">
        <w:rPr>
          <w:bCs/>
          <w:kern w:val="0"/>
          <w:sz w:val="27"/>
          <w:szCs w:val="27"/>
          <w:lang w:eastAsia="ru-RU" w:bidi="ar-SA"/>
        </w:rPr>
        <w:t>22.12.202</w:t>
      </w:r>
      <w:r w:rsidR="00191A01">
        <w:rPr>
          <w:bCs/>
          <w:kern w:val="0"/>
          <w:sz w:val="27"/>
          <w:szCs w:val="27"/>
          <w:lang w:eastAsia="ru-RU" w:bidi="ar-SA"/>
        </w:rPr>
        <w:t>1</w:t>
      </w:r>
      <w:r w:rsidRPr="00191A01">
        <w:rPr>
          <w:bCs/>
          <w:kern w:val="0"/>
          <w:sz w:val="27"/>
          <w:szCs w:val="27"/>
          <w:lang w:eastAsia="ru-RU" w:bidi="ar-SA"/>
        </w:rPr>
        <w:t xml:space="preserve">г. </w:t>
      </w:r>
      <w:r w:rsidRPr="000E7F7E">
        <w:rPr>
          <w:bCs/>
          <w:color w:val="000000"/>
          <w:kern w:val="0"/>
          <w:sz w:val="27"/>
          <w:szCs w:val="27"/>
          <w:lang w:eastAsia="ru-RU" w:bidi="ar-SA"/>
        </w:rPr>
        <w:t xml:space="preserve">Подрядчику выставлено требование об уплате неустойки (пени) в связи с просрочкой исполнения обязательств, предусмотренных контрактом в размере 112,42 тыс. рублей. Данная сумма неустойки перечислена </w:t>
      </w:r>
      <w:r w:rsidRPr="001E69BE">
        <w:rPr>
          <w:bCs/>
          <w:kern w:val="0"/>
          <w:sz w:val="27"/>
          <w:szCs w:val="27"/>
          <w:lang w:eastAsia="ru-RU" w:bidi="ar-SA"/>
        </w:rPr>
        <w:t>на счет финансового управления АКГО СК платежным поручением от 29.12.2021г.</w:t>
      </w:r>
    </w:p>
    <w:p w:rsidR="000E7F7E" w:rsidRPr="0018217D" w:rsidRDefault="000E7F7E" w:rsidP="000E7F7E">
      <w:pPr>
        <w:suppressAutoHyphens w:val="0"/>
        <w:spacing w:line="240" w:lineRule="auto"/>
        <w:ind w:firstLine="567"/>
        <w:jc w:val="both"/>
        <w:rPr>
          <w:b/>
          <w:bCs/>
          <w:kern w:val="0"/>
          <w:sz w:val="27"/>
          <w:szCs w:val="27"/>
          <w:lang w:eastAsia="ru-RU" w:bidi="ar-SA"/>
        </w:rPr>
      </w:pPr>
      <w:r w:rsidRPr="000E7F7E">
        <w:rPr>
          <w:bCs/>
          <w:kern w:val="0"/>
          <w:sz w:val="27"/>
          <w:szCs w:val="27"/>
          <w:lang w:eastAsia="ru-RU" w:bidi="ar-SA"/>
        </w:rPr>
        <w:t xml:space="preserve">- за ненадлежащее исполнение обязательств по контракту от 11.05.2021г. по обустройству спортивной </w:t>
      </w:r>
      <w:proofErr w:type="gramStart"/>
      <w:r w:rsidRPr="000E7F7E">
        <w:rPr>
          <w:bCs/>
          <w:kern w:val="0"/>
          <w:sz w:val="27"/>
          <w:szCs w:val="27"/>
          <w:lang w:eastAsia="ru-RU" w:bidi="ar-SA"/>
        </w:rPr>
        <w:t>площадки</w:t>
      </w:r>
      <w:proofErr w:type="gramEnd"/>
      <w:r w:rsidRPr="000E7F7E">
        <w:rPr>
          <w:bCs/>
          <w:kern w:val="0"/>
          <w:sz w:val="27"/>
          <w:szCs w:val="27"/>
          <w:lang w:eastAsia="ru-RU" w:bidi="ar-SA"/>
        </w:rPr>
        <w:t xml:space="preserve"> но улице Революционная города </w:t>
      </w:r>
      <w:proofErr w:type="spellStart"/>
      <w:r w:rsidRPr="000E7F7E">
        <w:rPr>
          <w:bCs/>
          <w:kern w:val="0"/>
          <w:sz w:val="27"/>
          <w:szCs w:val="27"/>
          <w:lang w:eastAsia="ru-RU" w:bidi="ar-SA"/>
        </w:rPr>
        <w:t>Новопавловска</w:t>
      </w:r>
      <w:proofErr w:type="spellEnd"/>
      <w:r w:rsidRPr="000E7F7E">
        <w:rPr>
          <w:bCs/>
          <w:kern w:val="0"/>
          <w:sz w:val="27"/>
          <w:szCs w:val="27"/>
          <w:lang w:eastAsia="ru-RU" w:bidi="ar-SA"/>
        </w:rPr>
        <w:t xml:space="preserve"> подрядчику выставлена неустойка в размере 80,27 тыс. рублей. Оплата неустойки произведена подрядчиком платежным поручением от 17.01.2022г</w:t>
      </w:r>
      <w:r w:rsidRPr="0018217D">
        <w:rPr>
          <w:b/>
          <w:bCs/>
          <w:kern w:val="0"/>
          <w:sz w:val="27"/>
          <w:szCs w:val="27"/>
          <w:lang w:eastAsia="ru-RU" w:bidi="ar-SA"/>
        </w:rPr>
        <w:t>.</w:t>
      </w:r>
    </w:p>
    <w:p w:rsidR="000E7F7E" w:rsidRPr="000E7F7E" w:rsidRDefault="000E7F7E" w:rsidP="000E7F7E">
      <w:pPr>
        <w:shd w:val="clear" w:color="auto" w:fill="FFFFFF"/>
        <w:suppressAutoHyphens w:val="0"/>
        <w:spacing w:line="240" w:lineRule="auto"/>
        <w:ind w:firstLine="567"/>
        <w:jc w:val="both"/>
        <w:outlineLvl w:val="0"/>
        <w:rPr>
          <w:bCs/>
          <w:color w:val="000000"/>
          <w:kern w:val="36"/>
          <w:sz w:val="27"/>
          <w:szCs w:val="27"/>
          <w:lang w:eastAsia="ru-RU" w:bidi="ar-SA"/>
        </w:rPr>
      </w:pPr>
      <w:r w:rsidRPr="000E7F7E">
        <w:rPr>
          <w:bCs/>
          <w:kern w:val="36"/>
          <w:sz w:val="27"/>
          <w:szCs w:val="27"/>
          <w:lang w:eastAsia="ru-RU" w:bidi="ar-SA"/>
        </w:rPr>
        <w:t xml:space="preserve">- по контракту от 02.07.2021г. по обустройству детского спортивного комплекса по улице Лесной города </w:t>
      </w:r>
      <w:proofErr w:type="spellStart"/>
      <w:r w:rsidRPr="000E7F7E">
        <w:rPr>
          <w:bCs/>
          <w:kern w:val="36"/>
          <w:sz w:val="27"/>
          <w:szCs w:val="27"/>
          <w:lang w:eastAsia="ru-RU" w:bidi="ar-SA"/>
        </w:rPr>
        <w:t>Новопавловска</w:t>
      </w:r>
      <w:proofErr w:type="spellEnd"/>
      <w:r w:rsidRPr="000E7F7E">
        <w:rPr>
          <w:bCs/>
          <w:kern w:val="36"/>
          <w:sz w:val="27"/>
          <w:szCs w:val="27"/>
          <w:lang w:eastAsia="ru-RU" w:bidi="ar-SA"/>
        </w:rPr>
        <w:t xml:space="preserve"> подрядчику  выставлена неустойка в </w:t>
      </w:r>
      <w:r w:rsidRPr="001E69BE">
        <w:rPr>
          <w:bCs/>
          <w:kern w:val="36"/>
          <w:sz w:val="27"/>
          <w:szCs w:val="27"/>
          <w:lang w:eastAsia="ru-RU" w:bidi="ar-SA"/>
        </w:rPr>
        <w:t>размере 162,52 тыс. рублей.</w:t>
      </w:r>
      <w:r w:rsidRPr="000E7F7E">
        <w:rPr>
          <w:bCs/>
          <w:kern w:val="36"/>
          <w:sz w:val="27"/>
          <w:szCs w:val="27"/>
          <w:lang w:eastAsia="ru-RU" w:bidi="ar-SA"/>
        </w:rPr>
        <w:t xml:space="preserve"> </w:t>
      </w:r>
      <w:r w:rsidRPr="000E7F7E">
        <w:rPr>
          <w:bCs/>
          <w:color w:val="000000"/>
          <w:kern w:val="36"/>
          <w:sz w:val="27"/>
          <w:szCs w:val="27"/>
          <w:lang w:eastAsia="ru-RU" w:bidi="ar-SA"/>
        </w:rPr>
        <w:t>Данная сумма неустойки перечислена на счет администрации КГО СК платежным поручением от 14.04.2022г.</w:t>
      </w:r>
    </w:p>
    <w:p w:rsidR="000E7F7E" w:rsidRPr="000E7F7E" w:rsidRDefault="000E7F7E" w:rsidP="000E7F7E">
      <w:pPr>
        <w:shd w:val="clear" w:color="auto" w:fill="FFFFFF"/>
        <w:suppressAutoHyphens w:val="0"/>
        <w:spacing w:line="240" w:lineRule="auto"/>
        <w:ind w:firstLine="567"/>
        <w:jc w:val="both"/>
        <w:outlineLvl w:val="0"/>
        <w:rPr>
          <w:bCs/>
          <w:color w:val="000000"/>
          <w:kern w:val="36"/>
          <w:sz w:val="27"/>
          <w:szCs w:val="27"/>
          <w:lang w:eastAsia="ru-RU" w:bidi="ar-SA"/>
        </w:rPr>
      </w:pPr>
      <w:r w:rsidRPr="000E7F7E">
        <w:rPr>
          <w:bCs/>
          <w:color w:val="000000"/>
          <w:kern w:val="36"/>
          <w:sz w:val="27"/>
          <w:szCs w:val="27"/>
          <w:lang w:eastAsia="ru-RU" w:bidi="ar-SA"/>
        </w:rPr>
        <w:t xml:space="preserve">- задолженность по оплате </w:t>
      </w:r>
      <w:r w:rsidRPr="000E7F7E">
        <w:rPr>
          <w:bCs/>
          <w:kern w:val="36"/>
          <w:sz w:val="27"/>
          <w:szCs w:val="27"/>
          <w:lang w:eastAsia="ru-RU" w:bidi="ar-SA"/>
        </w:rPr>
        <w:t xml:space="preserve">неустойки за ненадлежащее исполнение Подрядчиком обязательств, предусмотренных муниципальным контрактом от 14.01.2019г. на устройство детской площадки в квартале Солнечный </w:t>
      </w:r>
      <w:proofErr w:type="spellStart"/>
      <w:r w:rsidRPr="000E7F7E">
        <w:rPr>
          <w:bCs/>
          <w:kern w:val="36"/>
          <w:sz w:val="27"/>
          <w:szCs w:val="27"/>
          <w:lang w:eastAsia="ru-RU" w:bidi="ar-SA"/>
        </w:rPr>
        <w:t>г</w:t>
      </w:r>
      <w:proofErr w:type="gramStart"/>
      <w:r w:rsidRPr="000E7F7E">
        <w:rPr>
          <w:bCs/>
          <w:kern w:val="36"/>
          <w:sz w:val="27"/>
          <w:szCs w:val="27"/>
          <w:lang w:eastAsia="ru-RU" w:bidi="ar-SA"/>
        </w:rPr>
        <w:t>.Н</w:t>
      </w:r>
      <w:proofErr w:type="gramEnd"/>
      <w:r w:rsidRPr="000E7F7E">
        <w:rPr>
          <w:bCs/>
          <w:kern w:val="36"/>
          <w:sz w:val="27"/>
          <w:szCs w:val="27"/>
          <w:lang w:eastAsia="ru-RU" w:bidi="ar-SA"/>
        </w:rPr>
        <w:t>овопавловска</w:t>
      </w:r>
      <w:proofErr w:type="spellEnd"/>
      <w:r w:rsidRPr="000E7F7E">
        <w:rPr>
          <w:bCs/>
          <w:kern w:val="36"/>
          <w:sz w:val="27"/>
          <w:szCs w:val="27"/>
          <w:lang w:eastAsia="ru-RU" w:bidi="ar-SA"/>
        </w:rPr>
        <w:t xml:space="preserve">  в размере 53,73 тыс.  рублей, по истечении срока исковой давности, признана списанной.</w:t>
      </w:r>
    </w:p>
    <w:p w:rsidR="000E7F7E" w:rsidRPr="000E7F7E" w:rsidRDefault="000E7F7E" w:rsidP="000E7F7E">
      <w:pPr>
        <w:tabs>
          <w:tab w:val="left" w:pos="-245"/>
          <w:tab w:val="left" w:pos="709"/>
        </w:tabs>
        <w:suppressAutoHyphens w:val="0"/>
        <w:spacing w:line="240" w:lineRule="auto"/>
        <w:ind w:firstLine="567"/>
        <w:jc w:val="both"/>
        <w:rPr>
          <w:rFonts w:eastAsia="Calibri"/>
          <w:bCs/>
          <w:kern w:val="0"/>
          <w:sz w:val="28"/>
          <w:szCs w:val="28"/>
          <w:lang w:eastAsia="en-US" w:bidi="ar-SA"/>
        </w:rPr>
      </w:pPr>
      <w:r w:rsidRPr="000E7F7E">
        <w:rPr>
          <w:bCs/>
          <w:color w:val="000000"/>
          <w:kern w:val="0"/>
          <w:sz w:val="27"/>
          <w:szCs w:val="27"/>
          <w:lang w:eastAsia="ru-RU" w:bidi="ar-SA"/>
        </w:rPr>
        <w:t>-</w:t>
      </w:r>
      <w:r w:rsidRPr="000E7F7E">
        <w:rPr>
          <w:bCs/>
          <w:kern w:val="0"/>
          <w:sz w:val="27"/>
          <w:szCs w:val="27"/>
          <w:lang w:eastAsia="ru-RU" w:bidi="ar-SA"/>
        </w:rPr>
        <w:t xml:space="preserve"> </w:t>
      </w:r>
      <w:r w:rsidR="00926CCB">
        <w:rPr>
          <w:bCs/>
          <w:kern w:val="0"/>
          <w:sz w:val="27"/>
          <w:szCs w:val="27"/>
          <w:lang w:eastAsia="ru-RU" w:bidi="ar-SA"/>
        </w:rPr>
        <w:t xml:space="preserve"> к </w:t>
      </w:r>
      <w:r w:rsidRPr="000E7F7E">
        <w:rPr>
          <w:bCs/>
          <w:kern w:val="0"/>
          <w:sz w:val="27"/>
          <w:szCs w:val="27"/>
          <w:lang w:eastAsia="ru-RU" w:bidi="ar-SA"/>
        </w:rPr>
        <w:t>2 сотрудникам, за допущенные нарушения, применены меры дисциплинарного взыскания в виде замечания.</w:t>
      </w:r>
    </w:p>
    <w:p w:rsidR="000E7F7E" w:rsidRPr="000E7F7E" w:rsidRDefault="000E7F7E" w:rsidP="000E7F7E">
      <w:pPr>
        <w:tabs>
          <w:tab w:val="left" w:pos="-245"/>
          <w:tab w:val="left" w:pos="709"/>
        </w:tabs>
        <w:suppressAutoHyphens w:val="0"/>
        <w:spacing w:line="240" w:lineRule="auto"/>
        <w:ind w:firstLine="567"/>
        <w:jc w:val="both"/>
        <w:rPr>
          <w:rFonts w:eastAsia="Calibri"/>
          <w:bCs/>
          <w:kern w:val="0"/>
          <w:sz w:val="28"/>
          <w:szCs w:val="28"/>
          <w:lang w:eastAsia="en-US" w:bidi="ar-SA"/>
        </w:rPr>
      </w:pPr>
    </w:p>
    <w:p w:rsidR="0089161C" w:rsidRDefault="0089161C" w:rsidP="00353927">
      <w:pPr>
        <w:tabs>
          <w:tab w:val="left" w:pos="-245"/>
          <w:tab w:val="left" w:pos="709"/>
        </w:tabs>
        <w:suppressAutoHyphens w:val="0"/>
        <w:spacing w:line="240" w:lineRule="auto"/>
        <w:ind w:firstLine="709"/>
        <w:jc w:val="both"/>
        <w:rPr>
          <w:sz w:val="28"/>
          <w:szCs w:val="28"/>
          <w:u w:val="single"/>
        </w:rPr>
      </w:pPr>
    </w:p>
    <w:p w:rsidR="007959B5" w:rsidRPr="00742C3E" w:rsidRDefault="00177ABA" w:rsidP="0018217D">
      <w:pPr>
        <w:pStyle w:val="a7"/>
        <w:tabs>
          <w:tab w:val="left" w:pos="709"/>
        </w:tabs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r w:rsidR="007959B5" w:rsidRPr="00F14325">
        <w:rPr>
          <w:rFonts w:ascii="Times New Roman" w:hAnsi="Times New Roman"/>
          <w:sz w:val="28"/>
          <w:szCs w:val="28"/>
          <w:lang w:eastAsia="ru-RU"/>
        </w:rPr>
        <w:t xml:space="preserve">роверки, проведённые </w:t>
      </w:r>
      <w:r w:rsidR="000C097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40A5B">
        <w:rPr>
          <w:rFonts w:ascii="Times New Roman" w:hAnsi="Times New Roman"/>
          <w:sz w:val="28"/>
          <w:szCs w:val="28"/>
          <w:lang w:eastAsia="ru-RU"/>
        </w:rPr>
        <w:t>202</w:t>
      </w:r>
      <w:r w:rsidR="00926CCB">
        <w:rPr>
          <w:rFonts w:ascii="Times New Roman" w:hAnsi="Times New Roman"/>
          <w:sz w:val="28"/>
          <w:szCs w:val="28"/>
          <w:lang w:eastAsia="ru-RU"/>
        </w:rPr>
        <w:t>2</w:t>
      </w:r>
      <w:r w:rsidR="00940A5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0C0972">
        <w:rPr>
          <w:rFonts w:ascii="Times New Roman" w:hAnsi="Times New Roman"/>
          <w:sz w:val="28"/>
          <w:szCs w:val="28"/>
          <w:lang w:eastAsia="ru-RU"/>
        </w:rPr>
        <w:t>у</w:t>
      </w:r>
      <w:r w:rsidR="007959B5" w:rsidRPr="00F14325">
        <w:rPr>
          <w:rFonts w:ascii="Times New Roman" w:hAnsi="Times New Roman"/>
          <w:sz w:val="28"/>
          <w:szCs w:val="28"/>
          <w:lang w:eastAsia="ru-RU"/>
        </w:rPr>
        <w:t xml:space="preserve">, выявили нарушения и недостатки </w:t>
      </w:r>
      <w:r w:rsidR="00C8697A" w:rsidRPr="00F14325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C8697A" w:rsidRPr="00F14325">
        <w:rPr>
          <w:rFonts w:ascii="Times New Roman" w:hAnsi="Times New Roman"/>
          <w:sz w:val="28"/>
          <w:szCs w:val="28"/>
        </w:rPr>
        <w:t xml:space="preserve">результатам контрольных </w:t>
      </w:r>
      <w:r w:rsidR="00926CCB">
        <w:rPr>
          <w:rFonts w:ascii="Times New Roman" w:hAnsi="Times New Roman"/>
          <w:sz w:val="28"/>
          <w:szCs w:val="28"/>
        </w:rPr>
        <w:t xml:space="preserve">и экспертно-аналитических </w:t>
      </w:r>
      <w:r w:rsidR="00C8697A" w:rsidRPr="00F14325">
        <w:rPr>
          <w:rFonts w:ascii="Times New Roman" w:hAnsi="Times New Roman"/>
          <w:sz w:val="28"/>
          <w:szCs w:val="28"/>
        </w:rPr>
        <w:t>мероприятий</w:t>
      </w:r>
      <w:r w:rsidR="00C8697A" w:rsidRPr="00F143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59B5" w:rsidRPr="00F14325">
        <w:rPr>
          <w:rFonts w:ascii="Times New Roman" w:hAnsi="Times New Roman"/>
          <w:sz w:val="28"/>
          <w:szCs w:val="28"/>
          <w:lang w:eastAsia="ru-RU"/>
        </w:rPr>
        <w:t>на общую сумму</w:t>
      </w:r>
      <w:r w:rsidR="007959B5" w:rsidRPr="00F14325">
        <w:rPr>
          <w:rFonts w:ascii="Times New Roman" w:hAnsi="Times New Roman"/>
          <w:sz w:val="28"/>
          <w:szCs w:val="28"/>
        </w:rPr>
        <w:t xml:space="preserve"> </w:t>
      </w:r>
      <w:r w:rsidR="00926CCB">
        <w:rPr>
          <w:rFonts w:ascii="Times New Roman" w:hAnsi="Times New Roman"/>
          <w:sz w:val="28"/>
          <w:szCs w:val="28"/>
        </w:rPr>
        <w:t>117927,38</w:t>
      </w:r>
      <w:r w:rsidR="007959B5" w:rsidRPr="00F14325">
        <w:rPr>
          <w:rFonts w:ascii="Times New Roman" w:hAnsi="Times New Roman"/>
          <w:sz w:val="28"/>
          <w:szCs w:val="28"/>
        </w:rPr>
        <w:t xml:space="preserve"> тыс. рублей, из них  в сфере закупок товаров, работ и услуг в сумме </w:t>
      </w:r>
      <w:r w:rsidR="00926CCB">
        <w:rPr>
          <w:rFonts w:ascii="Times New Roman" w:hAnsi="Times New Roman"/>
          <w:sz w:val="28"/>
          <w:szCs w:val="28"/>
        </w:rPr>
        <w:t xml:space="preserve">1238,46 </w:t>
      </w:r>
      <w:r w:rsidR="007959B5" w:rsidRPr="00F14325">
        <w:rPr>
          <w:rFonts w:ascii="Times New Roman" w:hAnsi="Times New Roman"/>
          <w:sz w:val="28"/>
          <w:szCs w:val="28"/>
        </w:rPr>
        <w:t>тыс. рублей</w:t>
      </w:r>
      <w:r w:rsidR="0018217D">
        <w:rPr>
          <w:rFonts w:ascii="Times New Roman" w:hAnsi="Times New Roman"/>
          <w:sz w:val="28"/>
          <w:szCs w:val="28"/>
        </w:rPr>
        <w:t xml:space="preserve"> и</w:t>
      </w:r>
      <w:r w:rsidR="00353927">
        <w:rPr>
          <w:rFonts w:ascii="Times New Roman" w:hAnsi="Times New Roman"/>
          <w:sz w:val="28"/>
          <w:szCs w:val="28"/>
        </w:rPr>
        <w:t xml:space="preserve">  </w:t>
      </w:r>
      <w:r w:rsidR="007959B5" w:rsidRPr="00F14325">
        <w:rPr>
          <w:rFonts w:ascii="Times New Roman" w:hAnsi="Times New Roman"/>
          <w:sz w:val="28"/>
          <w:szCs w:val="28"/>
        </w:rPr>
        <w:t xml:space="preserve">классифицированы в соответствии с классификатором нарушений, одобренным Советом контрольно-счетных органов при Счетной палате РФ </w:t>
      </w:r>
      <w:r w:rsidR="007959B5" w:rsidRPr="00742C3E">
        <w:rPr>
          <w:rFonts w:ascii="Times New Roman" w:hAnsi="Times New Roman"/>
          <w:sz w:val="28"/>
          <w:szCs w:val="28"/>
        </w:rPr>
        <w:t>от 17.12.2014г. протокол №2-СКСО, из них:</w:t>
      </w:r>
      <w:proofErr w:type="gramEnd"/>
    </w:p>
    <w:p w:rsidR="00926CCB" w:rsidRPr="00926CCB" w:rsidRDefault="00926CCB" w:rsidP="00926CCB">
      <w:pPr>
        <w:tabs>
          <w:tab w:val="left" w:pos="-245"/>
          <w:tab w:val="left" w:pos="709"/>
        </w:tabs>
        <w:suppressAutoHyphens w:val="0"/>
        <w:spacing w:line="240" w:lineRule="auto"/>
        <w:ind w:firstLine="720"/>
        <w:jc w:val="both"/>
        <w:rPr>
          <w:bCs/>
          <w:kern w:val="0"/>
          <w:sz w:val="28"/>
          <w:szCs w:val="28"/>
          <w:lang w:eastAsia="ru-RU" w:bidi="ar-SA"/>
        </w:rPr>
      </w:pPr>
      <w:r w:rsidRPr="00926CCB">
        <w:rPr>
          <w:bCs/>
          <w:kern w:val="0"/>
          <w:sz w:val="28"/>
          <w:szCs w:val="28"/>
          <w:lang w:eastAsia="ru-RU" w:bidi="ar-SA"/>
        </w:rPr>
        <w:t>1. Нарушения в ходе исполнения бюджета на сумму 33400,15 тыс. рублей или 28,3% от общего объема нарушений.</w:t>
      </w:r>
    </w:p>
    <w:p w:rsidR="00926CCB" w:rsidRPr="00926CCB" w:rsidRDefault="00926CCB" w:rsidP="00926CCB">
      <w:pPr>
        <w:tabs>
          <w:tab w:val="left" w:pos="-245"/>
          <w:tab w:val="left" w:pos="709"/>
        </w:tabs>
        <w:suppressAutoHyphens w:val="0"/>
        <w:spacing w:line="240" w:lineRule="auto"/>
        <w:ind w:firstLine="720"/>
        <w:jc w:val="both"/>
        <w:rPr>
          <w:bCs/>
          <w:kern w:val="0"/>
          <w:sz w:val="28"/>
          <w:szCs w:val="28"/>
          <w:lang w:eastAsia="ru-RU" w:bidi="ar-SA"/>
        </w:rPr>
      </w:pPr>
      <w:r w:rsidRPr="00926CCB">
        <w:rPr>
          <w:rFonts w:eastAsia="Calibri"/>
          <w:bCs/>
          <w:kern w:val="0"/>
          <w:sz w:val="28"/>
          <w:szCs w:val="28"/>
          <w:lang w:eastAsia="en-US" w:bidi="ar-SA"/>
        </w:rPr>
        <w:t>2.Нарушения ведения бухгалтерского учета, составления и представления бухгалтерской (финансовой) отчетности на сумму 82789,20 тыс. рублей</w:t>
      </w:r>
      <w:r w:rsidRPr="00926CCB">
        <w:rPr>
          <w:bCs/>
          <w:kern w:val="0"/>
          <w:sz w:val="28"/>
          <w:szCs w:val="28"/>
          <w:lang w:eastAsia="ru-RU" w:bidi="ar-SA"/>
        </w:rPr>
        <w:t xml:space="preserve"> или 70,2% от общего объема нарушений.</w:t>
      </w:r>
    </w:p>
    <w:p w:rsidR="00926CCB" w:rsidRPr="00926CCB" w:rsidRDefault="00926CCB" w:rsidP="00926CCB">
      <w:pPr>
        <w:tabs>
          <w:tab w:val="left" w:pos="-245"/>
          <w:tab w:val="left" w:pos="709"/>
        </w:tabs>
        <w:suppressAutoHyphens w:val="0"/>
        <w:spacing w:line="240" w:lineRule="auto"/>
        <w:ind w:firstLine="720"/>
        <w:jc w:val="both"/>
        <w:rPr>
          <w:bCs/>
          <w:kern w:val="0"/>
          <w:sz w:val="28"/>
          <w:szCs w:val="28"/>
          <w:lang w:eastAsia="ru-RU" w:bidi="ar-SA"/>
        </w:rPr>
      </w:pPr>
      <w:r w:rsidRPr="00926CCB">
        <w:rPr>
          <w:bCs/>
          <w:iCs/>
          <w:kern w:val="0"/>
          <w:sz w:val="28"/>
          <w:szCs w:val="28"/>
          <w:lang w:eastAsia="ru-RU" w:bidi="ar-SA"/>
        </w:rPr>
        <w:t>3.</w:t>
      </w:r>
      <w:r w:rsidRPr="00926CCB">
        <w:rPr>
          <w:bCs/>
          <w:kern w:val="0"/>
          <w:sz w:val="28"/>
          <w:szCs w:val="28"/>
          <w:lang w:eastAsia="ru-RU" w:bidi="ar-SA"/>
        </w:rPr>
        <w:t xml:space="preserve"> Нарушения при осуществлении муниципальных закупок на сумму 1238,46 тыс. рублей или 1,1% от общего объема нарушений.</w:t>
      </w:r>
    </w:p>
    <w:p w:rsidR="00926CCB" w:rsidRPr="00926CCB" w:rsidRDefault="00926CCB" w:rsidP="00926CCB">
      <w:pPr>
        <w:tabs>
          <w:tab w:val="left" w:pos="-245"/>
          <w:tab w:val="left" w:pos="709"/>
        </w:tabs>
        <w:suppressAutoHyphens w:val="0"/>
        <w:spacing w:line="240" w:lineRule="auto"/>
        <w:ind w:firstLine="720"/>
        <w:jc w:val="both"/>
        <w:rPr>
          <w:bCs/>
          <w:kern w:val="0"/>
          <w:sz w:val="28"/>
          <w:szCs w:val="28"/>
          <w:lang w:eastAsia="ru-RU" w:bidi="ar-SA"/>
        </w:rPr>
      </w:pPr>
      <w:r w:rsidRPr="00926CCB">
        <w:rPr>
          <w:bCs/>
          <w:kern w:val="0"/>
          <w:sz w:val="28"/>
          <w:szCs w:val="28"/>
          <w:lang w:eastAsia="ru-RU" w:bidi="ar-SA"/>
        </w:rPr>
        <w:lastRenderedPageBreak/>
        <w:t>4. Нарушения в сфере управления и распоряжения муниципальной собственностью, на сумму 499,57 тыс. рублей или 0,4% от общего объема нарушений.</w:t>
      </w:r>
    </w:p>
    <w:p w:rsidR="00215451" w:rsidRDefault="00A6200D" w:rsidP="00215451">
      <w:pPr>
        <w:tabs>
          <w:tab w:val="left" w:pos="709"/>
        </w:tabs>
        <w:suppressAutoHyphens w:val="0"/>
        <w:spacing w:line="240" w:lineRule="auto"/>
        <w:ind w:firstLine="720"/>
        <w:jc w:val="both"/>
        <w:rPr>
          <w:sz w:val="28"/>
          <w:szCs w:val="28"/>
        </w:rPr>
      </w:pPr>
      <w:r w:rsidRPr="00F14325">
        <w:rPr>
          <w:sz w:val="28"/>
          <w:szCs w:val="28"/>
        </w:rPr>
        <w:t xml:space="preserve">Информация об основных итогах </w:t>
      </w:r>
      <w:r w:rsidR="002520B7" w:rsidRPr="00F14325">
        <w:rPr>
          <w:sz w:val="28"/>
          <w:szCs w:val="28"/>
        </w:rPr>
        <w:t>контрольных мероприятий</w:t>
      </w:r>
      <w:r w:rsidRPr="00F14325">
        <w:rPr>
          <w:sz w:val="28"/>
          <w:szCs w:val="28"/>
        </w:rPr>
        <w:t xml:space="preserve"> направлялась в </w:t>
      </w:r>
      <w:r w:rsidR="00ED2D7C" w:rsidRPr="00F14325">
        <w:rPr>
          <w:sz w:val="28"/>
          <w:szCs w:val="28"/>
        </w:rPr>
        <w:t xml:space="preserve">установленном порядке Председателю Думы Кировского городского округа, Главе Кировского городского округа, </w:t>
      </w:r>
      <w:r w:rsidRPr="00F14325">
        <w:rPr>
          <w:sz w:val="28"/>
          <w:szCs w:val="28"/>
        </w:rPr>
        <w:t>прокуратуру Кировского района</w:t>
      </w:r>
      <w:r w:rsidR="00202D6E" w:rsidRPr="00F14325">
        <w:rPr>
          <w:sz w:val="28"/>
          <w:szCs w:val="28"/>
        </w:rPr>
        <w:t>, отдел МВД России п</w:t>
      </w:r>
      <w:r w:rsidR="00E05BC6">
        <w:rPr>
          <w:sz w:val="28"/>
          <w:szCs w:val="28"/>
        </w:rPr>
        <w:t>о Кировскому городскому округу</w:t>
      </w:r>
      <w:r w:rsidRPr="00F14325">
        <w:rPr>
          <w:sz w:val="28"/>
          <w:szCs w:val="28"/>
        </w:rPr>
        <w:t>.</w:t>
      </w:r>
    </w:p>
    <w:p w:rsidR="00215451" w:rsidRPr="00215451" w:rsidRDefault="00215451" w:rsidP="00215451">
      <w:pPr>
        <w:tabs>
          <w:tab w:val="left" w:pos="709"/>
        </w:tabs>
        <w:suppressAutoHyphens w:val="0"/>
        <w:spacing w:line="240" w:lineRule="auto"/>
        <w:ind w:firstLine="720"/>
        <w:jc w:val="both"/>
        <w:rPr>
          <w:sz w:val="28"/>
          <w:szCs w:val="28"/>
        </w:rPr>
      </w:pPr>
      <w:proofErr w:type="gramStart"/>
      <w:r w:rsidRPr="00215451">
        <w:rPr>
          <w:rFonts w:eastAsia="Calibri"/>
          <w:sz w:val="28"/>
          <w:szCs w:val="28"/>
        </w:rPr>
        <w:t xml:space="preserve">В отчетном периоде проведено </w:t>
      </w:r>
      <w:r>
        <w:rPr>
          <w:rFonts w:eastAsia="Calibri"/>
          <w:sz w:val="28"/>
          <w:szCs w:val="28"/>
        </w:rPr>
        <w:t>3</w:t>
      </w:r>
      <w:r w:rsidRPr="00215451">
        <w:rPr>
          <w:rFonts w:eastAsia="Calibri"/>
          <w:sz w:val="28"/>
          <w:szCs w:val="28"/>
        </w:rPr>
        <w:t xml:space="preserve"> </w:t>
      </w:r>
      <w:r w:rsidRPr="00215451">
        <w:rPr>
          <w:sz w:val="28"/>
          <w:szCs w:val="28"/>
        </w:rPr>
        <w:t xml:space="preserve">заседания комитета  по экономической политике, финансам, бюджету, налогам и инвестициям Думы Кировского городского округа Ставропольского края </w:t>
      </w:r>
      <w:r w:rsidRPr="00215451">
        <w:rPr>
          <w:rFonts w:eastAsia="Calibri"/>
          <w:sz w:val="28"/>
          <w:szCs w:val="28"/>
        </w:rPr>
        <w:t xml:space="preserve">с участием представителей </w:t>
      </w:r>
      <w:r w:rsidRPr="00215451">
        <w:rPr>
          <w:sz w:val="28"/>
          <w:szCs w:val="28"/>
        </w:rPr>
        <w:t>Контрольно-счетной палаты</w:t>
      </w:r>
      <w:r w:rsidRPr="00215451">
        <w:rPr>
          <w:rFonts w:eastAsia="Calibri"/>
          <w:sz w:val="28"/>
          <w:szCs w:val="28"/>
        </w:rPr>
        <w:t xml:space="preserve"> и руководителей проверяемых органов, являющихся ответственными за исполнение представлений, на которых рассматривались итоги проверок </w:t>
      </w:r>
      <w:r w:rsidRPr="00215451">
        <w:rPr>
          <w:sz w:val="28"/>
          <w:szCs w:val="28"/>
        </w:rPr>
        <w:t>Контрольно-счетной палаты,</w:t>
      </w:r>
      <w:r w:rsidRPr="00215451">
        <w:rPr>
          <w:rFonts w:eastAsia="Calibri"/>
          <w:sz w:val="28"/>
          <w:szCs w:val="28"/>
        </w:rPr>
        <w:t xml:space="preserve"> что существенно повышает результативность исполнения представлений и реализации предложений и рекомендаций </w:t>
      </w:r>
      <w:r w:rsidRPr="00215451">
        <w:rPr>
          <w:sz w:val="28"/>
          <w:szCs w:val="28"/>
        </w:rPr>
        <w:t>Контрольно-счетной палаты.</w:t>
      </w:r>
      <w:proofErr w:type="gramEnd"/>
    </w:p>
    <w:p w:rsidR="00A6200D" w:rsidRPr="00F14325" w:rsidRDefault="00A6200D" w:rsidP="00353927">
      <w:pPr>
        <w:tabs>
          <w:tab w:val="left" w:pos="-245"/>
          <w:tab w:val="left" w:pos="123"/>
          <w:tab w:val="left" w:pos="709"/>
        </w:tabs>
        <w:spacing w:line="240" w:lineRule="auto"/>
        <w:ind w:firstLine="709"/>
        <w:jc w:val="both"/>
        <w:rPr>
          <w:rFonts w:eastAsia="SimSun"/>
          <w:sz w:val="28"/>
          <w:szCs w:val="28"/>
        </w:rPr>
      </w:pPr>
    </w:p>
    <w:p w:rsidR="00F15FAC" w:rsidRPr="00F14325" w:rsidRDefault="00DD0DCF" w:rsidP="00FD39C4">
      <w:pPr>
        <w:spacing w:line="240" w:lineRule="auto"/>
        <w:jc w:val="both"/>
        <w:rPr>
          <w:sz w:val="28"/>
          <w:szCs w:val="28"/>
        </w:rPr>
      </w:pPr>
      <w:r w:rsidRPr="00F14325">
        <w:rPr>
          <w:rFonts w:eastAsia="Calibri"/>
          <w:color w:val="C0504D" w:themeColor="accent2"/>
          <w:sz w:val="28"/>
          <w:szCs w:val="28"/>
          <w:lang w:eastAsia="ru-RU"/>
        </w:rPr>
        <w:t xml:space="preserve">        </w:t>
      </w:r>
      <w:r w:rsidR="007959B5" w:rsidRPr="00F14325">
        <w:rPr>
          <w:sz w:val="28"/>
          <w:szCs w:val="28"/>
        </w:rPr>
        <w:tab/>
      </w:r>
      <w:r w:rsidR="00A6200D" w:rsidRPr="00F14325">
        <w:rPr>
          <w:sz w:val="28"/>
          <w:szCs w:val="28"/>
        </w:rPr>
        <w:t xml:space="preserve">По итогам проведения контрольных и экспертно-аналитических мероприятий направлено </w:t>
      </w:r>
      <w:r w:rsidR="007360E5">
        <w:rPr>
          <w:sz w:val="28"/>
          <w:szCs w:val="28"/>
        </w:rPr>
        <w:t>1</w:t>
      </w:r>
      <w:r w:rsidR="00926CCB">
        <w:rPr>
          <w:sz w:val="28"/>
          <w:szCs w:val="28"/>
        </w:rPr>
        <w:t>2</w:t>
      </w:r>
      <w:r w:rsidR="00A6200D" w:rsidRPr="00F14325">
        <w:rPr>
          <w:sz w:val="28"/>
          <w:szCs w:val="28"/>
        </w:rPr>
        <w:t xml:space="preserve"> представлений об устранении выявленных нарушений действующего законодательства. </w:t>
      </w:r>
    </w:p>
    <w:p w:rsidR="00874D0E" w:rsidRPr="00F14325" w:rsidRDefault="00874D0E" w:rsidP="00FD39C4">
      <w:pPr>
        <w:tabs>
          <w:tab w:val="num" w:pos="142"/>
        </w:tabs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kern w:val="0"/>
          <w:sz w:val="28"/>
          <w:szCs w:val="28"/>
          <w:lang w:eastAsia="ru-RU" w:bidi="ar-SA"/>
        </w:rPr>
      </w:pPr>
      <w:r w:rsidRPr="00F14325">
        <w:rPr>
          <w:sz w:val="28"/>
          <w:szCs w:val="28"/>
        </w:rPr>
        <w:t>В результате принятых мер реализовано</w:t>
      </w:r>
      <w:r w:rsidR="00C12134" w:rsidRPr="00F14325">
        <w:rPr>
          <w:sz w:val="28"/>
          <w:szCs w:val="28"/>
        </w:rPr>
        <w:t xml:space="preserve"> </w:t>
      </w:r>
      <w:r w:rsidR="00926CCB">
        <w:rPr>
          <w:sz w:val="28"/>
          <w:szCs w:val="28"/>
        </w:rPr>
        <w:t xml:space="preserve">10 </w:t>
      </w:r>
      <w:r w:rsidRPr="00F14325">
        <w:rPr>
          <w:sz w:val="28"/>
          <w:szCs w:val="28"/>
        </w:rPr>
        <w:t>представлени</w:t>
      </w:r>
      <w:r w:rsidR="005534A4">
        <w:rPr>
          <w:sz w:val="28"/>
          <w:szCs w:val="28"/>
        </w:rPr>
        <w:t>й</w:t>
      </w:r>
      <w:r w:rsidR="009061DD" w:rsidRPr="00F14325">
        <w:rPr>
          <w:sz w:val="28"/>
          <w:szCs w:val="28"/>
        </w:rPr>
        <w:t xml:space="preserve"> 20</w:t>
      </w:r>
      <w:r w:rsidR="00E05BC6">
        <w:rPr>
          <w:sz w:val="28"/>
          <w:szCs w:val="28"/>
        </w:rPr>
        <w:t>2</w:t>
      </w:r>
      <w:r w:rsidR="00926CCB">
        <w:rPr>
          <w:sz w:val="28"/>
          <w:szCs w:val="28"/>
        </w:rPr>
        <w:t>2</w:t>
      </w:r>
      <w:r w:rsidR="009061DD" w:rsidRPr="00F14325">
        <w:rPr>
          <w:sz w:val="28"/>
          <w:szCs w:val="28"/>
        </w:rPr>
        <w:t xml:space="preserve"> года</w:t>
      </w:r>
      <w:r w:rsidRPr="00F14325">
        <w:rPr>
          <w:sz w:val="28"/>
          <w:szCs w:val="28"/>
        </w:rPr>
        <w:t xml:space="preserve"> в полном объеме</w:t>
      </w:r>
      <w:r w:rsidR="009061DD" w:rsidRPr="00F14325">
        <w:rPr>
          <w:sz w:val="28"/>
          <w:szCs w:val="28"/>
        </w:rPr>
        <w:t xml:space="preserve"> и снято с контроля </w:t>
      </w:r>
      <w:r w:rsidR="00926CCB">
        <w:rPr>
          <w:sz w:val="28"/>
          <w:szCs w:val="28"/>
        </w:rPr>
        <w:t xml:space="preserve">4 </w:t>
      </w:r>
      <w:r w:rsidR="009061DD" w:rsidRPr="00F14325">
        <w:rPr>
          <w:sz w:val="28"/>
          <w:szCs w:val="28"/>
        </w:rPr>
        <w:t>представлени</w:t>
      </w:r>
      <w:r w:rsidR="00926CCB">
        <w:rPr>
          <w:sz w:val="28"/>
          <w:szCs w:val="28"/>
        </w:rPr>
        <w:t>я</w:t>
      </w:r>
      <w:r w:rsidR="005534A4">
        <w:rPr>
          <w:sz w:val="28"/>
          <w:szCs w:val="28"/>
        </w:rPr>
        <w:t xml:space="preserve">  </w:t>
      </w:r>
      <w:r w:rsidR="009061DD" w:rsidRPr="00F14325">
        <w:rPr>
          <w:sz w:val="28"/>
          <w:szCs w:val="28"/>
        </w:rPr>
        <w:t>предыдущего года</w:t>
      </w:r>
      <w:r w:rsidRPr="00F14325">
        <w:rPr>
          <w:sz w:val="28"/>
          <w:szCs w:val="28"/>
        </w:rPr>
        <w:t>.</w:t>
      </w:r>
      <w:r w:rsidRPr="00F14325">
        <w:rPr>
          <w:kern w:val="0"/>
          <w:sz w:val="28"/>
          <w:szCs w:val="28"/>
          <w:lang w:eastAsia="ru-RU" w:bidi="ar-SA"/>
        </w:rPr>
        <w:t xml:space="preserve"> В </w:t>
      </w:r>
      <w:r w:rsidR="003C4462" w:rsidRPr="00F14325">
        <w:rPr>
          <w:kern w:val="0"/>
          <w:sz w:val="28"/>
          <w:szCs w:val="28"/>
          <w:lang w:eastAsia="ru-RU" w:bidi="ar-SA"/>
        </w:rPr>
        <w:t xml:space="preserve">установленный срок </w:t>
      </w:r>
      <w:r w:rsidRPr="00F14325">
        <w:rPr>
          <w:kern w:val="0"/>
          <w:sz w:val="28"/>
          <w:szCs w:val="28"/>
          <w:lang w:eastAsia="ru-RU" w:bidi="ar-SA"/>
        </w:rPr>
        <w:t xml:space="preserve">проверенными учреждениями в Контрольно-счетную палату была представлена информация о принятых мерах по устранению нарушений и недостатков. </w:t>
      </w:r>
    </w:p>
    <w:p w:rsidR="007E4CDE" w:rsidRPr="007E4CDE" w:rsidRDefault="007E4CDE" w:rsidP="007E4CDE">
      <w:pPr>
        <w:tabs>
          <w:tab w:val="num" w:pos="142"/>
        </w:tabs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kern w:val="0"/>
          <w:sz w:val="28"/>
          <w:szCs w:val="28"/>
          <w:lang w:eastAsia="ru-RU" w:bidi="ar-SA"/>
        </w:rPr>
      </w:pPr>
      <w:r w:rsidRPr="007E4CDE">
        <w:rPr>
          <w:bCs/>
          <w:kern w:val="0"/>
          <w:sz w:val="28"/>
          <w:szCs w:val="28"/>
          <w:lang w:eastAsia="ru-RU" w:bidi="ar-SA"/>
        </w:rPr>
        <w:t>Два представления по состоянию на 31.12.2022 года находятся на контроле.</w:t>
      </w:r>
    </w:p>
    <w:p w:rsidR="007E4CDE" w:rsidRPr="007E4CDE" w:rsidRDefault="007E4CDE" w:rsidP="007E4CDE">
      <w:pPr>
        <w:tabs>
          <w:tab w:val="left" w:pos="993"/>
        </w:tabs>
        <w:suppressAutoHyphens w:val="0"/>
        <w:spacing w:line="240" w:lineRule="auto"/>
        <w:ind w:firstLine="709"/>
        <w:jc w:val="both"/>
        <w:rPr>
          <w:bCs/>
          <w:kern w:val="0"/>
          <w:sz w:val="28"/>
          <w:szCs w:val="28"/>
          <w:lang w:eastAsia="ru-RU" w:bidi="ar-SA"/>
        </w:rPr>
      </w:pPr>
      <w:r w:rsidRPr="007E4CDE">
        <w:rPr>
          <w:bCs/>
          <w:kern w:val="0"/>
          <w:sz w:val="28"/>
          <w:szCs w:val="28"/>
          <w:lang w:eastAsia="ru-RU" w:bidi="ar-SA"/>
        </w:rPr>
        <w:t>По результатам исполнения представлений 7 человек привлечено к дисциплинарной ответственности.</w:t>
      </w:r>
    </w:p>
    <w:p w:rsidR="007E4CDE" w:rsidRPr="007E4CDE" w:rsidRDefault="007E4CDE" w:rsidP="007E4CDE">
      <w:pPr>
        <w:tabs>
          <w:tab w:val="left" w:pos="709"/>
        </w:tabs>
        <w:spacing w:line="240" w:lineRule="auto"/>
        <w:ind w:firstLine="720"/>
        <w:jc w:val="both"/>
        <w:rPr>
          <w:sz w:val="28"/>
          <w:szCs w:val="28"/>
        </w:rPr>
      </w:pPr>
      <w:r w:rsidRPr="007E4CDE">
        <w:rPr>
          <w:sz w:val="28"/>
          <w:szCs w:val="28"/>
        </w:rPr>
        <w:t>Устранено финансовых нарушений, выявленных в ходе контрольных мероприятий  на сумму 27409,19 тыс. рублей, в том числе:</w:t>
      </w:r>
    </w:p>
    <w:p w:rsidR="007E4CDE" w:rsidRPr="007E4CDE" w:rsidRDefault="007E4CDE" w:rsidP="007E4CDE">
      <w:pPr>
        <w:suppressAutoHyphens w:val="0"/>
        <w:spacing w:line="240" w:lineRule="auto"/>
        <w:ind w:firstLine="567"/>
        <w:jc w:val="both"/>
        <w:rPr>
          <w:bCs/>
          <w:kern w:val="0"/>
          <w:sz w:val="27"/>
          <w:szCs w:val="27"/>
          <w:lang w:eastAsia="ru-RU" w:bidi="ar-SA"/>
        </w:rPr>
      </w:pPr>
      <w:r w:rsidRPr="007E4CDE">
        <w:rPr>
          <w:bCs/>
          <w:kern w:val="0"/>
          <w:sz w:val="28"/>
          <w:szCs w:val="28"/>
          <w:lang w:eastAsia="ru-RU" w:bidi="ar-SA"/>
        </w:rPr>
        <w:t xml:space="preserve">  - </w:t>
      </w:r>
      <w:r w:rsidR="00035118">
        <w:rPr>
          <w:bCs/>
          <w:kern w:val="0"/>
          <w:sz w:val="28"/>
          <w:szCs w:val="28"/>
          <w:lang w:eastAsia="ru-RU" w:bidi="ar-SA"/>
        </w:rPr>
        <w:t>в</w:t>
      </w:r>
      <w:r w:rsidRPr="007E4CDE">
        <w:rPr>
          <w:bCs/>
          <w:kern w:val="0"/>
          <w:sz w:val="27"/>
          <w:szCs w:val="27"/>
          <w:lang w:eastAsia="ru-RU" w:bidi="ar-SA"/>
        </w:rPr>
        <w:t>оз</w:t>
      </w:r>
      <w:r w:rsidR="0018217D">
        <w:rPr>
          <w:bCs/>
          <w:kern w:val="0"/>
          <w:sz w:val="27"/>
          <w:szCs w:val="27"/>
          <w:lang w:eastAsia="ru-RU" w:bidi="ar-SA"/>
        </w:rPr>
        <w:t>мещено</w:t>
      </w:r>
      <w:r w:rsidRPr="007E4CDE">
        <w:rPr>
          <w:bCs/>
          <w:kern w:val="0"/>
          <w:sz w:val="27"/>
          <w:szCs w:val="27"/>
          <w:lang w:eastAsia="ru-RU" w:bidi="ar-SA"/>
        </w:rPr>
        <w:t xml:space="preserve"> в </w:t>
      </w:r>
      <w:r w:rsidR="0018217D">
        <w:rPr>
          <w:bCs/>
          <w:kern w:val="0"/>
          <w:sz w:val="27"/>
          <w:szCs w:val="27"/>
          <w:lang w:eastAsia="ru-RU" w:bidi="ar-SA"/>
        </w:rPr>
        <w:t>бюджет 440,61 тыс. рублей</w:t>
      </w:r>
      <w:r w:rsidRPr="007E4CDE">
        <w:rPr>
          <w:bCs/>
          <w:kern w:val="0"/>
          <w:sz w:val="27"/>
          <w:szCs w:val="27"/>
          <w:lang w:eastAsia="ru-RU" w:bidi="ar-SA"/>
        </w:rPr>
        <w:t xml:space="preserve">, устранены нарушения бухгалтерского учета в сумме 26768,73 тыс. рублей, взыскана задолженность по арендной плате и </w:t>
      </w:r>
      <w:r w:rsidR="002C66EC">
        <w:rPr>
          <w:bCs/>
          <w:kern w:val="0"/>
          <w:sz w:val="27"/>
          <w:szCs w:val="27"/>
          <w:lang w:eastAsia="ru-RU" w:bidi="ar-SA"/>
        </w:rPr>
        <w:t xml:space="preserve">по </w:t>
      </w:r>
      <w:r w:rsidRPr="007E4CDE">
        <w:rPr>
          <w:bCs/>
          <w:kern w:val="0"/>
          <w:sz w:val="27"/>
          <w:szCs w:val="27"/>
          <w:lang w:eastAsia="ru-RU" w:bidi="ar-SA"/>
        </w:rPr>
        <w:t xml:space="preserve">возмещению расходов за коммунальные услуги с арендаторов в общем размере 199,85 тыс. рублей. </w:t>
      </w:r>
    </w:p>
    <w:p w:rsidR="007E4CDE" w:rsidRPr="007E4CDE" w:rsidRDefault="007E4CDE" w:rsidP="007E4CDE">
      <w:pPr>
        <w:tabs>
          <w:tab w:val="left" w:pos="709"/>
        </w:tabs>
        <w:suppressAutoHyphens w:val="0"/>
        <w:spacing w:line="240" w:lineRule="auto"/>
        <w:ind w:firstLine="567"/>
        <w:jc w:val="both"/>
        <w:rPr>
          <w:bCs/>
          <w:kern w:val="0"/>
          <w:sz w:val="28"/>
          <w:szCs w:val="28"/>
          <w:lang w:eastAsia="ru-RU" w:bidi="ar-SA"/>
        </w:rPr>
      </w:pPr>
      <w:r w:rsidRPr="007E4CDE">
        <w:rPr>
          <w:bCs/>
          <w:kern w:val="0"/>
          <w:sz w:val="28"/>
          <w:szCs w:val="28"/>
          <w:lang w:eastAsia="ru-RU" w:bidi="ar-SA"/>
        </w:rPr>
        <w:t xml:space="preserve"> </w:t>
      </w:r>
      <w:r w:rsidR="007E264E" w:rsidRPr="00DA578F">
        <w:rPr>
          <w:sz w:val="28"/>
          <w:szCs w:val="28"/>
        </w:rPr>
        <w:t xml:space="preserve">Так же  </w:t>
      </w:r>
      <w:r w:rsidR="007E264E">
        <w:rPr>
          <w:sz w:val="28"/>
          <w:szCs w:val="28"/>
        </w:rPr>
        <w:t>в 2022</w:t>
      </w:r>
      <w:r w:rsidR="007E264E" w:rsidRPr="00DA578F">
        <w:rPr>
          <w:sz w:val="28"/>
          <w:szCs w:val="28"/>
        </w:rPr>
        <w:t xml:space="preserve"> год</w:t>
      </w:r>
      <w:r w:rsidR="007E264E">
        <w:rPr>
          <w:sz w:val="28"/>
          <w:szCs w:val="28"/>
        </w:rPr>
        <w:t>у</w:t>
      </w:r>
      <w:r w:rsidR="007E264E" w:rsidRPr="00DA578F">
        <w:rPr>
          <w:sz w:val="28"/>
          <w:szCs w:val="28"/>
        </w:rPr>
        <w:t>, на основании постановлений мирового судьи, по итогам проведения контрольн</w:t>
      </w:r>
      <w:r w:rsidR="007E264E">
        <w:rPr>
          <w:sz w:val="28"/>
          <w:szCs w:val="28"/>
        </w:rPr>
        <w:t>ых</w:t>
      </w:r>
      <w:r w:rsidR="007E264E" w:rsidRPr="00DA578F">
        <w:rPr>
          <w:sz w:val="28"/>
          <w:szCs w:val="28"/>
        </w:rPr>
        <w:t xml:space="preserve"> мероприяти</w:t>
      </w:r>
      <w:r w:rsidR="007E264E">
        <w:rPr>
          <w:sz w:val="28"/>
          <w:szCs w:val="28"/>
        </w:rPr>
        <w:t>й</w:t>
      </w:r>
      <w:r w:rsidR="007E264E" w:rsidRPr="00DA578F">
        <w:rPr>
          <w:sz w:val="28"/>
          <w:szCs w:val="28"/>
        </w:rPr>
        <w:t xml:space="preserve"> и составленных протоколов об административных правонарушениях за 2020 год в доход бюджета Кировского  городского округа поступила оплата штраф</w:t>
      </w:r>
      <w:r w:rsidR="007E264E">
        <w:rPr>
          <w:sz w:val="28"/>
          <w:szCs w:val="28"/>
        </w:rPr>
        <w:t>ов прошлых лет</w:t>
      </w:r>
      <w:r w:rsidR="007E264E" w:rsidRPr="00DA578F">
        <w:rPr>
          <w:sz w:val="28"/>
          <w:szCs w:val="28"/>
        </w:rPr>
        <w:t xml:space="preserve"> в сумме </w:t>
      </w:r>
      <w:r w:rsidR="007E264E">
        <w:rPr>
          <w:sz w:val="28"/>
          <w:szCs w:val="28"/>
        </w:rPr>
        <w:t>35,65 тыс.</w:t>
      </w:r>
      <w:r w:rsidR="007E264E" w:rsidRPr="00DA578F">
        <w:rPr>
          <w:sz w:val="28"/>
          <w:szCs w:val="28"/>
        </w:rPr>
        <w:t xml:space="preserve"> руб</w:t>
      </w:r>
      <w:r w:rsidR="00577458">
        <w:rPr>
          <w:bCs/>
          <w:kern w:val="0"/>
          <w:sz w:val="28"/>
          <w:szCs w:val="28"/>
          <w:lang w:eastAsia="ru-RU" w:bidi="ar-SA"/>
        </w:rPr>
        <w:t xml:space="preserve">. </w:t>
      </w:r>
    </w:p>
    <w:p w:rsidR="002F6BAF" w:rsidRDefault="002F6BAF" w:rsidP="00FD39C4">
      <w:pPr>
        <w:widowControl w:val="0"/>
        <w:spacing w:line="240" w:lineRule="auto"/>
        <w:ind w:firstLine="708"/>
        <w:jc w:val="both"/>
        <w:rPr>
          <w:bCs/>
          <w:kern w:val="36"/>
          <w:sz w:val="28"/>
          <w:szCs w:val="28"/>
          <w:lang w:eastAsia="ru-RU"/>
        </w:rPr>
      </w:pPr>
    </w:p>
    <w:p w:rsidR="00005C22" w:rsidRPr="00F14325" w:rsidRDefault="00005C22" w:rsidP="00FD39C4">
      <w:pPr>
        <w:widowControl w:val="0"/>
        <w:spacing w:line="240" w:lineRule="auto"/>
        <w:ind w:firstLine="708"/>
        <w:jc w:val="both"/>
        <w:rPr>
          <w:bCs/>
          <w:kern w:val="36"/>
          <w:sz w:val="28"/>
          <w:szCs w:val="28"/>
          <w:lang w:eastAsia="ru-RU"/>
        </w:rPr>
      </w:pPr>
    </w:p>
    <w:p w:rsidR="00EA5FE7" w:rsidRDefault="00517928" w:rsidP="00353927">
      <w:pPr>
        <w:tabs>
          <w:tab w:val="left" w:pos="709"/>
        </w:tabs>
        <w:spacing w:line="240" w:lineRule="auto"/>
        <w:ind w:firstLine="708"/>
        <w:jc w:val="both"/>
        <w:rPr>
          <w:sz w:val="28"/>
          <w:szCs w:val="28"/>
        </w:rPr>
      </w:pPr>
      <w:r w:rsidRPr="00F14325">
        <w:rPr>
          <w:sz w:val="28"/>
          <w:szCs w:val="28"/>
        </w:rPr>
        <w:t>Среднесписочная ч</w:t>
      </w:r>
      <w:r w:rsidR="00EA5FE7" w:rsidRPr="00F14325">
        <w:rPr>
          <w:sz w:val="28"/>
          <w:szCs w:val="28"/>
        </w:rPr>
        <w:t xml:space="preserve">исленность сотрудников КСП за </w:t>
      </w:r>
      <w:r w:rsidR="002F6BAF">
        <w:rPr>
          <w:sz w:val="28"/>
          <w:szCs w:val="28"/>
        </w:rPr>
        <w:t>202</w:t>
      </w:r>
      <w:r w:rsidR="007E264E">
        <w:rPr>
          <w:sz w:val="28"/>
          <w:szCs w:val="28"/>
        </w:rPr>
        <w:t>2</w:t>
      </w:r>
      <w:r w:rsidR="00EA5FE7" w:rsidRPr="00F14325">
        <w:rPr>
          <w:sz w:val="28"/>
          <w:szCs w:val="28"/>
        </w:rPr>
        <w:t xml:space="preserve"> год составила </w:t>
      </w:r>
      <w:r w:rsidR="007E264E">
        <w:rPr>
          <w:sz w:val="28"/>
          <w:szCs w:val="28"/>
        </w:rPr>
        <w:t>3</w:t>
      </w:r>
      <w:r w:rsidR="00EA5FE7" w:rsidRPr="00F14325">
        <w:rPr>
          <w:sz w:val="28"/>
          <w:szCs w:val="28"/>
        </w:rPr>
        <w:t xml:space="preserve"> человека</w:t>
      </w:r>
      <w:r w:rsidR="00FA22B1" w:rsidRPr="00F14325">
        <w:rPr>
          <w:sz w:val="28"/>
          <w:szCs w:val="28"/>
        </w:rPr>
        <w:t xml:space="preserve"> (председатель, аудитор, 2 инспектора)</w:t>
      </w:r>
      <w:r w:rsidR="00EA5FE7" w:rsidRPr="00F14325">
        <w:rPr>
          <w:sz w:val="28"/>
          <w:szCs w:val="28"/>
        </w:rPr>
        <w:t xml:space="preserve">, все сотрудники имеют высшее образование.  </w:t>
      </w:r>
    </w:p>
    <w:p w:rsidR="00164D0D" w:rsidRDefault="005E596A" w:rsidP="00FD39C4">
      <w:pPr>
        <w:spacing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202</w:t>
      </w:r>
      <w:r w:rsidR="005F465B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="00972D75">
        <w:rPr>
          <w:sz w:val="28"/>
          <w:szCs w:val="28"/>
        </w:rPr>
        <w:t xml:space="preserve">председатель КСП  прошла обучение по программе повышения квалификации «Теоретические основы и практические аспекты по делам о привлечении к административной ответственности, предусмотренной КоАП РФ, выявляемых органами внешнего муниципального финансового контроля», </w:t>
      </w:r>
      <w:r w:rsidR="00005C22">
        <w:rPr>
          <w:sz w:val="28"/>
          <w:szCs w:val="28"/>
        </w:rPr>
        <w:t>а</w:t>
      </w:r>
      <w:r w:rsidR="00164D0D">
        <w:rPr>
          <w:sz w:val="28"/>
          <w:szCs w:val="28"/>
        </w:rPr>
        <w:t xml:space="preserve">удитор КСП прошла обучение по программе повышения квалификации «Современные тенденции совершенствования методологии и практики </w:t>
      </w:r>
      <w:r w:rsidR="00A356A4">
        <w:rPr>
          <w:sz w:val="28"/>
          <w:szCs w:val="28"/>
        </w:rPr>
        <w:t xml:space="preserve"> </w:t>
      </w:r>
      <w:r w:rsidR="00164D0D">
        <w:rPr>
          <w:sz w:val="28"/>
          <w:szCs w:val="28"/>
        </w:rPr>
        <w:t>внешнего муниципального финансового контроля»</w:t>
      </w:r>
      <w:r w:rsidR="00DF7D06">
        <w:rPr>
          <w:sz w:val="28"/>
          <w:szCs w:val="28"/>
        </w:rPr>
        <w:t>, инспектор КСП по программе повышения квалификации «Меры по предупреждению и</w:t>
      </w:r>
      <w:proofErr w:type="gramEnd"/>
      <w:r w:rsidR="00DF7D06">
        <w:rPr>
          <w:sz w:val="28"/>
          <w:szCs w:val="28"/>
        </w:rPr>
        <w:t xml:space="preserve"> противодействию коррупции».</w:t>
      </w:r>
    </w:p>
    <w:p w:rsidR="00005C22" w:rsidRDefault="00005C22" w:rsidP="00FD39C4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палата является членом Союза муниципальных контрольно-счетных органов. </w:t>
      </w:r>
      <w:proofErr w:type="gramStart"/>
      <w:r>
        <w:rPr>
          <w:sz w:val="28"/>
          <w:szCs w:val="28"/>
        </w:rPr>
        <w:t>Председатель КСП в отчетном периоде принимала участие в работе круглого стола, проводимого Союзом муниципальных контрольно-счетных органов в режиме ВКС по теме «Практика работы муниципальных КСО с документами стратегического планирования», в работе круглого стола, проводимого представительством Союза МКСО в Северо-Кавказском федеральном округе в г. Пятигорске по теме «</w:t>
      </w:r>
      <w:proofErr w:type="spellStart"/>
      <w:r>
        <w:rPr>
          <w:sz w:val="28"/>
          <w:szCs w:val="28"/>
        </w:rPr>
        <w:t>Экпертиза</w:t>
      </w:r>
      <w:proofErr w:type="spellEnd"/>
      <w:r>
        <w:rPr>
          <w:sz w:val="28"/>
          <w:szCs w:val="28"/>
        </w:rPr>
        <w:t xml:space="preserve"> проекта бюджета на финансовый год и плановый период».</w:t>
      </w:r>
      <w:proofErr w:type="gramEnd"/>
    </w:p>
    <w:p w:rsidR="00C93861" w:rsidRDefault="00DF7D06" w:rsidP="00FD39C4">
      <w:pPr>
        <w:spacing w:line="24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В</w:t>
      </w:r>
      <w:r w:rsidR="005E596A">
        <w:rPr>
          <w:sz w:val="28"/>
          <w:szCs w:val="28"/>
        </w:rPr>
        <w:t xml:space="preserve">се сотрудники КСП </w:t>
      </w:r>
      <w:r w:rsidR="00A356A4">
        <w:rPr>
          <w:sz w:val="28"/>
          <w:szCs w:val="28"/>
        </w:rPr>
        <w:t>принимали участие в семинарах, проводимых Союзом МКСО</w:t>
      </w:r>
      <w:r w:rsidR="00A356A4" w:rsidRPr="00A356A4">
        <w:rPr>
          <w:sz w:val="28"/>
          <w:szCs w:val="28"/>
        </w:rPr>
        <w:t xml:space="preserve"> </w:t>
      </w:r>
      <w:r w:rsidR="00A356A4">
        <w:rPr>
          <w:sz w:val="28"/>
          <w:szCs w:val="28"/>
        </w:rPr>
        <w:t>в режиме ВКС по темам</w:t>
      </w:r>
      <w:r>
        <w:rPr>
          <w:sz w:val="28"/>
          <w:szCs w:val="28"/>
        </w:rPr>
        <w:t>:</w:t>
      </w:r>
      <w:r w:rsidR="00A356A4">
        <w:rPr>
          <w:sz w:val="28"/>
          <w:szCs w:val="28"/>
        </w:rPr>
        <w:t xml:space="preserve">  «Практические подходы к классификации нарушений и неэффективного использования муниципальных ресурсов в связи с принятием нового классификатора нарушений»</w:t>
      </w:r>
      <w:r>
        <w:rPr>
          <w:sz w:val="28"/>
          <w:szCs w:val="28"/>
        </w:rPr>
        <w:t>,</w:t>
      </w:r>
      <w:r w:rsidR="00A356A4">
        <w:rPr>
          <w:sz w:val="28"/>
          <w:szCs w:val="28"/>
        </w:rPr>
        <w:t xml:space="preserve"> </w:t>
      </w:r>
      <w:r w:rsidR="00B27B75">
        <w:rPr>
          <w:sz w:val="28"/>
          <w:szCs w:val="28"/>
        </w:rPr>
        <w:t>«Оценка эффективности управления и распоряжения объектами муниципальной собственности, находящимися в казне муниципального образования»</w:t>
      </w:r>
      <w:r>
        <w:rPr>
          <w:sz w:val="28"/>
          <w:szCs w:val="28"/>
        </w:rPr>
        <w:t>,</w:t>
      </w:r>
      <w:r w:rsidR="00B27B75">
        <w:rPr>
          <w:sz w:val="28"/>
          <w:szCs w:val="28"/>
        </w:rPr>
        <w:t xml:space="preserve"> </w:t>
      </w:r>
      <w:r w:rsidR="00CB79AE">
        <w:rPr>
          <w:sz w:val="28"/>
          <w:szCs w:val="28"/>
        </w:rPr>
        <w:t xml:space="preserve">в </w:t>
      </w:r>
      <w:r w:rsidR="00CB79AE">
        <w:rPr>
          <w:sz w:val="28"/>
        </w:rPr>
        <w:t xml:space="preserve"> </w:t>
      </w:r>
      <w:proofErr w:type="spellStart"/>
      <w:r w:rsidR="00CB79AE">
        <w:rPr>
          <w:sz w:val="28"/>
        </w:rPr>
        <w:t>вебинаре</w:t>
      </w:r>
      <w:proofErr w:type="spellEnd"/>
      <w:r w:rsidR="00CB79AE">
        <w:rPr>
          <w:sz w:val="28"/>
        </w:rPr>
        <w:t xml:space="preserve"> внешних экспертов Союза МКСО на тему: «Проблемные точки учёта нематериальных активов организациями бюджетной сферы»</w:t>
      </w:r>
      <w:r w:rsidR="00035118">
        <w:rPr>
          <w:sz w:val="28"/>
        </w:rPr>
        <w:t xml:space="preserve"> и др.</w:t>
      </w:r>
      <w:r w:rsidR="00CB79AE">
        <w:rPr>
          <w:sz w:val="28"/>
        </w:rPr>
        <w:t xml:space="preserve">  </w:t>
      </w:r>
    </w:p>
    <w:p w:rsidR="0084196C" w:rsidRPr="00005C22" w:rsidRDefault="0084196C" w:rsidP="0084196C">
      <w:pPr>
        <w:tabs>
          <w:tab w:val="left" w:pos="709"/>
        </w:tabs>
        <w:spacing w:line="240" w:lineRule="auto"/>
        <w:ind w:firstLine="708"/>
        <w:jc w:val="both"/>
        <w:rPr>
          <w:sz w:val="28"/>
          <w:szCs w:val="28"/>
        </w:rPr>
      </w:pPr>
      <w:r w:rsidRPr="00005C22">
        <w:rPr>
          <w:sz w:val="28"/>
          <w:szCs w:val="28"/>
        </w:rPr>
        <w:t xml:space="preserve">В отчетном периоде председатель и аудитор КСП принимали участие в заседаниях комитетов Думы КГО  и в заседаниях Думы КГО, аппаратных совещаниях администрации Кировского городского округа. </w:t>
      </w:r>
    </w:p>
    <w:p w:rsidR="0084196C" w:rsidRPr="00F14325" w:rsidRDefault="0084196C" w:rsidP="00FD39C4">
      <w:pPr>
        <w:spacing w:line="240" w:lineRule="auto"/>
        <w:ind w:firstLine="708"/>
        <w:jc w:val="both"/>
        <w:rPr>
          <w:sz w:val="28"/>
          <w:szCs w:val="28"/>
        </w:rPr>
      </w:pPr>
    </w:p>
    <w:p w:rsidR="00AA0DAB" w:rsidRPr="00F14325" w:rsidRDefault="008B06F1" w:rsidP="00FD39C4">
      <w:pPr>
        <w:suppressAutoHyphens w:val="0"/>
        <w:spacing w:line="240" w:lineRule="auto"/>
        <w:ind w:firstLine="720"/>
        <w:jc w:val="both"/>
        <w:rPr>
          <w:kern w:val="0"/>
          <w:sz w:val="28"/>
          <w:szCs w:val="28"/>
          <w:lang w:eastAsia="ru-RU" w:bidi="ar-SA"/>
        </w:rPr>
      </w:pPr>
      <w:r w:rsidRPr="00F14325">
        <w:rPr>
          <w:kern w:val="0"/>
          <w:sz w:val="28"/>
          <w:szCs w:val="28"/>
          <w:lang w:eastAsia="ru-RU" w:bidi="ar-SA"/>
        </w:rPr>
        <w:t>Сотрудники Контрольно-</w:t>
      </w:r>
      <w:r w:rsidR="008F1E0F" w:rsidRPr="00F14325">
        <w:rPr>
          <w:kern w:val="0"/>
          <w:sz w:val="28"/>
          <w:szCs w:val="28"/>
          <w:lang w:eastAsia="ru-RU" w:bidi="ar-SA"/>
        </w:rPr>
        <w:t xml:space="preserve">счетной </w:t>
      </w:r>
      <w:r w:rsidRPr="00F14325">
        <w:rPr>
          <w:kern w:val="0"/>
          <w:sz w:val="28"/>
          <w:szCs w:val="28"/>
          <w:lang w:eastAsia="ru-RU" w:bidi="ar-SA"/>
        </w:rPr>
        <w:t xml:space="preserve"> палаты обеспечены необходимым для работы оборудованием и </w:t>
      </w:r>
      <w:r w:rsidR="009B591B">
        <w:rPr>
          <w:kern w:val="0"/>
          <w:sz w:val="28"/>
          <w:szCs w:val="28"/>
          <w:lang w:eastAsia="ru-RU" w:bidi="ar-SA"/>
        </w:rPr>
        <w:t>орг</w:t>
      </w:r>
      <w:r w:rsidRPr="00F14325">
        <w:rPr>
          <w:kern w:val="0"/>
          <w:sz w:val="28"/>
          <w:szCs w:val="28"/>
          <w:lang w:eastAsia="ru-RU" w:bidi="ar-SA"/>
        </w:rPr>
        <w:t>техникой. Организована работа с ресурсами информационной сети Интернет, электронной почтой, обеспечены справочно-право</w:t>
      </w:r>
      <w:r w:rsidR="005E101D" w:rsidRPr="00F14325">
        <w:rPr>
          <w:kern w:val="0"/>
          <w:sz w:val="28"/>
          <w:szCs w:val="28"/>
          <w:lang w:eastAsia="ru-RU" w:bidi="ar-SA"/>
        </w:rPr>
        <w:t>вым ресурсом «</w:t>
      </w:r>
      <w:r w:rsidR="005E596A">
        <w:rPr>
          <w:kern w:val="0"/>
          <w:sz w:val="28"/>
          <w:szCs w:val="28"/>
          <w:lang w:eastAsia="ru-RU" w:bidi="ar-SA"/>
        </w:rPr>
        <w:t>Гарант</w:t>
      </w:r>
      <w:r w:rsidR="005E101D" w:rsidRPr="00F14325">
        <w:rPr>
          <w:kern w:val="0"/>
          <w:sz w:val="28"/>
          <w:szCs w:val="28"/>
          <w:lang w:eastAsia="ru-RU" w:bidi="ar-SA"/>
        </w:rPr>
        <w:t>».</w:t>
      </w:r>
      <w:r w:rsidR="004A486F" w:rsidRPr="00F14325">
        <w:rPr>
          <w:kern w:val="0"/>
          <w:sz w:val="28"/>
          <w:szCs w:val="28"/>
          <w:lang w:eastAsia="ru-RU" w:bidi="ar-SA"/>
        </w:rPr>
        <w:t xml:space="preserve"> </w:t>
      </w:r>
    </w:p>
    <w:p w:rsidR="00FA22B1" w:rsidRPr="00F14325" w:rsidRDefault="004A486F" w:rsidP="00FD39C4">
      <w:pPr>
        <w:suppressAutoHyphens w:val="0"/>
        <w:spacing w:line="240" w:lineRule="auto"/>
        <w:ind w:firstLine="720"/>
        <w:jc w:val="both"/>
        <w:rPr>
          <w:kern w:val="0"/>
          <w:sz w:val="28"/>
          <w:szCs w:val="28"/>
          <w:lang w:eastAsia="ru-RU" w:bidi="ar-SA"/>
        </w:rPr>
      </w:pPr>
      <w:r w:rsidRPr="00F14325">
        <w:rPr>
          <w:kern w:val="0"/>
          <w:sz w:val="28"/>
          <w:szCs w:val="28"/>
          <w:lang w:eastAsia="ru-RU" w:bidi="ar-SA"/>
        </w:rPr>
        <w:t>Ведение бухгалтерского учета осуществля</w:t>
      </w:r>
      <w:r w:rsidR="00FA22B1" w:rsidRPr="00F14325">
        <w:rPr>
          <w:kern w:val="0"/>
          <w:sz w:val="28"/>
          <w:szCs w:val="28"/>
          <w:lang w:eastAsia="ru-RU" w:bidi="ar-SA"/>
        </w:rPr>
        <w:t>ется</w:t>
      </w:r>
      <w:r w:rsidRPr="00F14325">
        <w:rPr>
          <w:kern w:val="0"/>
          <w:sz w:val="28"/>
          <w:szCs w:val="28"/>
          <w:lang w:eastAsia="ru-RU" w:bidi="ar-SA"/>
        </w:rPr>
        <w:t xml:space="preserve"> муниципальным казенным учреждением Кировского городского округа Ставропольского края  «Межведомственный центр бухгалтерского обслуживания» в соответствии с заключенным соглашением о передаче функций по ведению бюджетного (бухгалтерского) учета и составлению отчетности от 09.01.2018г. №23.</w:t>
      </w:r>
      <w:r w:rsidR="00AA0DAB" w:rsidRPr="00F14325">
        <w:rPr>
          <w:kern w:val="0"/>
          <w:sz w:val="28"/>
          <w:szCs w:val="28"/>
          <w:lang w:eastAsia="ru-RU" w:bidi="ar-SA"/>
        </w:rPr>
        <w:t xml:space="preserve">    </w:t>
      </w:r>
    </w:p>
    <w:p w:rsidR="00C37112" w:rsidRDefault="00FA22B1" w:rsidP="003F1B99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kern w:val="0"/>
          <w:sz w:val="28"/>
          <w:szCs w:val="28"/>
          <w:lang w:eastAsia="ru-RU" w:bidi="ar-SA"/>
        </w:rPr>
      </w:pPr>
      <w:r w:rsidRPr="00F14325">
        <w:rPr>
          <w:kern w:val="0"/>
          <w:sz w:val="28"/>
          <w:szCs w:val="28"/>
          <w:lang w:eastAsia="ru-RU" w:bidi="ar-SA"/>
        </w:rPr>
        <w:t xml:space="preserve">В связи с тем, что Контрольно-счетная палата </w:t>
      </w:r>
      <w:r w:rsidRPr="00F14325">
        <w:rPr>
          <w:sz w:val="28"/>
          <w:szCs w:val="28"/>
        </w:rPr>
        <w:t>наделена статусом самостоятельного юридического лица</w:t>
      </w:r>
      <w:r w:rsidR="004E3CEE">
        <w:rPr>
          <w:sz w:val="28"/>
          <w:szCs w:val="28"/>
        </w:rPr>
        <w:t>,</w:t>
      </w:r>
      <w:r w:rsidRPr="00F14325">
        <w:rPr>
          <w:kern w:val="0"/>
          <w:sz w:val="28"/>
          <w:szCs w:val="28"/>
          <w:lang w:eastAsia="ru-RU" w:bidi="ar-SA"/>
        </w:rPr>
        <w:t xml:space="preserve"> сотрудниками Контрольно-счетной палаты осуществлял</w:t>
      </w:r>
      <w:r w:rsidR="004E3CEE">
        <w:rPr>
          <w:kern w:val="0"/>
          <w:sz w:val="28"/>
          <w:szCs w:val="28"/>
          <w:lang w:eastAsia="ru-RU" w:bidi="ar-SA"/>
        </w:rPr>
        <w:t>а</w:t>
      </w:r>
      <w:r w:rsidRPr="00F14325">
        <w:rPr>
          <w:kern w:val="0"/>
          <w:sz w:val="28"/>
          <w:szCs w:val="28"/>
          <w:lang w:eastAsia="ru-RU" w:bidi="ar-SA"/>
        </w:rPr>
        <w:t>сь</w:t>
      </w:r>
      <w:r w:rsidR="0040658C">
        <w:rPr>
          <w:kern w:val="0"/>
          <w:sz w:val="28"/>
          <w:szCs w:val="28"/>
          <w:lang w:eastAsia="ru-RU" w:bidi="ar-SA"/>
        </w:rPr>
        <w:t>:</w:t>
      </w:r>
      <w:r w:rsidRPr="00F14325">
        <w:rPr>
          <w:kern w:val="0"/>
          <w:sz w:val="28"/>
          <w:szCs w:val="28"/>
          <w:lang w:eastAsia="ru-RU" w:bidi="ar-SA"/>
        </w:rPr>
        <w:t xml:space="preserve"> э</w:t>
      </w:r>
      <w:r w:rsidR="00AA0DAB" w:rsidRPr="00F14325">
        <w:rPr>
          <w:kern w:val="0"/>
          <w:sz w:val="28"/>
          <w:szCs w:val="28"/>
          <w:lang w:eastAsia="ru-RU" w:bidi="ar-SA"/>
        </w:rPr>
        <w:t>кономическая работа по бюджетному планированию,</w:t>
      </w:r>
      <w:r w:rsidR="00C37112" w:rsidRPr="00F14325">
        <w:rPr>
          <w:kern w:val="0"/>
          <w:sz w:val="28"/>
          <w:szCs w:val="28"/>
          <w:lang w:eastAsia="ru-RU" w:bidi="ar-SA"/>
        </w:rPr>
        <w:t xml:space="preserve"> </w:t>
      </w:r>
      <w:r w:rsidR="00AA0DAB" w:rsidRPr="00F14325">
        <w:rPr>
          <w:kern w:val="0"/>
          <w:sz w:val="28"/>
          <w:szCs w:val="28"/>
          <w:lang w:eastAsia="ru-RU" w:bidi="ar-SA"/>
        </w:rPr>
        <w:t>ведение делопроизводства,</w:t>
      </w:r>
      <w:r w:rsidR="00C37112" w:rsidRPr="00F14325">
        <w:rPr>
          <w:kern w:val="0"/>
          <w:sz w:val="28"/>
          <w:szCs w:val="28"/>
          <w:lang w:eastAsia="ru-RU" w:bidi="ar-SA"/>
        </w:rPr>
        <w:t xml:space="preserve"> </w:t>
      </w:r>
      <w:r w:rsidR="00AA0DAB" w:rsidRPr="00F14325">
        <w:rPr>
          <w:kern w:val="0"/>
          <w:sz w:val="28"/>
          <w:szCs w:val="28"/>
          <w:lang w:eastAsia="ru-RU" w:bidi="ar-SA"/>
        </w:rPr>
        <w:t>к</w:t>
      </w:r>
      <w:r w:rsidR="00C37112" w:rsidRPr="00F14325">
        <w:rPr>
          <w:kern w:val="0"/>
          <w:sz w:val="28"/>
          <w:szCs w:val="28"/>
          <w:lang w:eastAsia="ru-RU" w:bidi="ar-SA"/>
        </w:rPr>
        <w:t>адров</w:t>
      </w:r>
      <w:r w:rsidR="00AA0DAB" w:rsidRPr="00F14325">
        <w:rPr>
          <w:kern w:val="0"/>
          <w:sz w:val="28"/>
          <w:szCs w:val="28"/>
          <w:lang w:eastAsia="ru-RU" w:bidi="ar-SA"/>
        </w:rPr>
        <w:t>ого</w:t>
      </w:r>
      <w:r w:rsidR="00C37112" w:rsidRPr="00F14325">
        <w:rPr>
          <w:kern w:val="0"/>
          <w:sz w:val="28"/>
          <w:szCs w:val="28"/>
          <w:lang w:eastAsia="ru-RU" w:bidi="ar-SA"/>
        </w:rPr>
        <w:t xml:space="preserve"> </w:t>
      </w:r>
      <w:r w:rsidR="00AA0DAB" w:rsidRPr="00F14325">
        <w:rPr>
          <w:kern w:val="0"/>
          <w:sz w:val="28"/>
          <w:szCs w:val="28"/>
          <w:lang w:eastAsia="ru-RU" w:bidi="ar-SA"/>
        </w:rPr>
        <w:t>учета</w:t>
      </w:r>
      <w:r w:rsidR="00C37112" w:rsidRPr="00F14325">
        <w:rPr>
          <w:kern w:val="0"/>
          <w:sz w:val="28"/>
          <w:szCs w:val="28"/>
          <w:lang w:eastAsia="ru-RU" w:bidi="ar-SA"/>
        </w:rPr>
        <w:t xml:space="preserve">, </w:t>
      </w:r>
      <w:r w:rsidR="00225EA6" w:rsidRPr="00F14325">
        <w:rPr>
          <w:rFonts w:eastAsiaTheme="minorHAnsi"/>
          <w:kern w:val="0"/>
          <w:sz w:val="28"/>
          <w:szCs w:val="28"/>
          <w:lang w:eastAsia="en-US" w:bidi="ar-SA"/>
        </w:rPr>
        <w:t xml:space="preserve">планирование и осуществлении закупок для нужд КСП, </w:t>
      </w:r>
      <w:r w:rsidR="00AA0DAB" w:rsidRPr="00F14325">
        <w:rPr>
          <w:kern w:val="0"/>
          <w:sz w:val="28"/>
          <w:szCs w:val="28"/>
          <w:lang w:eastAsia="ru-RU" w:bidi="ar-SA"/>
        </w:rPr>
        <w:t xml:space="preserve">организация работы по профилактике </w:t>
      </w:r>
      <w:r w:rsidR="00AA0DAB" w:rsidRPr="00F14325">
        <w:rPr>
          <w:kern w:val="0"/>
          <w:sz w:val="28"/>
          <w:szCs w:val="28"/>
          <w:lang w:eastAsia="ru-RU" w:bidi="ar-SA"/>
        </w:rPr>
        <w:lastRenderedPageBreak/>
        <w:t xml:space="preserve">коррупционных и иных правонарушений, </w:t>
      </w:r>
      <w:r w:rsidR="00C37112" w:rsidRPr="00F14325">
        <w:rPr>
          <w:kern w:val="0"/>
          <w:sz w:val="28"/>
          <w:szCs w:val="28"/>
          <w:lang w:eastAsia="ru-RU" w:bidi="ar-SA"/>
        </w:rPr>
        <w:t>ведение внутреннего финансового контроля.</w:t>
      </w:r>
    </w:p>
    <w:p w:rsidR="00110666" w:rsidRDefault="00992347" w:rsidP="009B591B">
      <w:pPr>
        <w:pStyle w:val="Standard"/>
        <w:ind w:firstLine="720"/>
        <w:jc w:val="both"/>
        <w:rPr>
          <w:sz w:val="28"/>
          <w:szCs w:val="28"/>
          <w:lang w:val="ru-RU"/>
        </w:rPr>
      </w:pPr>
      <w:r w:rsidRPr="00CA1A1E">
        <w:rPr>
          <w:sz w:val="28"/>
          <w:szCs w:val="28"/>
        </w:rPr>
        <w:t>В 202</w:t>
      </w:r>
      <w:r w:rsidRPr="00CA1A1E">
        <w:rPr>
          <w:sz w:val="28"/>
          <w:szCs w:val="28"/>
          <w:lang w:val="ru-RU"/>
        </w:rPr>
        <w:t>2</w:t>
      </w:r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году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обновлена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методическая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база</w:t>
      </w:r>
      <w:proofErr w:type="spellEnd"/>
      <w:r w:rsidRPr="00CA1A1E">
        <w:rPr>
          <w:sz w:val="28"/>
          <w:szCs w:val="28"/>
        </w:rPr>
        <w:t xml:space="preserve"> </w:t>
      </w:r>
      <w:r w:rsidR="00CA1A1E">
        <w:rPr>
          <w:sz w:val="28"/>
          <w:szCs w:val="28"/>
          <w:lang w:val="ru-RU"/>
        </w:rPr>
        <w:t>К</w:t>
      </w:r>
      <w:proofErr w:type="spellStart"/>
      <w:r w:rsidRPr="00CA1A1E">
        <w:rPr>
          <w:sz w:val="28"/>
          <w:szCs w:val="28"/>
        </w:rPr>
        <w:t>онтрольно-счетной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палаты</w:t>
      </w:r>
      <w:proofErr w:type="spellEnd"/>
      <w:r w:rsidRPr="00CA1A1E">
        <w:rPr>
          <w:sz w:val="28"/>
          <w:szCs w:val="28"/>
        </w:rPr>
        <w:t xml:space="preserve">: </w:t>
      </w:r>
      <w:proofErr w:type="spellStart"/>
      <w:r w:rsidRPr="00CA1A1E">
        <w:rPr>
          <w:sz w:val="28"/>
          <w:szCs w:val="28"/>
        </w:rPr>
        <w:t>внесены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изменения</w:t>
      </w:r>
      <w:proofErr w:type="spellEnd"/>
      <w:r w:rsidRPr="00CA1A1E">
        <w:rPr>
          <w:sz w:val="28"/>
          <w:szCs w:val="28"/>
        </w:rPr>
        <w:t xml:space="preserve"> в </w:t>
      </w:r>
      <w:proofErr w:type="spellStart"/>
      <w:r w:rsidRPr="00CA1A1E">
        <w:rPr>
          <w:sz w:val="28"/>
          <w:szCs w:val="28"/>
        </w:rPr>
        <w:t>стандарты</w:t>
      </w:r>
      <w:proofErr w:type="spellEnd"/>
      <w:r w:rsidRPr="00CA1A1E">
        <w:rPr>
          <w:sz w:val="28"/>
          <w:szCs w:val="28"/>
        </w:rPr>
        <w:t xml:space="preserve"> </w:t>
      </w:r>
      <w:r w:rsidRPr="00CA1A1E">
        <w:rPr>
          <w:sz w:val="28"/>
          <w:szCs w:val="28"/>
          <w:lang w:val="ru-RU"/>
        </w:rPr>
        <w:t xml:space="preserve">организации деятельности </w:t>
      </w:r>
      <w:r w:rsidRPr="00CA1A1E">
        <w:rPr>
          <w:sz w:val="28"/>
          <w:szCs w:val="28"/>
        </w:rPr>
        <w:t xml:space="preserve"> «</w:t>
      </w:r>
      <w:r w:rsidRPr="00CA1A1E">
        <w:rPr>
          <w:sz w:val="28"/>
          <w:szCs w:val="28"/>
          <w:lang w:val="ru-RU"/>
        </w:rPr>
        <w:t>Планирование работы Контрольно-счетной палаты КГО СК»</w:t>
      </w:r>
      <w:r w:rsidRPr="00CA1A1E">
        <w:rPr>
          <w:sz w:val="28"/>
          <w:szCs w:val="28"/>
        </w:rPr>
        <w:t xml:space="preserve"> и «</w:t>
      </w:r>
      <w:r w:rsidRPr="00CA1A1E">
        <w:rPr>
          <w:sz w:val="28"/>
          <w:szCs w:val="28"/>
          <w:lang w:val="ru-RU"/>
        </w:rPr>
        <w:t>Порядок подготовки отчета о работе КСП КГО СК</w:t>
      </w:r>
      <w:r w:rsidRPr="00CA1A1E">
        <w:rPr>
          <w:sz w:val="28"/>
          <w:szCs w:val="28"/>
        </w:rPr>
        <w:t>»</w:t>
      </w:r>
      <w:r w:rsidRPr="00CA1A1E">
        <w:rPr>
          <w:sz w:val="28"/>
          <w:szCs w:val="28"/>
          <w:lang w:val="ru-RU"/>
        </w:rPr>
        <w:t>, утвержден Регламент КСП КГО СК в новой редакции</w:t>
      </w:r>
      <w:r w:rsidRPr="00CA1A1E">
        <w:rPr>
          <w:sz w:val="28"/>
          <w:szCs w:val="28"/>
        </w:rPr>
        <w:t xml:space="preserve">. </w:t>
      </w:r>
      <w:proofErr w:type="spellStart"/>
      <w:r w:rsidRPr="00CA1A1E">
        <w:rPr>
          <w:sz w:val="28"/>
          <w:szCs w:val="28"/>
        </w:rPr>
        <w:t>Отдельные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приказы</w:t>
      </w:r>
      <w:proofErr w:type="spellEnd"/>
      <w:r w:rsidRPr="00CA1A1E">
        <w:rPr>
          <w:sz w:val="28"/>
          <w:szCs w:val="28"/>
        </w:rPr>
        <w:t xml:space="preserve"> </w:t>
      </w:r>
      <w:r w:rsidRPr="00CA1A1E">
        <w:rPr>
          <w:sz w:val="28"/>
          <w:szCs w:val="28"/>
          <w:lang w:val="ru-RU"/>
        </w:rPr>
        <w:t>К</w:t>
      </w:r>
      <w:proofErr w:type="spellStart"/>
      <w:r w:rsidRPr="00CA1A1E">
        <w:rPr>
          <w:sz w:val="28"/>
          <w:szCs w:val="28"/>
        </w:rPr>
        <w:t>онтрольно-счетной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палаты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приведены</w:t>
      </w:r>
      <w:proofErr w:type="spellEnd"/>
      <w:r w:rsidRPr="00CA1A1E">
        <w:rPr>
          <w:sz w:val="28"/>
          <w:szCs w:val="28"/>
        </w:rPr>
        <w:t xml:space="preserve"> в </w:t>
      </w:r>
      <w:proofErr w:type="spellStart"/>
      <w:r w:rsidRPr="00CA1A1E">
        <w:rPr>
          <w:sz w:val="28"/>
          <w:szCs w:val="28"/>
        </w:rPr>
        <w:t>соответствие</w:t>
      </w:r>
      <w:proofErr w:type="spellEnd"/>
      <w:r w:rsidRPr="00CA1A1E">
        <w:rPr>
          <w:sz w:val="28"/>
          <w:szCs w:val="28"/>
        </w:rPr>
        <w:t xml:space="preserve"> с </w:t>
      </w:r>
      <w:proofErr w:type="spellStart"/>
      <w:r w:rsidRPr="00CA1A1E">
        <w:rPr>
          <w:sz w:val="28"/>
          <w:szCs w:val="28"/>
        </w:rPr>
        <w:t>изменениями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действующего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федерального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законодательства</w:t>
      </w:r>
      <w:proofErr w:type="spellEnd"/>
      <w:r w:rsidRPr="00CA1A1E">
        <w:rPr>
          <w:sz w:val="28"/>
          <w:szCs w:val="28"/>
        </w:rPr>
        <w:t xml:space="preserve">. </w:t>
      </w:r>
    </w:p>
    <w:p w:rsidR="00110666" w:rsidRDefault="00110666" w:rsidP="00110666">
      <w:pPr>
        <w:pStyle w:val="Standard"/>
        <w:ind w:firstLine="720"/>
        <w:jc w:val="both"/>
        <w:rPr>
          <w:sz w:val="28"/>
          <w:szCs w:val="28"/>
          <w:lang w:val="ru-RU"/>
        </w:rPr>
      </w:pPr>
      <w:proofErr w:type="spellStart"/>
      <w:r w:rsidRPr="00CA1A1E">
        <w:rPr>
          <w:sz w:val="28"/>
          <w:szCs w:val="28"/>
        </w:rPr>
        <w:t>Методические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материалы</w:t>
      </w:r>
      <w:proofErr w:type="spellEnd"/>
      <w:r w:rsidRPr="00CA1A1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</w:t>
      </w:r>
      <w:proofErr w:type="spellStart"/>
      <w:r w:rsidRPr="00CA1A1E">
        <w:rPr>
          <w:sz w:val="28"/>
          <w:szCs w:val="28"/>
        </w:rPr>
        <w:t>онтрольно-счетной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палаты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отражают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как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основные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вопросы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деятельности</w:t>
      </w:r>
      <w:proofErr w:type="spellEnd"/>
      <w:r w:rsidRPr="00CA1A1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</w:t>
      </w:r>
      <w:proofErr w:type="spellStart"/>
      <w:r w:rsidRPr="00CA1A1E">
        <w:rPr>
          <w:sz w:val="28"/>
          <w:szCs w:val="28"/>
        </w:rPr>
        <w:t>онтрольно-счетного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органа</w:t>
      </w:r>
      <w:proofErr w:type="spellEnd"/>
      <w:r w:rsidRPr="00CA1A1E">
        <w:rPr>
          <w:sz w:val="28"/>
          <w:szCs w:val="28"/>
        </w:rPr>
        <w:t xml:space="preserve"> – </w:t>
      </w:r>
      <w:proofErr w:type="spellStart"/>
      <w:r w:rsidRPr="00CA1A1E">
        <w:rPr>
          <w:sz w:val="28"/>
          <w:szCs w:val="28"/>
        </w:rPr>
        <w:t>проведение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контрольных</w:t>
      </w:r>
      <w:proofErr w:type="spellEnd"/>
      <w:r w:rsidRPr="00CA1A1E">
        <w:rPr>
          <w:sz w:val="28"/>
          <w:szCs w:val="28"/>
        </w:rPr>
        <w:t xml:space="preserve"> и </w:t>
      </w:r>
      <w:proofErr w:type="spellStart"/>
      <w:r w:rsidRPr="00CA1A1E">
        <w:rPr>
          <w:sz w:val="28"/>
          <w:szCs w:val="28"/>
        </w:rPr>
        <w:t>экспертно-аналитических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мероприятий</w:t>
      </w:r>
      <w:proofErr w:type="spellEnd"/>
      <w:r w:rsidRPr="00CA1A1E">
        <w:rPr>
          <w:sz w:val="28"/>
          <w:szCs w:val="28"/>
        </w:rPr>
        <w:t xml:space="preserve">, </w:t>
      </w:r>
      <w:proofErr w:type="spellStart"/>
      <w:r w:rsidRPr="00CA1A1E">
        <w:rPr>
          <w:sz w:val="28"/>
          <w:szCs w:val="28"/>
        </w:rPr>
        <w:t>подготовку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плана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работы</w:t>
      </w:r>
      <w:proofErr w:type="spellEnd"/>
      <w:r w:rsidRPr="00CA1A1E">
        <w:rPr>
          <w:sz w:val="28"/>
          <w:szCs w:val="28"/>
        </w:rPr>
        <w:t xml:space="preserve"> и </w:t>
      </w:r>
      <w:proofErr w:type="spellStart"/>
      <w:r w:rsidRPr="00CA1A1E">
        <w:rPr>
          <w:sz w:val="28"/>
          <w:szCs w:val="28"/>
        </w:rPr>
        <w:t>отчета</w:t>
      </w:r>
      <w:proofErr w:type="spellEnd"/>
      <w:r w:rsidRPr="00CA1A1E">
        <w:rPr>
          <w:sz w:val="28"/>
          <w:szCs w:val="28"/>
        </w:rPr>
        <w:t xml:space="preserve"> о </w:t>
      </w:r>
      <w:proofErr w:type="spellStart"/>
      <w:r w:rsidRPr="00CA1A1E">
        <w:rPr>
          <w:sz w:val="28"/>
          <w:szCs w:val="28"/>
        </w:rPr>
        <w:t>работе</w:t>
      </w:r>
      <w:proofErr w:type="spellEnd"/>
      <w:r w:rsidRPr="00CA1A1E">
        <w:rPr>
          <w:sz w:val="28"/>
          <w:szCs w:val="28"/>
        </w:rPr>
        <w:t xml:space="preserve">, </w:t>
      </w:r>
      <w:proofErr w:type="spellStart"/>
      <w:r w:rsidRPr="00CA1A1E">
        <w:rPr>
          <w:sz w:val="28"/>
          <w:szCs w:val="28"/>
        </w:rPr>
        <w:t>так</w:t>
      </w:r>
      <w:proofErr w:type="spellEnd"/>
      <w:r w:rsidRPr="00CA1A1E">
        <w:rPr>
          <w:sz w:val="28"/>
          <w:szCs w:val="28"/>
        </w:rPr>
        <w:t xml:space="preserve"> и </w:t>
      </w:r>
      <w:proofErr w:type="spellStart"/>
      <w:r w:rsidRPr="00CA1A1E">
        <w:rPr>
          <w:sz w:val="28"/>
          <w:szCs w:val="28"/>
        </w:rPr>
        <w:t>специальные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вопросы</w:t>
      </w:r>
      <w:proofErr w:type="spellEnd"/>
      <w:r w:rsidRPr="00CA1A1E">
        <w:rPr>
          <w:sz w:val="28"/>
          <w:szCs w:val="28"/>
        </w:rPr>
        <w:t xml:space="preserve"> – </w:t>
      </w:r>
      <w:proofErr w:type="spellStart"/>
      <w:r w:rsidRPr="00CA1A1E">
        <w:rPr>
          <w:sz w:val="28"/>
          <w:szCs w:val="28"/>
        </w:rPr>
        <w:t>проведение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аудита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закупок</w:t>
      </w:r>
      <w:proofErr w:type="spellEnd"/>
      <w:r w:rsidRPr="00CA1A1E">
        <w:rPr>
          <w:sz w:val="28"/>
          <w:szCs w:val="28"/>
        </w:rPr>
        <w:t xml:space="preserve">, </w:t>
      </w:r>
      <w:proofErr w:type="spellStart"/>
      <w:r w:rsidRPr="00CA1A1E">
        <w:rPr>
          <w:sz w:val="28"/>
          <w:szCs w:val="28"/>
        </w:rPr>
        <w:t>аудита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эффективности</w:t>
      </w:r>
      <w:proofErr w:type="spellEnd"/>
      <w:r w:rsidRPr="00CA1A1E">
        <w:rPr>
          <w:sz w:val="28"/>
          <w:szCs w:val="28"/>
        </w:rPr>
        <w:t xml:space="preserve">, </w:t>
      </w:r>
      <w:proofErr w:type="spellStart"/>
      <w:r w:rsidRPr="00CA1A1E">
        <w:rPr>
          <w:sz w:val="28"/>
          <w:szCs w:val="28"/>
        </w:rPr>
        <w:t>ведение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производства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по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делам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об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административных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правонарушениях</w:t>
      </w:r>
      <w:proofErr w:type="spellEnd"/>
      <w:r w:rsidRPr="00CA1A1E">
        <w:rPr>
          <w:sz w:val="28"/>
          <w:szCs w:val="28"/>
        </w:rPr>
        <w:t>.</w:t>
      </w:r>
    </w:p>
    <w:p w:rsidR="00992347" w:rsidRDefault="00992347" w:rsidP="009B591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CA1A1E">
        <w:rPr>
          <w:sz w:val="28"/>
          <w:szCs w:val="28"/>
        </w:rPr>
        <w:t>Информация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об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экспертно-аналитических</w:t>
      </w:r>
      <w:proofErr w:type="spellEnd"/>
      <w:r w:rsidRPr="00CA1A1E">
        <w:rPr>
          <w:sz w:val="28"/>
          <w:szCs w:val="28"/>
        </w:rPr>
        <w:t xml:space="preserve">, </w:t>
      </w:r>
      <w:proofErr w:type="spellStart"/>
      <w:r w:rsidRPr="00CA1A1E">
        <w:rPr>
          <w:sz w:val="28"/>
          <w:szCs w:val="28"/>
        </w:rPr>
        <w:t>контрольных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мероприятиях</w:t>
      </w:r>
      <w:proofErr w:type="spellEnd"/>
      <w:r w:rsidRPr="00CA1A1E">
        <w:rPr>
          <w:sz w:val="28"/>
          <w:szCs w:val="28"/>
        </w:rPr>
        <w:t xml:space="preserve">, </w:t>
      </w:r>
      <w:proofErr w:type="spellStart"/>
      <w:r w:rsidRPr="00CA1A1E">
        <w:rPr>
          <w:sz w:val="28"/>
          <w:szCs w:val="28"/>
        </w:rPr>
        <w:t>представлениях</w:t>
      </w:r>
      <w:proofErr w:type="spellEnd"/>
      <w:r w:rsidRPr="00CA1A1E">
        <w:rPr>
          <w:sz w:val="28"/>
          <w:szCs w:val="28"/>
        </w:rPr>
        <w:t xml:space="preserve">, </w:t>
      </w:r>
      <w:proofErr w:type="spellStart"/>
      <w:r w:rsidRPr="00CA1A1E">
        <w:rPr>
          <w:sz w:val="28"/>
          <w:szCs w:val="28"/>
        </w:rPr>
        <w:t>вынесенных</w:t>
      </w:r>
      <w:proofErr w:type="spellEnd"/>
      <w:r w:rsidRPr="00CA1A1E">
        <w:rPr>
          <w:sz w:val="28"/>
          <w:szCs w:val="28"/>
        </w:rPr>
        <w:t xml:space="preserve"> </w:t>
      </w:r>
      <w:r w:rsidR="00CA1A1E">
        <w:rPr>
          <w:sz w:val="28"/>
          <w:szCs w:val="28"/>
          <w:lang w:val="ru-RU"/>
        </w:rPr>
        <w:t>К</w:t>
      </w:r>
      <w:proofErr w:type="spellStart"/>
      <w:r w:rsidRPr="00CA1A1E">
        <w:rPr>
          <w:sz w:val="28"/>
          <w:szCs w:val="28"/>
        </w:rPr>
        <w:t>онтрольно-счетной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палатой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по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результатам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проведения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контрольных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мероприятий</w:t>
      </w:r>
      <w:proofErr w:type="spellEnd"/>
      <w:r w:rsidRPr="00CA1A1E">
        <w:rPr>
          <w:sz w:val="28"/>
          <w:szCs w:val="28"/>
        </w:rPr>
        <w:t xml:space="preserve">, </w:t>
      </w:r>
      <w:proofErr w:type="spellStart"/>
      <w:r w:rsidRPr="00CA1A1E">
        <w:rPr>
          <w:sz w:val="28"/>
          <w:szCs w:val="28"/>
        </w:rPr>
        <w:t>размещалась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Pr="00CA1A1E">
        <w:rPr>
          <w:sz w:val="28"/>
          <w:szCs w:val="28"/>
        </w:rPr>
        <w:t>на</w:t>
      </w:r>
      <w:proofErr w:type="spellEnd"/>
      <w:r w:rsidRPr="00CA1A1E">
        <w:rPr>
          <w:sz w:val="28"/>
          <w:szCs w:val="28"/>
        </w:rPr>
        <w:t xml:space="preserve"> </w:t>
      </w:r>
      <w:proofErr w:type="spellStart"/>
      <w:r w:rsidR="00CA1A1E" w:rsidRPr="00CA1A1E">
        <w:rPr>
          <w:rFonts w:eastAsia="Times New Roman" w:cs="Times New Roman"/>
          <w:bCs/>
          <w:sz w:val="28"/>
          <w:szCs w:val="28"/>
          <w:lang w:eastAsia="ru-RU"/>
        </w:rPr>
        <w:t>официальном</w:t>
      </w:r>
      <w:proofErr w:type="spellEnd"/>
      <w:r w:rsidR="00CA1A1E" w:rsidRPr="00CA1A1E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A1A1E" w:rsidRPr="00CA1A1E">
        <w:rPr>
          <w:rFonts w:eastAsia="Times New Roman" w:cs="Times New Roman"/>
          <w:bCs/>
          <w:sz w:val="28"/>
          <w:szCs w:val="28"/>
          <w:lang w:eastAsia="ru-RU"/>
        </w:rPr>
        <w:t>интернет-портале</w:t>
      </w:r>
      <w:proofErr w:type="spellEnd"/>
      <w:r w:rsidR="00CA1A1E" w:rsidRPr="00CA1A1E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A1A1E" w:rsidRPr="00CA1A1E">
        <w:rPr>
          <w:rFonts w:eastAsia="Times New Roman" w:cs="Times New Roman"/>
          <w:bCs/>
          <w:sz w:val="28"/>
          <w:szCs w:val="28"/>
          <w:lang w:eastAsia="ru-RU"/>
        </w:rPr>
        <w:t>администрации</w:t>
      </w:r>
      <w:proofErr w:type="spellEnd"/>
      <w:r w:rsidR="00CA1A1E" w:rsidRPr="00CA1A1E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A1A1E" w:rsidRPr="00CA1A1E">
        <w:rPr>
          <w:rFonts w:eastAsia="Times New Roman" w:cs="Times New Roman"/>
          <w:bCs/>
          <w:sz w:val="28"/>
          <w:szCs w:val="28"/>
          <w:lang w:eastAsia="ru-RU"/>
        </w:rPr>
        <w:t>Кировского</w:t>
      </w:r>
      <w:proofErr w:type="spellEnd"/>
      <w:r w:rsidR="00CA1A1E" w:rsidRPr="00A63A5C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A1A1E" w:rsidRPr="00A63A5C">
        <w:rPr>
          <w:rFonts w:eastAsia="Times New Roman" w:cs="Times New Roman"/>
          <w:bCs/>
          <w:sz w:val="28"/>
          <w:szCs w:val="28"/>
          <w:lang w:eastAsia="ru-RU"/>
        </w:rPr>
        <w:t>городского</w:t>
      </w:r>
      <w:proofErr w:type="spellEnd"/>
      <w:r w:rsidR="00CA1A1E" w:rsidRPr="00A63A5C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A1A1E" w:rsidRPr="00A63A5C">
        <w:rPr>
          <w:rFonts w:eastAsia="Times New Roman" w:cs="Times New Roman"/>
          <w:bCs/>
          <w:sz w:val="28"/>
          <w:szCs w:val="28"/>
          <w:lang w:eastAsia="ru-RU"/>
        </w:rPr>
        <w:t>округа</w:t>
      </w:r>
      <w:proofErr w:type="spellEnd"/>
      <w:r w:rsidR="00CA1A1E" w:rsidRPr="00A63A5C">
        <w:rPr>
          <w:rFonts w:cs="Times New Roman"/>
          <w:sz w:val="28"/>
          <w:szCs w:val="28"/>
        </w:rPr>
        <w:t xml:space="preserve"> </w:t>
      </w:r>
      <w:r w:rsidR="00CA1A1E" w:rsidRPr="00A63A5C">
        <w:rPr>
          <w:rFonts w:eastAsia="Times New Roman" w:cs="Times New Roman"/>
          <w:sz w:val="28"/>
          <w:szCs w:val="28"/>
          <w:lang w:eastAsia="ru-RU"/>
        </w:rPr>
        <w:t xml:space="preserve">в </w:t>
      </w:r>
      <w:proofErr w:type="spellStart"/>
      <w:r w:rsidR="00CA1A1E" w:rsidRPr="00A63A5C">
        <w:rPr>
          <w:rFonts w:cs="Times New Roman"/>
          <w:sz w:val="28"/>
          <w:szCs w:val="28"/>
        </w:rPr>
        <w:t>информационно-телекоммуникационной</w:t>
      </w:r>
      <w:proofErr w:type="spellEnd"/>
      <w:r w:rsidR="00CA1A1E" w:rsidRPr="00A63A5C">
        <w:rPr>
          <w:rFonts w:cs="Times New Roman"/>
          <w:sz w:val="28"/>
          <w:szCs w:val="28"/>
        </w:rPr>
        <w:t xml:space="preserve"> </w:t>
      </w:r>
      <w:proofErr w:type="spellStart"/>
      <w:r w:rsidR="00CA1A1E" w:rsidRPr="00A63A5C">
        <w:rPr>
          <w:rFonts w:cs="Times New Roman"/>
          <w:sz w:val="28"/>
          <w:szCs w:val="28"/>
        </w:rPr>
        <w:t>сети</w:t>
      </w:r>
      <w:proofErr w:type="spellEnd"/>
      <w:r w:rsidR="00CA1A1E" w:rsidRPr="00A63A5C">
        <w:rPr>
          <w:rFonts w:cs="Times New Roman"/>
          <w:sz w:val="28"/>
          <w:szCs w:val="28"/>
        </w:rPr>
        <w:t xml:space="preserve"> «</w:t>
      </w:r>
      <w:proofErr w:type="spellStart"/>
      <w:r w:rsidR="00CA1A1E" w:rsidRPr="00A63A5C">
        <w:rPr>
          <w:rFonts w:cs="Times New Roman"/>
          <w:sz w:val="28"/>
          <w:szCs w:val="28"/>
        </w:rPr>
        <w:t>Интернет</w:t>
      </w:r>
      <w:proofErr w:type="spellEnd"/>
      <w:r w:rsidR="00CA1A1E" w:rsidRPr="00A63A5C">
        <w:rPr>
          <w:rFonts w:cs="Times New Roman"/>
          <w:sz w:val="28"/>
          <w:szCs w:val="28"/>
        </w:rPr>
        <w:t>»</w:t>
      </w:r>
      <w:r w:rsidR="00CA1A1E" w:rsidRPr="00A63A5C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CA1A1E" w:rsidRPr="00A63A5C">
        <w:rPr>
          <w:rFonts w:cs="Times New Roman"/>
          <w:sz w:val="28"/>
          <w:szCs w:val="28"/>
        </w:rPr>
        <w:t>(</w:t>
      </w:r>
      <w:proofErr w:type="spellStart"/>
      <w:r w:rsidR="00CA1A1E" w:rsidRPr="00A63A5C">
        <w:rPr>
          <w:rFonts w:cs="Times New Roman"/>
          <w:sz w:val="28"/>
          <w:szCs w:val="28"/>
        </w:rPr>
        <w:t>электронный</w:t>
      </w:r>
      <w:proofErr w:type="spellEnd"/>
      <w:r w:rsidR="00CA1A1E" w:rsidRPr="00A63A5C">
        <w:rPr>
          <w:rFonts w:cs="Times New Roman"/>
          <w:sz w:val="28"/>
          <w:szCs w:val="28"/>
        </w:rPr>
        <w:t xml:space="preserve"> </w:t>
      </w:r>
      <w:proofErr w:type="spellStart"/>
      <w:r w:rsidR="00CA1A1E" w:rsidRPr="00A63A5C">
        <w:rPr>
          <w:rFonts w:cs="Times New Roman"/>
          <w:sz w:val="28"/>
          <w:szCs w:val="28"/>
        </w:rPr>
        <w:t>адрес</w:t>
      </w:r>
      <w:proofErr w:type="spellEnd"/>
      <w:r w:rsidR="00CA1A1E" w:rsidRPr="00A63A5C">
        <w:rPr>
          <w:rFonts w:cs="Times New Roman"/>
          <w:sz w:val="28"/>
          <w:szCs w:val="28"/>
        </w:rPr>
        <w:t xml:space="preserve"> </w:t>
      </w:r>
      <w:proofErr w:type="spellStart"/>
      <w:r w:rsidR="00CA1A1E" w:rsidRPr="00A63A5C">
        <w:rPr>
          <w:rFonts w:cs="Times New Roman"/>
          <w:sz w:val="28"/>
          <w:szCs w:val="28"/>
        </w:rPr>
        <w:t>сайта</w:t>
      </w:r>
      <w:proofErr w:type="spellEnd"/>
      <w:r w:rsidR="00CA1A1E" w:rsidRPr="00A63A5C">
        <w:rPr>
          <w:rFonts w:cs="Times New Roman"/>
          <w:sz w:val="28"/>
          <w:szCs w:val="28"/>
        </w:rPr>
        <w:t xml:space="preserve"> </w:t>
      </w:r>
      <w:hyperlink r:id="rId18" w:history="1">
        <w:r w:rsidR="00246DCC" w:rsidRPr="005B412E">
          <w:rPr>
            <w:rStyle w:val="ad"/>
            <w:rFonts w:cs="Times New Roman"/>
            <w:sz w:val="28"/>
            <w:szCs w:val="28"/>
          </w:rPr>
          <w:t>http://kir-portal.ru</w:t>
        </w:r>
      </w:hyperlink>
      <w:r w:rsidR="00CA1A1E" w:rsidRPr="00A63A5C">
        <w:rPr>
          <w:rFonts w:cs="Times New Roman"/>
          <w:sz w:val="28"/>
          <w:szCs w:val="28"/>
        </w:rPr>
        <w:t>).</w:t>
      </w:r>
    </w:p>
    <w:p w:rsidR="00246DCC" w:rsidRPr="00246DCC" w:rsidRDefault="00246DCC" w:rsidP="009B591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E7CFB" w:rsidRPr="00AF50F3" w:rsidRDefault="004607AE" w:rsidP="00246DCC">
      <w:pPr>
        <w:suppressAutoHyphens w:val="0"/>
        <w:spacing w:line="240" w:lineRule="auto"/>
        <w:ind w:firstLine="720"/>
        <w:jc w:val="both"/>
        <w:rPr>
          <w:kern w:val="0"/>
          <w:sz w:val="28"/>
          <w:szCs w:val="28"/>
          <w:lang w:eastAsia="ru-RU" w:bidi="ar-SA"/>
        </w:rPr>
      </w:pPr>
      <w:r w:rsidRPr="00AF50F3">
        <w:rPr>
          <w:sz w:val="28"/>
          <w:szCs w:val="28"/>
        </w:rPr>
        <w:t xml:space="preserve">Работа </w:t>
      </w:r>
      <w:r w:rsidR="00F27422">
        <w:rPr>
          <w:sz w:val="28"/>
          <w:szCs w:val="28"/>
        </w:rPr>
        <w:t>К</w:t>
      </w:r>
      <w:r w:rsidRPr="00AF50F3">
        <w:rPr>
          <w:sz w:val="28"/>
          <w:szCs w:val="28"/>
        </w:rPr>
        <w:t xml:space="preserve">онтрольно-счетной палаты в 2022 году, как и в предыдущие годы, проходила во взаимодействии с </w:t>
      </w:r>
      <w:r w:rsidR="00246DCC" w:rsidRPr="00005C22">
        <w:rPr>
          <w:kern w:val="0"/>
          <w:sz w:val="28"/>
          <w:szCs w:val="28"/>
          <w:lang w:eastAsia="ru-RU" w:bidi="ar-SA"/>
        </w:rPr>
        <w:t xml:space="preserve"> Контрольно-счетной палатой Ставропольского края  и контрольно-счетными  органами  муниципальных образований Ставропольского края</w:t>
      </w:r>
      <w:r w:rsidR="00246DCC">
        <w:rPr>
          <w:kern w:val="0"/>
          <w:sz w:val="28"/>
          <w:szCs w:val="28"/>
          <w:lang w:eastAsia="ru-RU" w:bidi="ar-SA"/>
        </w:rPr>
        <w:t xml:space="preserve">, </w:t>
      </w:r>
      <w:r w:rsidRPr="00AF50F3">
        <w:rPr>
          <w:sz w:val="28"/>
          <w:szCs w:val="28"/>
        </w:rPr>
        <w:t xml:space="preserve">прокуратурой Кировского района </w:t>
      </w:r>
      <w:r w:rsidR="00365C3E" w:rsidRPr="00AF50F3">
        <w:rPr>
          <w:sz w:val="28"/>
          <w:szCs w:val="28"/>
        </w:rPr>
        <w:t xml:space="preserve">и Отделом МВД России по Кировскому городскому округу  </w:t>
      </w:r>
      <w:r w:rsidRPr="00AF50F3">
        <w:rPr>
          <w:sz w:val="28"/>
          <w:szCs w:val="28"/>
        </w:rPr>
        <w:t>в рамках Соглашени</w:t>
      </w:r>
      <w:r w:rsidR="00365C3E" w:rsidRPr="00AF50F3">
        <w:rPr>
          <w:sz w:val="28"/>
          <w:szCs w:val="28"/>
        </w:rPr>
        <w:t>й</w:t>
      </w:r>
      <w:r w:rsidRPr="00AF50F3">
        <w:rPr>
          <w:sz w:val="28"/>
          <w:szCs w:val="28"/>
        </w:rPr>
        <w:t xml:space="preserve"> об основах  взаимодействия. В отчетном периоде на основании указанн</w:t>
      </w:r>
      <w:r w:rsidR="00365C3E" w:rsidRPr="00AF50F3">
        <w:rPr>
          <w:sz w:val="28"/>
          <w:szCs w:val="28"/>
        </w:rPr>
        <w:t>ых</w:t>
      </w:r>
      <w:r w:rsidRPr="00AF50F3">
        <w:rPr>
          <w:sz w:val="28"/>
          <w:szCs w:val="28"/>
        </w:rPr>
        <w:t xml:space="preserve"> </w:t>
      </w:r>
      <w:r w:rsidR="00365C3E" w:rsidRPr="00AF50F3">
        <w:rPr>
          <w:sz w:val="28"/>
          <w:szCs w:val="28"/>
        </w:rPr>
        <w:t xml:space="preserve">Соглашений </w:t>
      </w:r>
      <w:r w:rsidRPr="00AF50F3">
        <w:rPr>
          <w:sz w:val="28"/>
          <w:szCs w:val="28"/>
        </w:rPr>
        <w:t xml:space="preserve">в адрес прокуратуры </w:t>
      </w:r>
      <w:r w:rsidR="00365C3E" w:rsidRPr="00AF50F3">
        <w:rPr>
          <w:sz w:val="28"/>
          <w:szCs w:val="28"/>
        </w:rPr>
        <w:t xml:space="preserve">и отдела МВД </w:t>
      </w:r>
      <w:r w:rsidRPr="00AF50F3">
        <w:rPr>
          <w:sz w:val="28"/>
          <w:szCs w:val="28"/>
        </w:rPr>
        <w:t>направлял</w:t>
      </w:r>
      <w:r w:rsidR="00365C3E" w:rsidRPr="00AF50F3">
        <w:rPr>
          <w:sz w:val="28"/>
          <w:szCs w:val="28"/>
        </w:rPr>
        <w:t>а</w:t>
      </w:r>
      <w:r w:rsidRPr="00AF50F3">
        <w:rPr>
          <w:sz w:val="28"/>
          <w:szCs w:val="28"/>
        </w:rPr>
        <w:t xml:space="preserve">сь информация о результатах проведения контрольных и экспертно-аналитических мероприятий. По результатам рассмотрения материалов </w:t>
      </w:r>
      <w:r w:rsidR="00365C3E" w:rsidRPr="00AF50F3">
        <w:rPr>
          <w:sz w:val="28"/>
          <w:szCs w:val="28"/>
        </w:rPr>
        <w:t>К</w:t>
      </w:r>
      <w:r w:rsidRPr="00AF50F3">
        <w:rPr>
          <w:sz w:val="28"/>
          <w:szCs w:val="28"/>
        </w:rPr>
        <w:t xml:space="preserve">онтрольно-счетной палаты прокуратурой </w:t>
      </w:r>
      <w:r w:rsidR="00365C3E" w:rsidRPr="00AF50F3">
        <w:rPr>
          <w:sz w:val="28"/>
          <w:szCs w:val="28"/>
        </w:rPr>
        <w:t xml:space="preserve">Кировского района </w:t>
      </w:r>
      <w:r w:rsidR="00AF50F3" w:rsidRPr="00AF50F3">
        <w:rPr>
          <w:sz w:val="28"/>
          <w:szCs w:val="28"/>
        </w:rPr>
        <w:t>(согласно предоставленной информации от 27.12.2022г. №7-84-2022)</w:t>
      </w:r>
      <w:r w:rsidRPr="00AF50F3">
        <w:rPr>
          <w:sz w:val="28"/>
          <w:szCs w:val="28"/>
        </w:rPr>
        <w:t xml:space="preserve"> в адрес объектов контроля внесены </w:t>
      </w:r>
      <w:r w:rsidR="00365C3E" w:rsidRPr="00AF50F3">
        <w:rPr>
          <w:sz w:val="28"/>
          <w:szCs w:val="28"/>
        </w:rPr>
        <w:t>2</w:t>
      </w:r>
      <w:r w:rsidRPr="00AF50F3">
        <w:rPr>
          <w:sz w:val="28"/>
          <w:szCs w:val="28"/>
        </w:rPr>
        <w:t xml:space="preserve"> представлени</w:t>
      </w:r>
      <w:r w:rsidR="00365C3E" w:rsidRPr="00AF50F3">
        <w:rPr>
          <w:sz w:val="28"/>
          <w:szCs w:val="28"/>
        </w:rPr>
        <w:t>я</w:t>
      </w:r>
      <w:r w:rsidRPr="00AF50F3">
        <w:rPr>
          <w:sz w:val="28"/>
          <w:szCs w:val="28"/>
        </w:rPr>
        <w:t xml:space="preserve"> об устранении нарушений закон</w:t>
      </w:r>
      <w:r w:rsidR="00365C3E" w:rsidRPr="00AF50F3">
        <w:rPr>
          <w:sz w:val="28"/>
          <w:szCs w:val="28"/>
        </w:rPr>
        <w:t>одательства</w:t>
      </w:r>
      <w:r w:rsidRPr="00AF50F3">
        <w:rPr>
          <w:sz w:val="28"/>
          <w:szCs w:val="28"/>
        </w:rPr>
        <w:t>.</w:t>
      </w:r>
      <w:r w:rsidR="00AF50F3" w:rsidRPr="00AF50F3">
        <w:rPr>
          <w:sz w:val="28"/>
          <w:szCs w:val="28"/>
        </w:rPr>
        <w:t xml:space="preserve"> </w:t>
      </w:r>
      <w:r w:rsidR="00AF50F3">
        <w:rPr>
          <w:sz w:val="28"/>
          <w:szCs w:val="28"/>
        </w:rPr>
        <w:t xml:space="preserve"> </w:t>
      </w:r>
      <w:r w:rsidR="00AF50F3" w:rsidRPr="00AF50F3">
        <w:rPr>
          <w:sz w:val="28"/>
          <w:szCs w:val="28"/>
        </w:rPr>
        <w:t>От Отдела МВД России по Кировскому городскому округу информация о применении мер реагирования по результатам рассмотрения материалов Контрольно-счетной палаты не пос</w:t>
      </w:r>
      <w:r w:rsidR="00AF50F3">
        <w:rPr>
          <w:sz w:val="28"/>
          <w:szCs w:val="28"/>
        </w:rPr>
        <w:t>тупала.</w:t>
      </w:r>
    </w:p>
    <w:p w:rsidR="00246DCC" w:rsidRPr="00005C22" w:rsidRDefault="00246DCC" w:rsidP="00246DCC">
      <w:pPr>
        <w:suppressAutoHyphens w:val="0"/>
        <w:spacing w:line="240" w:lineRule="auto"/>
        <w:ind w:firstLine="720"/>
        <w:jc w:val="both"/>
        <w:rPr>
          <w:kern w:val="0"/>
          <w:sz w:val="28"/>
          <w:szCs w:val="28"/>
          <w:lang w:eastAsia="ru-RU" w:bidi="ar-SA"/>
        </w:rPr>
      </w:pPr>
      <w:proofErr w:type="gramStart"/>
      <w:r w:rsidRPr="00005C22">
        <w:rPr>
          <w:kern w:val="0"/>
          <w:sz w:val="28"/>
          <w:szCs w:val="28"/>
          <w:lang w:eastAsia="ru-RU" w:bidi="ar-SA"/>
        </w:rPr>
        <w:t xml:space="preserve">За истекший период </w:t>
      </w:r>
      <w:r w:rsidR="0084196C">
        <w:rPr>
          <w:kern w:val="0"/>
          <w:sz w:val="28"/>
          <w:szCs w:val="28"/>
          <w:lang w:eastAsia="ru-RU" w:bidi="ar-SA"/>
        </w:rPr>
        <w:t xml:space="preserve">Контрольно-счетной палатой </w:t>
      </w:r>
      <w:r w:rsidRPr="00005C22">
        <w:rPr>
          <w:kern w:val="0"/>
          <w:sz w:val="28"/>
          <w:szCs w:val="28"/>
          <w:lang w:eastAsia="ru-RU" w:bidi="ar-SA"/>
        </w:rPr>
        <w:t xml:space="preserve">направлено </w:t>
      </w:r>
      <w:r w:rsidR="00C35A47">
        <w:rPr>
          <w:kern w:val="0"/>
          <w:sz w:val="28"/>
          <w:szCs w:val="28"/>
          <w:lang w:eastAsia="ru-RU" w:bidi="ar-SA"/>
        </w:rPr>
        <w:t xml:space="preserve">78 </w:t>
      </w:r>
      <w:r w:rsidRPr="00005C22">
        <w:rPr>
          <w:kern w:val="0"/>
          <w:sz w:val="28"/>
          <w:szCs w:val="28"/>
          <w:lang w:eastAsia="ru-RU" w:bidi="ar-SA"/>
        </w:rPr>
        <w:t>информационных пис</w:t>
      </w:r>
      <w:r w:rsidR="00C35A47">
        <w:rPr>
          <w:kern w:val="0"/>
          <w:sz w:val="28"/>
          <w:szCs w:val="28"/>
          <w:lang w:eastAsia="ru-RU" w:bidi="ar-SA"/>
        </w:rPr>
        <w:t>ем</w:t>
      </w:r>
      <w:r w:rsidRPr="00005C22">
        <w:rPr>
          <w:kern w:val="0"/>
          <w:sz w:val="28"/>
          <w:szCs w:val="28"/>
          <w:lang w:eastAsia="ru-RU" w:bidi="ar-SA"/>
        </w:rPr>
        <w:t xml:space="preserve">, в том числе в Думу Кировского городского округа – </w:t>
      </w:r>
      <w:r w:rsidR="00973179">
        <w:rPr>
          <w:kern w:val="0"/>
          <w:sz w:val="28"/>
          <w:szCs w:val="28"/>
          <w:lang w:eastAsia="ru-RU" w:bidi="ar-SA"/>
        </w:rPr>
        <w:t>9</w:t>
      </w:r>
      <w:r w:rsidRPr="00005C22">
        <w:rPr>
          <w:kern w:val="0"/>
          <w:sz w:val="28"/>
          <w:szCs w:val="28"/>
          <w:lang w:eastAsia="ru-RU" w:bidi="ar-SA"/>
        </w:rPr>
        <w:t xml:space="preserve">, главе Кировского городского округа и должностным лицам администрации КГО - </w:t>
      </w:r>
      <w:r w:rsidR="00973179">
        <w:rPr>
          <w:kern w:val="0"/>
          <w:sz w:val="28"/>
          <w:szCs w:val="28"/>
          <w:lang w:eastAsia="ru-RU" w:bidi="ar-SA"/>
        </w:rPr>
        <w:t>18</w:t>
      </w:r>
      <w:r w:rsidRPr="00005C22">
        <w:rPr>
          <w:kern w:val="0"/>
          <w:sz w:val="28"/>
          <w:szCs w:val="28"/>
          <w:lang w:eastAsia="ru-RU" w:bidi="ar-SA"/>
        </w:rPr>
        <w:t xml:space="preserve">,    </w:t>
      </w:r>
      <w:proofErr w:type="spellStart"/>
      <w:r w:rsidRPr="00005C22">
        <w:rPr>
          <w:kern w:val="0"/>
          <w:sz w:val="28"/>
          <w:szCs w:val="28"/>
          <w:lang w:eastAsia="ru-RU" w:bidi="ar-SA"/>
        </w:rPr>
        <w:t>Контрольно</w:t>
      </w:r>
      <w:proofErr w:type="spellEnd"/>
      <w:r w:rsidRPr="00005C22">
        <w:rPr>
          <w:kern w:val="0"/>
          <w:sz w:val="28"/>
          <w:szCs w:val="28"/>
          <w:lang w:eastAsia="ru-RU" w:bidi="ar-SA"/>
        </w:rPr>
        <w:t xml:space="preserve"> – счетную палату СК - </w:t>
      </w:r>
      <w:r w:rsidR="00973179">
        <w:rPr>
          <w:kern w:val="0"/>
          <w:sz w:val="28"/>
          <w:szCs w:val="28"/>
          <w:lang w:eastAsia="ru-RU" w:bidi="ar-SA"/>
        </w:rPr>
        <w:t>6</w:t>
      </w:r>
      <w:r w:rsidRPr="00005C22">
        <w:rPr>
          <w:kern w:val="0"/>
          <w:sz w:val="28"/>
          <w:szCs w:val="28"/>
          <w:lang w:eastAsia="ru-RU" w:bidi="ar-SA"/>
        </w:rPr>
        <w:t xml:space="preserve"> ,  Правительство СК – </w:t>
      </w:r>
      <w:r w:rsidR="00973179">
        <w:rPr>
          <w:kern w:val="0"/>
          <w:sz w:val="28"/>
          <w:szCs w:val="28"/>
          <w:lang w:eastAsia="ru-RU" w:bidi="ar-SA"/>
        </w:rPr>
        <w:t>15</w:t>
      </w:r>
      <w:r w:rsidRPr="00005C22">
        <w:rPr>
          <w:kern w:val="0"/>
          <w:sz w:val="28"/>
          <w:szCs w:val="28"/>
          <w:lang w:eastAsia="ru-RU" w:bidi="ar-SA"/>
        </w:rPr>
        <w:t xml:space="preserve">, в правоохранительные органы - </w:t>
      </w:r>
      <w:r w:rsidR="00973179">
        <w:rPr>
          <w:kern w:val="0"/>
          <w:sz w:val="28"/>
          <w:szCs w:val="28"/>
          <w:lang w:eastAsia="ru-RU" w:bidi="ar-SA"/>
        </w:rPr>
        <w:t>10</w:t>
      </w:r>
      <w:r w:rsidRPr="00005C22">
        <w:rPr>
          <w:kern w:val="0"/>
          <w:sz w:val="28"/>
          <w:szCs w:val="28"/>
          <w:lang w:eastAsia="ru-RU" w:bidi="ar-SA"/>
        </w:rPr>
        <w:t xml:space="preserve">, </w:t>
      </w:r>
      <w:r w:rsidR="00973179">
        <w:rPr>
          <w:kern w:val="0"/>
          <w:sz w:val="28"/>
          <w:szCs w:val="28"/>
          <w:lang w:eastAsia="ru-RU" w:bidi="ar-SA"/>
        </w:rPr>
        <w:t xml:space="preserve">представительство Союза МКСО </w:t>
      </w:r>
      <w:r w:rsidR="00C35A47">
        <w:rPr>
          <w:kern w:val="0"/>
          <w:sz w:val="28"/>
          <w:szCs w:val="28"/>
          <w:lang w:eastAsia="ru-RU" w:bidi="ar-SA"/>
        </w:rPr>
        <w:t>в</w:t>
      </w:r>
      <w:r w:rsidR="00973179">
        <w:rPr>
          <w:kern w:val="0"/>
          <w:sz w:val="28"/>
          <w:szCs w:val="28"/>
          <w:lang w:eastAsia="ru-RU" w:bidi="ar-SA"/>
        </w:rPr>
        <w:t xml:space="preserve"> Северо-</w:t>
      </w:r>
      <w:r w:rsidR="00C35A47">
        <w:rPr>
          <w:kern w:val="0"/>
          <w:sz w:val="28"/>
          <w:szCs w:val="28"/>
          <w:lang w:eastAsia="ru-RU" w:bidi="ar-SA"/>
        </w:rPr>
        <w:t>К</w:t>
      </w:r>
      <w:r w:rsidR="00973179">
        <w:rPr>
          <w:kern w:val="0"/>
          <w:sz w:val="28"/>
          <w:szCs w:val="28"/>
          <w:lang w:eastAsia="ru-RU" w:bidi="ar-SA"/>
        </w:rPr>
        <w:t>авказском федеральном округ</w:t>
      </w:r>
      <w:r w:rsidR="00C35A47">
        <w:rPr>
          <w:kern w:val="0"/>
          <w:sz w:val="28"/>
          <w:szCs w:val="28"/>
          <w:lang w:eastAsia="ru-RU" w:bidi="ar-SA"/>
        </w:rPr>
        <w:t>е</w:t>
      </w:r>
      <w:r w:rsidR="00973179">
        <w:rPr>
          <w:kern w:val="0"/>
          <w:sz w:val="28"/>
          <w:szCs w:val="28"/>
          <w:lang w:eastAsia="ru-RU" w:bidi="ar-SA"/>
        </w:rPr>
        <w:t xml:space="preserve"> -9,  </w:t>
      </w:r>
      <w:r w:rsidRPr="00005C22">
        <w:rPr>
          <w:kern w:val="0"/>
          <w:sz w:val="28"/>
          <w:szCs w:val="28"/>
          <w:lang w:eastAsia="ru-RU" w:bidi="ar-SA"/>
        </w:rPr>
        <w:t>объектам контроля -</w:t>
      </w:r>
      <w:r w:rsidR="00C35A47">
        <w:rPr>
          <w:kern w:val="0"/>
          <w:sz w:val="28"/>
          <w:szCs w:val="28"/>
          <w:lang w:eastAsia="ru-RU" w:bidi="ar-SA"/>
        </w:rPr>
        <w:t>11</w:t>
      </w:r>
      <w:r w:rsidRPr="00005C22">
        <w:rPr>
          <w:kern w:val="0"/>
          <w:sz w:val="28"/>
          <w:szCs w:val="28"/>
          <w:lang w:eastAsia="ru-RU" w:bidi="ar-SA"/>
        </w:rPr>
        <w:t>.</w:t>
      </w:r>
      <w:proofErr w:type="gramEnd"/>
    </w:p>
    <w:p w:rsidR="00246DCC" w:rsidRDefault="00246DCC" w:rsidP="003F1B99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kern w:val="0"/>
          <w:sz w:val="28"/>
          <w:szCs w:val="28"/>
          <w:lang w:eastAsia="ru-RU" w:bidi="ar-SA"/>
        </w:rPr>
      </w:pPr>
    </w:p>
    <w:p w:rsidR="00246DCC" w:rsidRPr="00AF50F3" w:rsidRDefault="00246DCC" w:rsidP="003F1B99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kern w:val="0"/>
          <w:sz w:val="28"/>
          <w:szCs w:val="28"/>
          <w:lang w:eastAsia="ru-RU" w:bidi="ar-SA"/>
        </w:rPr>
      </w:pPr>
    </w:p>
    <w:p w:rsidR="00765611" w:rsidRPr="00DB5A2A" w:rsidRDefault="00765611" w:rsidP="00DB7CBE">
      <w:pPr>
        <w:tabs>
          <w:tab w:val="left" w:pos="709"/>
        </w:tabs>
        <w:suppressAutoHyphens w:val="0"/>
        <w:spacing w:line="240" w:lineRule="auto"/>
        <w:ind w:firstLine="720"/>
        <w:jc w:val="both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lastRenderedPageBreak/>
        <w:t xml:space="preserve">Деятельность Контрольно-счетной палаты в 2023 году будет осуществляться в рамках полномочий, возложенных БК РФ, Федеральным законом №6-ФЗ и Положением о Контрольно-счетной палате, в новой редакции. </w:t>
      </w:r>
    </w:p>
    <w:p w:rsidR="002C52A1" w:rsidRDefault="00DC6B36" w:rsidP="00DB7CBE">
      <w:pPr>
        <w:tabs>
          <w:tab w:val="left" w:pos="709"/>
        </w:tabs>
        <w:suppressAutoHyphens w:val="0"/>
        <w:spacing w:line="240" w:lineRule="auto"/>
        <w:ind w:firstLine="720"/>
        <w:jc w:val="both"/>
        <w:rPr>
          <w:sz w:val="28"/>
          <w:szCs w:val="28"/>
        </w:rPr>
      </w:pPr>
      <w:proofErr w:type="gramStart"/>
      <w:r w:rsidRPr="00DB5A2A">
        <w:rPr>
          <w:kern w:val="0"/>
          <w:sz w:val="28"/>
          <w:szCs w:val="28"/>
          <w:lang w:eastAsia="ru-RU" w:bidi="ar-SA"/>
        </w:rPr>
        <w:t>В 202</w:t>
      </w:r>
      <w:r w:rsidR="0018217D" w:rsidRPr="00DB5A2A">
        <w:rPr>
          <w:kern w:val="0"/>
          <w:sz w:val="28"/>
          <w:szCs w:val="28"/>
          <w:lang w:eastAsia="ru-RU" w:bidi="ar-SA"/>
        </w:rPr>
        <w:t>3</w:t>
      </w:r>
      <w:r w:rsidRPr="00DB5A2A">
        <w:rPr>
          <w:kern w:val="0"/>
          <w:sz w:val="28"/>
          <w:szCs w:val="28"/>
          <w:lang w:eastAsia="ru-RU" w:bidi="ar-SA"/>
        </w:rPr>
        <w:t xml:space="preserve"> году Контрольно-счетной палатой запланировано проведение </w:t>
      </w:r>
      <w:r w:rsidRPr="00134A10">
        <w:rPr>
          <w:kern w:val="0"/>
          <w:sz w:val="28"/>
          <w:szCs w:val="28"/>
          <w:lang w:eastAsia="ru-RU" w:bidi="ar-SA"/>
        </w:rPr>
        <w:t xml:space="preserve">контрольных </w:t>
      </w:r>
      <w:r w:rsidR="00765611">
        <w:rPr>
          <w:kern w:val="0"/>
          <w:sz w:val="28"/>
          <w:szCs w:val="28"/>
          <w:lang w:eastAsia="ru-RU" w:bidi="ar-SA"/>
        </w:rPr>
        <w:t xml:space="preserve">и экспертно-аналитических </w:t>
      </w:r>
      <w:r w:rsidRPr="00134A10">
        <w:rPr>
          <w:kern w:val="0"/>
          <w:sz w:val="28"/>
          <w:szCs w:val="28"/>
          <w:lang w:eastAsia="ru-RU" w:bidi="ar-SA"/>
        </w:rPr>
        <w:t>мероприятий</w:t>
      </w:r>
      <w:r w:rsidR="00765611">
        <w:rPr>
          <w:kern w:val="0"/>
          <w:sz w:val="28"/>
          <w:szCs w:val="28"/>
          <w:lang w:eastAsia="ru-RU" w:bidi="ar-SA"/>
        </w:rPr>
        <w:t xml:space="preserve">, которые будут охватывать вопросы соблюдения субъектами бюджетной системы финансово-бюджетного законодательства, </w:t>
      </w:r>
      <w:r w:rsidR="00185145">
        <w:rPr>
          <w:sz w:val="28"/>
          <w:szCs w:val="28"/>
        </w:rPr>
        <w:t>исполнения бюджетных полномочий администраторами доходов,</w:t>
      </w:r>
      <w:r w:rsidR="00185145">
        <w:rPr>
          <w:kern w:val="0"/>
          <w:sz w:val="28"/>
          <w:szCs w:val="28"/>
          <w:lang w:eastAsia="ru-RU" w:bidi="ar-SA"/>
        </w:rPr>
        <w:t xml:space="preserve"> </w:t>
      </w:r>
      <w:r w:rsidR="00765611">
        <w:rPr>
          <w:kern w:val="0"/>
          <w:sz w:val="28"/>
          <w:szCs w:val="28"/>
          <w:lang w:eastAsia="ru-RU" w:bidi="ar-SA"/>
        </w:rPr>
        <w:t>своевременности и полноты мобилизации муниципальных ресурсов, эффективности и законности управления муниципальной собственностью</w:t>
      </w:r>
      <w:r w:rsidR="002C52A1">
        <w:rPr>
          <w:kern w:val="0"/>
          <w:sz w:val="28"/>
          <w:szCs w:val="28"/>
          <w:lang w:eastAsia="ru-RU" w:bidi="ar-SA"/>
        </w:rPr>
        <w:t>,</w:t>
      </w:r>
      <w:r w:rsidR="00DB5A2A">
        <w:rPr>
          <w:kern w:val="0"/>
          <w:sz w:val="28"/>
          <w:szCs w:val="28"/>
          <w:lang w:eastAsia="ru-RU" w:bidi="ar-SA"/>
        </w:rPr>
        <w:t xml:space="preserve"> целевого и эффективного использования средств местного бюджета участниками бюджетного процесса, соблюдения ими правил ведения бюджетного </w:t>
      </w:r>
      <w:r w:rsidR="00F27422">
        <w:rPr>
          <w:kern w:val="0"/>
          <w:sz w:val="28"/>
          <w:szCs w:val="28"/>
          <w:lang w:eastAsia="ru-RU" w:bidi="ar-SA"/>
        </w:rPr>
        <w:t>у</w:t>
      </w:r>
      <w:r w:rsidR="00DB5A2A">
        <w:rPr>
          <w:kern w:val="0"/>
          <w:sz w:val="28"/>
          <w:szCs w:val="28"/>
          <w:lang w:eastAsia="ru-RU" w:bidi="ar-SA"/>
        </w:rPr>
        <w:t>чета и отчетности, осуществление аудита в сфере</w:t>
      </w:r>
      <w:proofErr w:type="gramEnd"/>
      <w:r w:rsidR="00DB5A2A">
        <w:rPr>
          <w:kern w:val="0"/>
          <w:sz w:val="28"/>
          <w:szCs w:val="28"/>
          <w:lang w:eastAsia="ru-RU" w:bidi="ar-SA"/>
        </w:rPr>
        <w:t xml:space="preserve"> закупок,</w:t>
      </w:r>
      <w:r w:rsidR="00185145" w:rsidRPr="00185145">
        <w:rPr>
          <w:sz w:val="28"/>
          <w:szCs w:val="28"/>
        </w:rPr>
        <w:t xml:space="preserve"> </w:t>
      </w:r>
      <w:r w:rsidR="00DB5A2A">
        <w:rPr>
          <w:kern w:val="0"/>
          <w:sz w:val="28"/>
          <w:szCs w:val="28"/>
          <w:lang w:eastAsia="ru-RU" w:bidi="ar-SA"/>
        </w:rPr>
        <w:t>проведение внешней проверки годового отчета об исполнении бюджета</w:t>
      </w:r>
      <w:r w:rsidR="00F27422">
        <w:rPr>
          <w:kern w:val="0"/>
          <w:sz w:val="28"/>
          <w:szCs w:val="28"/>
          <w:lang w:eastAsia="ru-RU" w:bidi="ar-SA"/>
        </w:rPr>
        <w:t xml:space="preserve"> городского округа</w:t>
      </w:r>
      <w:r w:rsidR="00DB5A2A">
        <w:rPr>
          <w:kern w:val="0"/>
          <w:sz w:val="28"/>
          <w:szCs w:val="28"/>
          <w:lang w:eastAsia="ru-RU" w:bidi="ar-SA"/>
        </w:rPr>
        <w:t xml:space="preserve"> и подготовку заключения по экспертизе проекта бюджета на очередной финансовый год и плановый период.</w:t>
      </w:r>
      <w:r w:rsidRPr="00134A10">
        <w:rPr>
          <w:sz w:val="28"/>
          <w:szCs w:val="28"/>
        </w:rPr>
        <w:t xml:space="preserve">  </w:t>
      </w:r>
    </w:p>
    <w:p w:rsidR="002C52A1" w:rsidRDefault="002C52A1" w:rsidP="00DC6B36">
      <w:pPr>
        <w:suppressAutoHyphens w:val="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экспертно-аналитической деятельности Контрольно-счетной палаты акценты вновь будут расставлены на профилактике и предупреждении нарушений законодательства при исполнении бюджета муниципального образования, использовании муниципальной собственности. </w:t>
      </w:r>
    </w:p>
    <w:p w:rsidR="002C52A1" w:rsidRDefault="002C52A1" w:rsidP="00DC6B36">
      <w:pPr>
        <w:suppressAutoHyphens w:val="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снимается задача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реализацией на территории городского округа мероприятий в рамках национальных проектов Российской Федерации</w:t>
      </w:r>
    </w:p>
    <w:p w:rsidR="00DC6B36" w:rsidRPr="009B1DCB" w:rsidRDefault="00DC6B36" w:rsidP="00DC6B36">
      <w:pPr>
        <w:shd w:val="clear" w:color="auto" w:fill="FFFFFF"/>
        <w:suppressAutoHyphens w:val="0"/>
        <w:spacing w:line="240" w:lineRule="auto"/>
        <w:ind w:firstLine="567"/>
        <w:jc w:val="both"/>
        <w:rPr>
          <w:kern w:val="0"/>
          <w:sz w:val="28"/>
          <w:szCs w:val="28"/>
          <w:lang w:eastAsia="ru-RU" w:bidi="ar-SA"/>
        </w:rPr>
      </w:pPr>
    </w:p>
    <w:p w:rsidR="009C319B" w:rsidRDefault="009C319B" w:rsidP="009C319B">
      <w:pPr>
        <w:spacing w:line="240" w:lineRule="auto"/>
        <w:jc w:val="both"/>
      </w:pPr>
      <w:r>
        <w:rPr>
          <w:sz w:val="28"/>
          <w:szCs w:val="28"/>
        </w:rPr>
        <w:tab/>
      </w:r>
      <w:r w:rsidR="002C52A1">
        <w:rPr>
          <w:sz w:val="28"/>
          <w:szCs w:val="28"/>
        </w:rPr>
        <w:t>План работы Контрольно-счетной палаты на 2023 год включает проведение</w:t>
      </w:r>
      <w:r>
        <w:rPr>
          <w:sz w:val="28"/>
          <w:szCs w:val="28"/>
        </w:rPr>
        <w:t xml:space="preserve">  </w:t>
      </w:r>
      <w:r w:rsidR="00110666" w:rsidRPr="009C319B">
        <w:rPr>
          <w:sz w:val="28"/>
          <w:szCs w:val="28"/>
        </w:rPr>
        <w:t xml:space="preserve"> </w:t>
      </w:r>
      <w:r w:rsidR="000C7E19" w:rsidRPr="009C319B">
        <w:rPr>
          <w:sz w:val="28"/>
          <w:szCs w:val="28"/>
        </w:rPr>
        <w:t>5</w:t>
      </w:r>
      <w:r w:rsidR="00110666" w:rsidRPr="009C319B">
        <w:rPr>
          <w:sz w:val="28"/>
          <w:szCs w:val="28"/>
        </w:rPr>
        <w:t xml:space="preserve"> контрольных мероприятий, из которых проведение </w:t>
      </w:r>
      <w:r w:rsidR="000C7E19" w:rsidRPr="009C319B">
        <w:rPr>
          <w:sz w:val="28"/>
          <w:szCs w:val="28"/>
        </w:rPr>
        <w:t>3</w:t>
      </w:r>
      <w:r w:rsidR="00110666" w:rsidRPr="009C319B">
        <w:rPr>
          <w:sz w:val="28"/>
          <w:szCs w:val="28"/>
        </w:rPr>
        <w:t xml:space="preserve"> контрольных мероприятий запланировано по поручениям </w:t>
      </w:r>
      <w:r w:rsidR="000C7E19" w:rsidRPr="009C319B">
        <w:rPr>
          <w:sz w:val="28"/>
          <w:szCs w:val="28"/>
        </w:rPr>
        <w:t xml:space="preserve">главы Кировского городского округа, 2 по поручениям </w:t>
      </w:r>
      <w:r w:rsidR="00110666" w:rsidRPr="009C319B">
        <w:rPr>
          <w:sz w:val="28"/>
          <w:szCs w:val="28"/>
        </w:rPr>
        <w:t xml:space="preserve"> Думы</w:t>
      </w:r>
      <w:r w:rsidR="000C7E19" w:rsidRPr="009C319B">
        <w:rPr>
          <w:sz w:val="28"/>
          <w:szCs w:val="28"/>
        </w:rPr>
        <w:t xml:space="preserve"> Кировского городского округа Ставропольского края</w:t>
      </w:r>
      <w:r w:rsidR="00110666" w:rsidRPr="009C319B">
        <w:rPr>
          <w:sz w:val="28"/>
          <w:szCs w:val="28"/>
        </w:rPr>
        <w:t xml:space="preserve">. </w:t>
      </w:r>
      <w:proofErr w:type="gramStart"/>
      <w:r w:rsidR="000C7E19" w:rsidRPr="009C319B">
        <w:rPr>
          <w:sz w:val="28"/>
          <w:szCs w:val="28"/>
        </w:rPr>
        <w:t xml:space="preserve">Контрольными мероприятиями будут охвачены вопросы </w:t>
      </w:r>
      <w:r w:rsidRPr="009C319B">
        <w:rPr>
          <w:sz w:val="28"/>
          <w:szCs w:val="28"/>
        </w:rPr>
        <w:t>правильность и своевременность</w:t>
      </w:r>
      <w:r>
        <w:rPr>
          <w:sz w:val="28"/>
          <w:szCs w:val="28"/>
        </w:rPr>
        <w:t xml:space="preserve"> начисления доходов от платных услуг, обоснованность образования дебиторской и кредиторской задолженности, мероприятия, принимаемые по сокращению дебиторской и кредиторской задолженности, своевременность поступления доходов от платных услуг в бюджет городского округа </w:t>
      </w:r>
      <w:r>
        <w:t xml:space="preserve"> </w:t>
      </w:r>
      <w:r>
        <w:rPr>
          <w:sz w:val="28"/>
          <w:szCs w:val="28"/>
        </w:rPr>
        <w:t>по учреждениям дошкольного образования;</w:t>
      </w:r>
      <w:r w:rsidRPr="009C319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бюджетных</w:t>
      </w:r>
      <w:r w:rsidRPr="00947F58">
        <w:rPr>
          <w:sz w:val="28"/>
          <w:szCs w:val="28"/>
        </w:rPr>
        <w:t xml:space="preserve"> средств, направленных на </w:t>
      </w:r>
      <w:r>
        <w:rPr>
          <w:sz w:val="28"/>
          <w:szCs w:val="28"/>
        </w:rPr>
        <w:t xml:space="preserve">оплату труда </w:t>
      </w:r>
      <w:r w:rsidR="00F96EE2">
        <w:rPr>
          <w:sz w:val="28"/>
          <w:szCs w:val="28"/>
        </w:rPr>
        <w:t xml:space="preserve">в </w:t>
      </w:r>
      <w:r w:rsidRPr="00947F58">
        <w:rPr>
          <w:sz w:val="28"/>
          <w:szCs w:val="28"/>
        </w:rPr>
        <w:t>учреждени</w:t>
      </w:r>
      <w:r w:rsidR="00F96EE2">
        <w:rPr>
          <w:sz w:val="28"/>
          <w:szCs w:val="28"/>
        </w:rPr>
        <w:t>и</w:t>
      </w:r>
      <w:r w:rsidRPr="00947F58">
        <w:rPr>
          <w:sz w:val="28"/>
          <w:szCs w:val="28"/>
        </w:rPr>
        <w:t xml:space="preserve"> культуры</w:t>
      </w:r>
      <w:r w:rsidR="00F96EE2">
        <w:rPr>
          <w:sz w:val="28"/>
          <w:szCs w:val="28"/>
        </w:rPr>
        <w:t>;</w:t>
      </w:r>
      <w:proofErr w:type="gramEnd"/>
      <w:r w:rsidR="00F96EE2">
        <w:rPr>
          <w:sz w:val="28"/>
          <w:szCs w:val="28"/>
        </w:rPr>
        <w:t xml:space="preserve"> </w:t>
      </w:r>
      <w:r w:rsidR="00F96EE2" w:rsidRPr="00B03BA1">
        <w:rPr>
          <w:sz w:val="28"/>
          <w:szCs w:val="28"/>
        </w:rPr>
        <w:t>использовани</w:t>
      </w:r>
      <w:r w:rsidR="00F96EE2">
        <w:rPr>
          <w:sz w:val="28"/>
          <w:szCs w:val="28"/>
        </w:rPr>
        <w:t>е</w:t>
      </w:r>
      <w:r w:rsidR="00F96EE2" w:rsidRPr="00B03BA1">
        <w:rPr>
          <w:sz w:val="28"/>
          <w:szCs w:val="28"/>
        </w:rPr>
        <w:t xml:space="preserve"> средств субсидий, выделенных из бюджета Кировского городского округа на выполнение муниципального задания и на иные цели</w:t>
      </w:r>
      <w:r w:rsidR="00F96EE2">
        <w:rPr>
          <w:sz w:val="28"/>
          <w:szCs w:val="28"/>
        </w:rPr>
        <w:t>;</w:t>
      </w:r>
      <w:r w:rsidR="00F96EE2" w:rsidRPr="00F96EE2">
        <w:rPr>
          <w:sz w:val="28"/>
          <w:szCs w:val="28"/>
        </w:rPr>
        <w:t xml:space="preserve"> </w:t>
      </w:r>
      <w:r w:rsidR="00F96EE2" w:rsidRPr="00381062">
        <w:rPr>
          <w:sz w:val="28"/>
          <w:szCs w:val="28"/>
        </w:rPr>
        <w:t>использовани</w:t>
      </w:r>
      <w:r w:rsidR="00F96EE2">
        <w:rPr>
          <w:sz w:val="28"/>
          <w:szCs w:val="28"/>
        </w:rPr>
        <w:t>е</w:t>
      </w:r>
      <w:r w:rsidR="00F96EE2" w:rsidRPr="00381062">
        <w:rPr>
          <w:sz w:val="28"/>
          <w:szCs w:val="28"/>
        </w:rPr>
        <w:t xml:space="preserve"> бюджетных средств и установленного порядка управления и распоряжения муниципальным имуществом</w:t>
      </w:r>
      <w:r w:rsidR="00F96EE2">
        <w:rPr>
          <w:sz w:val="28"/>
          <w:szCs w:val="28"/>
        </w:rPr>
        <w:t xml:space="preserve"> муниципальным казенным учреждением</w:t>
      </w:r>
      <w:r w:rsidR="009B1BB4">
        <w:rPr>
          <w:sz w:val="28"/>
          <w:szCs w:val="28"/>
        </w:rPr>
        <w:t>,</w:t>
      </w:r>
      <w:r w:rsidR="009B1BB4" w:rsidRPr="009B1BB4">
        <w:rPr>
          <w:sz w:val="28"/>
          <w:szCs w:val="28"/>
        </w:rPr>
        <w:t xml:space="preserve"> </w:t>
      </w:r>
      <w:r w:rsidR="009B1BB4">
        <w:rPr>
          <w:sz w:val="28"/>
          <w:szCs w:val="28"/>
        </w:rPr>
        <w:t xml:space="preserve">проверке подвергнется финансово-хозяйственная деятельность </w:t>
      </w:r>
      <w:r w:rsidR="009B1BB4">
        <w:rPr>
          <w:rFonts w:eastAsia="Calibri"/>
          <w:sz w:val="28"/>
          <w:szCs w:val="28"/>
        </w:rPr>
        <w:t>м</w:t>
      </w:r>
      <w:r w:rsidR="009B1BB4" w:rsidRPr="00BB7500">
        <w:rPr>
          <w:sz w:val="28"/>
          <w:szCs w:val="28"/>
        </w:rPr>
        <w:t>униципального бюджетного общеобразовательного учреждения</w:t>
      </w:r>
      <w:r w:rsidR="00F96EE2">
        <w:rPr>
          <w:sz w:val="28"/>
          <w:szCs w:val="28"/>
        </w:rPr>
        <w:t>.</w:t>
      </w:r>
    </w:p>
    <w:p w:rsidR="009C319B" w:rsidRDefault="009C319B" w:rsidP="00DB5A2A">
      <w:pPr>
        <w:shd w:val="clear" w:color="auto" w:fill="FFFFFF"/>
        <w:suppressAutoHyphens w:val="0"/>
        <w:spacing w:line="240" w:lineRule="auto"/>
        <w:ind w:firstLine="567"/>
        <w:jc w:val="both"/>
      </w:pPr>
    </w:p>
    <w:p w:rsidR="00B375C5" w:rsidRPr="00F14325" w:rsidRDefault="002C52A1" w:rsidP="00DB5A2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Неизменно важным в работе Контрольно-счетной палаты в 2023 году остается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устранением выявленных в ходе контрольных</w:t>
      </w:r>
      <w:r w:rsidR="00DB5A2A">
        <w:rPr>
          <w:sz w:val="28"/>
          <w:szCs w:val="28"/>
        </w:rPr>
        <w:t xml:space="preserve"> мероприятий нарушений и недостатков, анализ полноты и результативности реагирования по результатам рассмотрения замечаний и предложений Контрольно-счетной палаты.  </w:t>
      </w:r>
    </w:p>
    <w:p w:rsidR="00B375C5" w:rsidRDefault="00B375C5" w:rsidP="00FD39C4">
      <w:pPr>
        <w:spacing w:line="240" w:lineRule="auto"/>
        <w:rPr>
          <w:sz w:val="28"/>
          <w:szCs w:val="28"/>
        </w:rPr>
      </w:pPr>
    </w:p>
    <w:p w:rsidR="00742C3E" w:rsidRDefault="00742C3E" w:rsidP="00FD39C4">
      <w:pPr>
        <w:spacing w:line="240" w:lineRule="auto"/>
        <w:rPr>
          <w:sz w:val="28"/>
          <w:szCs w:val="28"/>
        </w:rPr>
      </w:pPr>
    </w:p>
    <w:p w:rsidR="00742C3E" w:rsidRDefault="00742C3E" w:rsidP="00FD39C4">
      <w:pPr>
        <w:spacing w:line="240" w:lineRule="auto"/>
        <w:rPr>
          <w:sz w:val="28"/>
          <w:szCs w:val="28"/>
        </w:rPr>
      </w:pPr>
    </w:p>
    <w:p w:rsidR="00242720" w:rsidRDefault="00242720" w:rsidP="00FD39C4">
      <w:pPr>
        <w:spacing w:line="240" w:lineRule="auto"/>
      </w:pPr>
      <w:bookmarkStart w:id="1" w:name="_GoBack"/>
      <w:bookmarkEnd w:id="1"/>
    </w:p>
    <w:sectPr w:rsidR="00242720" w:rsidSect="008B06F1">
      <w:headerReference w:type="even" r:id="rId19"/>
      <w:headerReference w:type="default" r:id="rId20"/>
      <w:pgSz w:w="11906" w:h="16838"/>
      <w:pgMar w:top="1134" w:right="851" w:bottom="1134" w:left="1701" w:header="709" w:footer="709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6A" w:rsidRDefault="0025296A">
      <w:pPr>
        <w:spacing w:line="240" w:lineRule="auto"/>
      </w:pPr>
      <w:r>
        <w:separator/>
      </w:r>
    </w:p>
  </w:endnote>
  <w:endnote w:type="continuationSeparator" w:id="0">
    <w:p w:rsidR="0025296A" w:rsidRDefault="002529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6A" w:rsidRDefault="0025296A">
      <w:pPr>
        <w:spacing w:line="240" w:lineRule="auto"/>
      </w:pPr>
      <w:r>
        <w:separator/>
      </w:r>
    </w:p>
  </w:footnote>
  <w:footnote w:type="continuationSeparator" w:id="0">
    <w:p w:rsidR="0025296A" w:rsidRDefault="002529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9C" w:rsidRDefault="00E93E9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E93E9C" w:rsidRDefault="00E93E9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812800"/>
      <w:docPartObj>
        <w:docPartGallery w:val="Page Numbers (Top of Page)"/>
        <w:docPartUnique/>
      </w:docPartObj>
    </w:sdtPr>
    <w:sdtEndPr/>
    <w:sdtContent>
      <w:p w:rsidR="00E93E9C" w:rsidRDefault="00E93E9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78A">
          <w:rPr>
            <w:noProof/>
          </w:rPr>
          <w:t>26</w:t>
        </w:r>
        <w:r>
          <w:fldChar w:fldCharType="end"/>
        </w:r>
      </w:p>
    </w:sdtContent>
  </w:sdt>
  <w:p w:rsidR="00E93E9C" w:rsidRDefault="00E93E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-1069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-1069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069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069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069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069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069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069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069"/>
        </w:tabs>
        <w:ind w:left="61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>
    <w:nsid w:val="092756CA"/>
    <w:multiLevelType w:val="multilevel"/>
    <w:tmpl w:val="C1905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3">
    <w:nsid w:val="0D2B5721"/>
    <w:multiLevelType w:val="multilevel"/>
    <w:tmpl w:val="016E3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A320B70"/>
    <w:multiLevelType w:val="multilevel"/>
    <w:tmpl w:val="D6F882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20" w:hanging="2160"/>
      </w:pPr>
      <w:rPr>
        <w:rFonts w:hint="default"/>
      </w:rPr>
    </w:lvl>
  </w:abstractNum>
  <w:abstractNum w:abstractNumId="5">
    <w:nsid w:val="38541CB2"/>
    <w:multiLevelType w:val="hybridMultilevel"/>
    <w:tmpl w:val="FBC2F7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FE3F06"/>
    <w:multiLevelType w:val="hybridMultilevel"/>
    <w:tmpl w:val="629A435C"/>
    <w:lvl w:ilvl="0" w:tplc="F4E20926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5967FE5"/>
    <w:multiLevelType w:val="multilevel"/>
    <w:tmpl w:val="6ECAB0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8E567B0"/>
    <w:multiLevelType w:val="multilevel"/>
    <w:tmpl w:val="18A2564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6B945C0D"/>
    <w:multiLevelType w:val="multilevel"/>
    <w:tmpl w:val="6AA6D5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0D"/>
    <w:rsid w:val="00001C32"/>
    <w:rsid w:val="00005C22"/>
    <w:rsid w:val="00006415"/>
    <w:rsid w:val="00007D09"/>
    <w:rsid w:val="00011990"/>
    <w:rsid w:val="00012E40"/>
    <w:rsid w:val="000135C2"/>
    <w:rsid w:val="0002100A"/>
    <w:rsid w:val="00023619"/>
    <w:rsid w:val="00024706"/>
    <w:rsid w:val="00027363"/>
    <w:rsid w:val="00027E33"/>
    <w:rsid w:val="000337D4"/>
    <w:rsid w:val="00035118"/>
    <w:rsid w:val="000369CF"/>
    <w:rsid w:val="00043E0F"/>
    <w:rsid w:val="00044223"/>
    <w:rsid w:val="00053543"/>
    <w:rsid w:val="0005792C"/>
    <w:rsid w:val="00063E60"/>
    <w:rsid w:val="0007006E"/>
    <w:rsid w:val="0007368D"/>
    <w:rsid w:val="00075A06"/>
    <w:rsid w:val="00077011"/>
    <w:rsid w:val="00081720"/>
    <w:rsid w:val="000845C9"/>
    <w:rsid w:val="00092BCC"/>
    <w:rsid w:val="00093BDF"/>
    <w:rsid w:val="000A298C"/>
    <w:rsid w:val="000A4B08"/>
    <w:rsid w:val="000A5B19"/>
    <w:rsid w:val="000B011D"/>
    <w:rsid w:val="000B3F7E"/>
    <w:rsid w:val="000B7330"/>
    <w:rsid w:val="000C0972"/>
    <w:rsid w:val="000C7E19"/>
    <w:rsid w:val="000D36DF"/>
    <w:rsid w:val="000E18D1"/>
    <w:rsid w:val="000E55C6"/>
    <w:rsid w:val="000E5D9D"/>
    <w:rsid w:val="000E7F7E"/>
    <w:rsid w:val="000F0B53"/>
    <w:rsid w:val="000F36B4"/>
    <w:rsid w:val="001017EB"/>
    <w:rsid w:val="00107FCA"/>
    <w:rsid w:val="00110666"/>
    <w:rsid w:val="00110F32"/>
    <w:rsid w:val="001111C6"/>
    <w:rsid w:val="00115977"/>
    <w:rsid w:val="00120DD2"/>
    <w:rsid w:val="001219B8"/>
    <w:rsid w:val="001272FE"/>
    <w:rsid w:val="00134A10"/>
    <w:rsid w:val="00136A5D"/>
    <w:rsid w:val="00142252"/>
    <w:rsid w:val="00144953"/>
    <w:rsid w:val="00145E85"/>
    <w:rsid w:val="00150928"/>
    <w:rsid w:val="001641A0"/>
    <w:rsid w:val="00164D0D"/>
    <w:rsid w:val="001655C1"/>
    <w:rsid w:val="001677B0"/>
    <w:rsid w:val="001709A0"/>
    <w:rsid w:val="00172DAF"/>
    <w:rsid w:val="00175ECF"/>
    <w:rsid w:val="0017691E"/>
    <w:rsid w:val="00177ABA"/>
    <w:rsid w:val="00180A8F"/>
    <w:rsid w:val="0018217D"/>
    <w:rsid w:val="00185145"/>
    <w:rsid w:val="001853A5"/>
    <w:rsid w:val="00187F42"/>
    <w:rsid w:val="00191A01"/>
    <w:rsid w:val="0019316A"/>
    <w:rsid w:val="00194818"/>
    <w:rsid w:val="001A39DC"/>
    <w:rsid w:val="001B1637"/>
    <w:rsid w:val="001B23FF"/>
    <w:rsid w:val="001B6469"/>
    <w:rsid w:val="001B7861"/>
    <w:rsid w:val="001C51E6"/>
    <w:rsid w:val="001D02D7"/>
    <w:rsid w:val="001D14B5"/>
    <w:rsid w:val="001D40E1"/>
    <w:rsid w:val="001E4737"/>
    <w:rsid w:val="001E69BE"/>
    <w:rsid w:val="00202C57"/>
    <w:rsid w:val="00202D6E"/>
    <w:rsid w:val="00203071"/>
    <w:rsid w:val="002103B9"/>
    <w:rsid w:val="00210876"/>
    <w:rsid w:val="00211DAE"/>
    <w:rsid w:val="00215451"/>
    <w:rsid w:val="002171B8"/>
    <w:rsid w:val="002220D3"/>
    <w:rsid w:val="00222E0C"/>
    <w:rsid w:val="00223F98"/>
    <w:rsid w:val="00225EA6"/>
    <w:rsid w:val="00234535"/>
    <w:rsid w:val="002354AC"/>
    <w:rsid w:val="00237D19"/>
    <w:rsid w:val="00242720"/>
    <w:rsid w:val="00243317"/>
    <w:rsid w:val="0024424E"/>
    <w:rsid w:val="00245116"/>
    <w:rsid w:val="00246DCC"/>
    <w:rsid w:val="002473D6"/>
    <w:rsid w:val="002520B7"/>
    <w:rsid w:val="0025296A"/>
    <w:rsid w:val="002530AB"/>
    <w:rsid w:val="00262FD2"/>
    <w:rsid w:val="00265F79"/>
    <w:rsid w:val="00276CA5"/>
    <w:rsid w:val="002802DD"/>
    <w:rsid w:val="00286B70"/>
    <w:rsid w:val="00294682"/>
    <w:rsid w:val="00296E28"/>
    <w:rsid w:val="002A03E9"/>
    <w:rsid w:val="002A046C"/>
    <w:rsid w:val="002A0498"/>
    <w:rsid w:val="002A140C"/>
    <w:rsid w:val="002A595A"/>
    <w:rsid w:val="002B53A6"/>
    <w:rsid w:val="002B74A2"/>
    <w:rsid w:val="002C0EFF"/>
    <w:rsid w:val="002C2C3E"/>
    <w:rsid w:val="002C3EA1"/>
    <w:rsid w:val="002C52A1"/>
    <w:rsid w:val="002C5765"/>
    <w:rsid w:val="002C5D74"/>
    <w:rsid w:val="002C66EC"/>
    <w:rsid w:val="002D1B4C"/>
    <w:rsid w:val="002D3E77"/>
    <w:rsid w:val="002D45A0"/>
    <w:rsid w:val="002D56D1"/>
    <w:rsid w:val="002E3CAF"/>
    <w:rsid w:val="002F5FC4"/>
    <w:rsid w:val="002F684F"/>
    <w:rsid w:val="002F6BAF"/>
    <w:rsid w:val="00303D2C"/>
    <w:rsid w:val="0030580D"/>
    <w:rsid w:val="00310E96"/>
    <w:rsid w:val="00314DAA"/>
    <w:rsid w:val="00315662"/>
    <w:rsid w:val="00326007"/>
    <w:rsid w:val="0032660C"/>
    <w:rsid w:val="00334AE1"/>
    <w:rsid w:val="00335286"/>
    <w:rsid w:val="00335E1A"/>
    <w:rsid w:val="003405DC"/>
    <w:rsid w:val="00341191"/>
    <w:rsid w:val="00341C5E"/>
    <w:rsid w:val="0035100E"/>
    <w:rsid w:val="00353927"/>
    <w:rsid w:val="003561B4"/>
    <w:rsid w:val="0035708B"/>
    <w:rsid w:val="00357493"/>
    <w:rsid w:val="00360AEC"/>
    <w:rsid w:val="0036384D"/>
    <w:rsid w:val="00365C3E"/>
    <w:rsid w:val="003717BC"/>
    <w:rsid w:val="00371862"/>
    <w:rsid w:val="0037235E"/>
    <w:rsid w:val="0038169D"/>
    <w:rsid w:val="003963C0"/>
    <w:rsid w:val="003A00A2"/>
    <w:rsid w:val="003A0A4F"/>
    <w:rsid w:val="003A0E97"/>
    <w:rsid w:val="003A19D8"/>
    <w:rsid w:val="003A1E2D"/>
    <w:rsid w:val="003A6053"/>
    <w:rsid w:val="003A66C5"/>
    <w:rsid w:val="003A727C"/>
    <w:rsid w:val="003B55CB"/>
    <w:rsid w:val="003B6463"/>
    <w:rsid w:val="003C2A2B"/>
    <w:rsid w:val="003C31DA"/>
    <w:rsid w:val="003C3550"/>
    <w:rsid w:val="003C4462"/>
    <w:rsid w:val="003C4F80"/>
    <w:rsid w:val="003C6FBE"/>
    <w:rsid w:val="003D59C9"/>
    <w:rsid w:val="003E0500"/>
    <w:rsid w:val="003E0D16"/>
    <w:rsid w:val="003E2858"/>
    <w:rsid w:val="003F1B99"/>
    <w:rsid w:val="00401317"/>
    <w:rsid w:val="0040658C"/>
    <w:rsid w:val="00407750"/>
    <w:rsid w:val="00411684"/>
    <w:rsid w:val="004148A2"/>
    <w:rsid w:val="004155B0"/>
    <w:rsid w:val="004260A7"/>
    <w:rsid w:val="00434796"/>
    <w:rsid w:val="00434A9A"/>
    <w:rsid w:val="00434F38"/>
    <w:rsid w:val="004379BB"/>
    <w:rsid w:val="004451D5"/>
    <w:rsid w:val="00452331"/>
    <w:rsid w:val="00456153"/>
    <w:rsid w:val="00456907"/>
    <w:rsid w:val="004607AE"/>
    <w:rsid w:val="0046164D"/>
    <w:rsid w:val="00467812"/>
    <w:rsid w:val="00483EC6"/>
    <w:rsid w:val="004865A0"/>
    <w:rsid w:val="00490DC0"/>
    <w:rsid w:val="00491029"/>
    <w:rsid w:val="00491CC6"/>
    <w:rsid w:val="00493329"/>
    <w:rsid w:val="004962A4"/>
    <w:rsid w:val="004A1BA5"/>
    <w:rsid w:val="004A486F"/>
    <w:rsid w:val="004B673F"/>
    <w:rsid w:val="004C1519"/>
    <w:rsid w:val="004C34CE"/>
    <w:rsid w:val="004C663F"/>
    <w:rsid w:val="004D35D8"/>
    <w:rsid w:val="004E2F4D"/>
    <w:rsid w:val="004E3CEE"/>
    <w:rsid w:val="004E4FA8"/>
    <w:rsid w:val="004F068A"/>
    <w:rsid w:val="004F0B14"/>
    <w:rsid w:val="004F4C91"/>
    <w:rsid w:val="004F6DDB"/>
    <w:rsid w:val="00503495"/>
    <w:rsid w:val="0050677B"/>
    <w:rsid w:val="00507701"/>
    <w:rsid w:val="00511F98"/>
    <w:rsid w:val="00511FC2"/>
    <w:rsid w:val="00513214"/>
    <w:rsid w:val="00516C38"/>
    <w:rsid w:val="00516CD6"/>
    <w:rsid w:val="00517928"/>
    <w:rsid w:val="00523D45"/>
    <w:rsid w:val="00524CD6"/>
    <w:rsid w:val="00524DBB"/>
    <w:rsid w:val="00524E43"/>
    <w:rsid w:val="0055217F"/>
    <w:rsid w:val="005534A4"/>
    <w:rsid w:val="00565469"/>
    <w:rsid w:val="00570622"/>
    <w:rsid w:val="005710D3"/>
    <w:rsid w:val="00572314"/>
    <w:rsid w:val="00574066"/>
    <w:rsid w:val="0057533D"/>
    <w:rsid w:val="00575D21"/>
    <w:rsid w:val="00576958"/>
    <w:rsid w:val="00576E81"/>
    <w:rsid w:val="00577458"/>
    <w:rsid w:val="00591FC2"/>
    <w:rsid w:val="0059443E"/>
    <w:rsid w:val="005A11E1"/>
    <w:rsid w:val="005A2131"/>
    <w:rsid w:val="005A49AF"/>
    <w:rsid w:val="005A5C90"/>
    <w:rsid w:val="005A78C7"/>
    <w:rsid w:val="005A7ABD"/>
    <w:rsid w:val="005B213F"/>
    <w:rsid w:val="005C0B95"/>
    <w:rsid w:val="005C155A"/>
    <w:rsid w:val="005C24E0"/>
    <w:rsid w:val="005C3A36"/>
    <w:rsid w:val="005D2732"/>
    <w:rsid w:val="005D319E"/>
    <w:rsid w:val="005D56A8"/>
    <w:rsid w:val="005D5713"/>
    <w:rsid w:val="005E101D"/>
    <w:rsid w:val="005E56FC"/>
    <w:rsid w:val="005E596A"/>
    <w:rsid w:val="005F1D4F"/>
    <w:rsid w:val="005F2FF0"/>
    <w:rsid w:val="005F465B"/>
    <w:rsid w:val="005F735E"/>
    <w:rsid w:val="005F7D90"/>
    <w:rsid w:val="006045C1"/>
    <w:rsid w:val="00607CA9"/>
    <w:rsid w:val="006106C2"/>
    <w:rsid w:val="00612336"/>
    <w:rsid w:val="00613D58"/>
    <w:rsid w:val="00616252"/>
    <w:rsid w:val="006179BC"/>
    <w:rsid w:val="00620245"/>
    <w:rsid w:val="006256A3"/>
    <w:rsid w:val="0063046D"/>
    <w:rsid w:val="006328B1"/>
    <w:rsid w:val="0063336F"/>
    <w:rsid w:val="006339AB"/>
    <w:rsid w:val="00633C08"/>
    <w:rsid w:val="00634339"/>
    <w:rsid w:val="00642873"/>
    <w:rsid w:val="00642E57"/>
    <w:rsid w:val="0064619B"/>
    <w:rsid w:val="00646864"/>
    <w:rsid w:val="006468B1"/>
    <w:rsid w:val="00653FE6"/>
    <w:rsid w:val="00654426"/>
    <w:rsid w:val="0065779D"/>
    <w:rsid w:val="00661A1C"/>
    <w:rsid w:val="00662372"/>
    <w:rsid w:val="00662946"/>
    <w:rsid w:val="006630DF"/>
    <w:rsid w:val="006669B6"/>
    <w:rsid w:val="00667D64"/>
    <w:rsid w:val="00675610"/>
    <w:rsid w:val="006803F0"/>
    <w:rsid w:val="00680850"/>
    <w:rsid w:val="0068347B"/>
    <w:rsid w:val="006878DF"/>
    <w:rsid w:val="0069001D"/>
    <w:rsid w:val="006957CA"/>
    <w:rsid w:val="006A07FA"/>
    <w:rsid w:val="006A2862"/>
    <w:rsid w:val="006A3B8A"/>
    <w:rsid w:val="006A4125"/>
    <w:rsid w:val="006A76F1"/>
    <w:rsid w:val="006B1317"/>
    <w:rsid w:val="006B1945"/>
    <w:rsid w:val="006B1A6F"/>
    <w:rsid w:val="006B73CF"/>
    <w:rsid w:val="006B7A46"/>
    <w:rsid w:val="006C618E"/>
    <w:rsid w:val="006C7A0F"/>
    <w:rsid w:val="006C7A26"/>
    <w:rsid w:val="006D4B40"/>
    <w:rsid w:val="006D5E99"/>
    <w:rsid w:val="006E1E05"/>
    <w:rsid w:val="006E4F74"/>
    <w:rsid w:val="006F5E09"/>
    <w:rsid w:val="007002F1"/>
    <w:rsid w:val="00704E14"/>
    <w:rsid w:val="0070678A"/>
    <w:rsid w:val="007127D3"/>
    <w:rsid w:val="00717937"/>
    <w:rsid w:val="00730031"/>
    <w:rsid w:val="007360E5"/>
    <w:rsid w:val="00736A9E"/>
    <w:rsid w:val="00742C3E"/>
    <w:rsid w:val="00744259"/>
    <w:rsid w:val="0074496A"/>
    <w:rsid w:val="00747294"/>
    <w:rsid w:val="0075192F"/>
    <w:rsid w:val="00756D13"/>
    <w:rsid w:val="00765611"/>
    <w:rsid w:val="00767DDF"/>
    <w:rsid w:val="00771D5E"/>
    <w:rsid w:val="007727FA"/>
    <w:rsid w:val="00772CF3"/>
    <w:rsid w:val="00781AE4"/>
    <w:rsid w:val="00786711"/>
    <w:rsid w:val="007876A7"/>
    <w:rsid w:val="00790E2C"/>
    <w:rsid w:val="0079164D"/>
    <w:rsid w:val="007959B5"/>
    <w:rsid w:val="007A47D1"/>
    <w:rsid w:val="007A6000"/>
    <w:rsid w:val="007B0AEE"/>
    <w:rsid w:val="007C7C14"/>
    <w:rsid w:val="007D04F7"/>
    <w:rsid w:val="007D1312"/>
    <w:rsid w:val="007E2081"/>
    <w:rsid w:val="007E264E"/>
    <w:rsid w:val="007E4CDE"/>
    <w:rsid w:val="007E5E18"/>
    <w:rsid w:val="007E7CFB"/>
    <w:rsid w:val="007F325F"/>
    <w:rsid w:val="007F4865"/>
    <w:rsid w:val="00802075"/>
    <w:rsid w:val="00805017"/>
    <w:rsid w:val="0080623B"/>
    <w:rsid w:val="008102C1"/>
    <w:rsid w:val="0081771B"/>
    <w:rsid w:val="0082012B"/>
    <w:rsid w:val="00826CF8"/>
    <w:rsid w:val="008341E5"/>
    <w:rsid w:val="008408ED"/>
    <w:rsid w:val="0084196C"/>
    <w:rsid w:val="00845C58"/>
    <w:rsid w:val="008514EF"/>
    <w:rsid w:val="00851B54"/>
    <w:rsid w:val="00874D0E"/>
    <w:rsid w:val="008839E1"/>
    <w:rsid w:val="00885452"/>
    <w:rsid w:val="0089161C"/>
    <w:rsid w:val="008A494E"/>
    <w:rsid w:val="008A4BEA"/>
    <w:rsid w:val="008A57D4"/>
    <w:rsid w:val="008B06F1"/>
    <w:rsid w:val="008B5893"/>
    <w:rsid w:val="008C365B"/>
    <w:rsid w:val="008C37EB"/>
    <w:rsid w:val="008C575D"/>
    <w:rsid w:val="008C6800"/>
    <w:rsid w:val="008D5495"/>
    <w:rsid w:val="008D5E8A"/>
    <w:rsid w:val="008D6511"/>
    <w:rsid w:val="008F1E0F"/>
    <w:rsid w:val="008F352F"/>
    <w:rsid w:val="008F5615"/>
    <w:rsid w:val="009061DD"/>
    <w:rsid w:val="00910627"/>
    <w:rsid w:val="00923FB6"/>
    <w:rsid w:val="009252E6"/>
    <w:rsid w:val="00926CCB"/>
    <w:rsid w:val="0093071E"/>
    <w:rsid w:val="009343C4"/>
    <w:rsid w:val="00940A5B"/>
    <w:rsid w:val="00953206"/>
    <w:rsid w:val="009537EE"/>
    <w:rsid w:val="009545B8"/>
    <w:rsid w:val="0096007F"/>
    <w:rsid w:val="0096748F"/>
    <w:rsid w:val="00971D60"/>
    <w:rsid w:val="00972AFB"/>
    <w:rsid w:val="00972D75"/>
    <w:rsid w:val="00973179"/>
    <w:rsid w:val="00981E35"/>
    <w:rsid w:val="00992347"/>
    <w:rsid w:val="009A04B4"/>
    <w:rsid w:val="009A41D6"/>
    <w:rsid w:val="009A4BF9"/>
    <w:rsid w:val="009A7156"/>
    <w:rsid w:val="009B1BB4"/>
    <w:rsid w:val="009B383C"/>
    <w:rsid w:val="009B591B"/>
    <w:rsid w:val="009B6F18"/>
    <w:rsid w:val="009C319B"/>
    <w:rsid w:val="009C3806"/>
    <w:rsid w:val="009C3FD1"/>
    <w:rsid w:val="009C682C"/>
    <w:rsid w:val="009D4DC9"/>
    <w:rsid w:val="009D5593"/>
    <w:rsid w:val="009D641A"/>
    <w:rsid w:val="009E26F6"/>
    <w:rsid w:val="009E571E"/>
    <w:rsid w:val="009E7009"/>
    <w:rsid w:val="009F0C28"/>
    <w:rsid w:val="009F3729"/>
    <w:rsid w:val="00A00628"/>
    <w:rsid w:val="00A01BF8"/>
    <w:rsid w:val="00A03036"/>
    <w:rsid w:val="00A045FA"/>
    <w:rsid w:val="00A05B99"/>
    <w:rsid w:val="00A07EEC"/>
    <w:rsid w:val="00A12788"/>
    <w:rsid w:val="00A12A46"/>
    <w:rsid w:val="00A25A93"/>
    <w:rsid w:val="00A33C80"/>
    <w:rsid w:val="00A355FE"/>
    <w:rsid w:val="00A35659"/>
    <w:rsid w:val="00A356A4"/>
    <w:rsid w:val="00A3628D"/>
    <w:rsid w:val="00A53C79"/>
    <w:rsid w:val="00A57BF4"/>
    <w:rsid w:val="00A60A54"/>
    <w:rsid w:val="00A61629"/>
    <w:rsid w:val="00A6200D"/>
    <w:rsid w:val="00A64FFA"/>
    <w:rsid w:val="00A73D1D"/>
    <w:rsid w:val="00A83532"/>
    <w:rsid w:val="00A8635F"/>
    <w:rsid w:val="00A86386"/>
    <w:rsid w:val="00A94A7E"/>
    <w:rsid w:val="00AA0DAB"/>
    <w:rsid w:val="00AA37ED"/>
    <w:rsid w:val="00AA7736"/>
    <w:rsid w:val="00AB006A"/>
    <w:rsid w:val="00AB0FB9"/>
    <w:rsid w:val="00AB483B"/>
    <w:rsid w:val="00AB542F"/>
    <w:rsid w:val="00AC529F"/>
    <w:rsid w:val="00AC71FD"/>
    <w:rsid w:val="00AD1EE7"/>
    <w:rsid w:val="00AD22B1"/>
    <w:rsid w:val="00AE00E5"/>
    <w:rsid w:val="00AE0605"/>
    <w:rsid w:val="00AE540F"/>
    <w:rsid w:val="00AE55A9"/>
    <w:rsid w:val="00AE604A"/>
    <w:rsid w:val="00AE77FD"/>
    <w:rsid w:val="00AF07D1"/>
    <w:rsid w:val="00AF50F3"/>
    <w:rsid w:val="00AF6CE5"/>
    <w:rsid w:val="00AF77CF"/>
    <w:rsid w:val="00B04A52"/>
    <w:rsid w:val="00B04ED4"/>
    <w:rsid w:val="00B06912"/>
    <w:rsid w:val="00B157EF"/>
    <w:rsid w:val="00B23272"/>
    <w:rsid w:val="00B245B5"/>
    <w:rsid w:val="00B25FDC"/>
    <w:rsid w:val="00B27B75"/>
    <w:rsid w:val="00B31BA1"/>
    <w:rsid w:val="00B33C47"/>
    <w:rsid w:val="00B3727E"/>
    <w:rsid w:val="00B375C5"/>
    <w:rsid w:val="00B44FE2"/>
    <w:rsid w:val="00B61A75"/>
    <w:rsid w:val="00B65470"/>
    <w:rsid w:val="00B70DD9"/>
    <w:rsid w:val="00B81DFB"/>
    <w:rsid w:val="00B8296E"/>
    <w:rsid w:val="00B907B8"/>
    <w:rsid w:val="00B924B6"/>
    <w:rsid w:val="00B93178"/>
    <w:rsid w:val="00B95146"/>
    <w:rsid w:val="00BA115D"/>
    <w:rsid w:val="00BA1599"/>
    <w:rsid w:val="00BA3220"/>
    <w:rsid w:val="00BA51FA"/>
    <w:rsid w:val="00BB0C11"/>
    <w:rsid w:val="00BB3E77"/>
    <w:rsid w:val="00BB3EC3"/>
    <w:rsid w:val="00BD3B70"/>
    <w:rsid w:val="00BD5634"/>
    <w:rsid w:val="00BE6D6C"/>
    <w:rsid w:val="00BE6E29"/>
    <w:rsid w:val="00BF223F"/>
    <w:rsid w:val="00BF5349"/>
    <w:rsid w:val="00BF5554"/>
    <w:rsid w:val="00BF5F96"/>
    <w:rsid w:val="00BF6EF2"/>
    <w:rsid w:val="00BF7702"/>
    <w:rsid w:val="00C01F31"/>
    <w:rsid w:val="00C05A08"/>
    <w:rsid w:val="00C12134"/>
    <w:rsid w:val="00C12630"/>
    <w:rsid w:val="00C14951"/>
    <w:rsid w:val="00C22BA1"/>
    <w:rsid w:val="00C27E3B"/>
    <w:rsid w:val="00C3044A"/>
    <w:rsid w:val="00C339FD"/>
    <w:rsid w:val="00C35A47"/>
    <w:rsid w:val="00C36E2B"/>
    <w:rsid w:val="00C37112"/>
    <w:rsid w:val="00C447F3"/>
    <w:rsid w:val="00C45647"/>
    <w:rsid w:val="00C508DF"/>
    <w:rsid w:val="00C51CD1"/>
    <w:rsid w:val="00C56883"/>
    <w:rsid w:val="00C627DE"/>
    <w:rsid w:val="00C70F2D"/>
    <w:rsid w:val="00C75498"/>
    <w:rsid w:val="00C83DC3"/>
    <w:rsid w:val="00C84FD8"/>
    <w:rsid w:val="00C8697A"/>
    <w:rsid w:val="00C93861"/>
    <w:rsid w:val="00C96506"/>
    <w:rsid w:val="00CA1A1E"/>
    <w:rsid w:val="00CA27BE"/>
    <w:rsid w:val="00CA45E8"/>
    <w:rsid w:val="00CA5AD8"/>
    <w:rsid w:val="00CB4CF7"/>
    <w:rsid w:val="00CB746E"/>
    <w:rsid w:val="00CB79AE"/>
    <w:rsid w:val="00CC58F1"/>
    <w:rsid w:val="00CD7D6A"/>
    <w:rsid w:val="00CE0F39"/>
    <w:rsid w:val="00CE7CB5"/>
    <w:rsid w:val="00CF57E1"/>
    <w:rsid w:val="00D067CB"/>
    <w:rsid w:val="00D13FA3"/>
    <w:rsid w:val="00D14DE3"/>
    <w:rsid w:val="00D15A9A"/>
    <w:rsid w:val="00D207D3"/>
    <w:rsid w:val="00D218CC"/>
    <w:rsid w:val="00D2277B"/>
    <w:rsid w:val="00D26B66"/>
    <w:rsid w:val="00D27A43"/>
    <w:rsid w:val="00D34076"/>
    <w:rsid w:val="00D408C5"/>
    <w:rsid w:val="00D4493D"/>
    <w:rsid w:val="00D47CD6"/>
    <w:rsid w:val="00D5308D"/>
    <w:rsid w:val="00D56E91"/>
    <w:rsid w:val="00D6110F"/>
    <w:rsid w:val="00D65831"/>
    <w:rsid w:val="00D65F0D"/>
    <w:rsid w:val="00D673D5"/>
    <w:rsid w:val="00D7427C"/>
    <w:rsid w:val="00D742F6"/>
    <w:rsid w:val="00D75DF0"/>
    <w:rsid w:val="00D763B5"/>
    <w:rsid w:val="00D80867"/>
    <w:rsid w:val="00D92DFA"/>
    <w:rsid w:val="00D95AF1"/>
    <w:rsid w:val="00DA11A1"/>
    <w:rsid w:val="00DA53BE"/>
    <w:rsid w:val="00DA578F"/>
    <w:rsid w:val="00DB09A4"/>
    <w:rsid w:val="00DB22B5"/>
    <w:rsid w:val="00DB2579"/>
    <w:rsid w:val="00DB2760"/>
    <w:rsid w:val="00DB4E91"/>
    <w:rsid w:val="00DB5A2A"/>
    <w:rsid w:val="00DB7BCA"/>
    <w:rsid w:val="00DB7CBE"/>
    <w:rsid w:val="00DC3EFF"/>
    <w:rsid w:val="00DC56CB"/>
    <w:rsid w:val="00DC6B36"/>
    <w:rsid w:val="00DC75C8"/>
    <w:rsid w:val="00DD0599"/>
    <w:rsid w:val="00DD0DCF"/>
    <w:rsid w:val="00DD1B7B"/>
    <w:rsid w:val="00DD7E1C"/>
    <w:rsid w:val="00DF3A36"/>
    <w:rsid w:val="00DF3B42"/>
    <w:rsid w:val="00DF4F1D"/>
    <w:rsid w:val="00DF7D06"/>
    <w:rsid w:val="00E05BC6"/>
    <w:rsid w:val="00E1268F"/>
    <w:rsid w:val="00E130B6"/>
    <w:rsid w:val="00E13750"/>
    <w:rsid w:val="00E1426D"/>
    <w:rsid w:val="00E169F7"/>
    <w:rsid w:val="00E20175"/>
    <w:rsid w:val="00E235CC"/>
    <w:rsid w:val="00E30308"/>
    <w:rsid w:val="00E342A3"/>
    <w:rsid w:val="00E36056"/>
    <w:rsid w:val="00E36441"/>
    <w:rsid w:val="00E47639"/>
    <w:rsid w:val="00E57A3E"/>
    <w:rsid w:val="00E62A59"/>
    <w:rsid w:val="00E63A4B"/>
    <w:rsid w:val="00E67B6A"/>
    <w:rsid w:val="00E7089E"/>
    <w:rsid w:val="00E70FE8"/>
    <w:rsid w:val="00E75329"/>
    <w:rsid w:val="00E75F60"/>
    <w:rsid w:val="00E85866"/>
    <w:rsid w:val="00E85FF4"/>
    <w:rsid w:val="00E87C60"/>
    <w:rsid w:val="00E90252"/>
    <w:rsid w:val="00E91499"/>
    <w:rsid w:val="00E93E9C"/>
    <w:rsid w:val="00E94AB3"/>
    <w:rsid w:val="00E95549"/>
    <w:rsid w:val="00EA32F3"/>
    <w:rsid w:val="00EA5FE7"/>
    <w:rsid w:val="00EB1A99"/>
    <w:rsid w:val="00EB42A6"/>
    <w:rsid w:val="00EB56EA"/>
    <w:rsid w:val="00EB67A0"/>
    <w:rsid w:val="00EC6C92"/>
    <w:rsid w:val="00EC6FEC"/>
    <w:rsid w:val="00ED0342"/>
    <w:rsid w:val="00ED0EF9"/>
    <w:rsid w:val="00ED2026"/>
    <w:rsid w:val="00ED2D7C"/>
    <w:rsid w:val="00ED692F"/>
    <w:rsid w:val="00ED6D81"/>
    <w:rsid w:val="00ED7A7F"/>
    <w:rsid w:val="00EF2AF7"/>
    <w:rsid w:val="00EF41D3"/>
    <w:rsid w:val="00F0225B"/>
    <w:rsid w:val="00F02566"/>
    <w:rsid w:val="00F10C8D"/>
    <w:rsid w:val="00F14325"/>
    <w:rsid w:val="00F145C7"/>
    <w:rsid w:val="00F15FAC"/>
    <w:rsid w:val="00F1729E"/>
    <w:rsid w:val="00F2189F"/>
    <w:rsid w:val="00F27422"/>
    <w:rsid w:val="00F27574"/>
    <w:rsid w:val="00F30047"/>
    <w:rsid w:val="00F30114"/>
    <w:rsid w:val="00F32812"/>
    <w:rsid w:val="00F33C50"/>
    <w:rsid w:val="00F35CE2"/>
    <w:rsid w:val="00F37FC9"/>
    <w:rsid w:val="00F4188A"/>
    <w:rsid w:val="00F42914"/>
    <w:rsid w:val="00F44E51"/>
    <w:rsid w:val="00F46175"/>
    <w:rsid w:val="00F471A1"/>
    <w:rsid w:val="00F53F1F"/>
    <w:rsid w:val="00F547C6"/>
    <w:rsid w:val="00F554D4"/>
    <w:rsid w:val="00F66BB9"/>
    <w:rsid w:val="00F67162"/>
    <w:rsid w:val="00F709F8"/>
    <w:rsid w:val="00F70A85"/>
    <w:rsid w:val="00F74E68"/>
    <w:rsid w:val="00F75135"/>
    <w:rsid w:val="00F76F0C"/>
    <w:rsid w:val="00F83A43"/>
    <w:rsid w:val="00F854F0"/>
    <w:rsid w:val="00F90D65"/>
    <w:rsid w:val="00F91A55"/>
    <w:rsid w:val="00F9220D"/>
    <w:rsid w:val="00F9605B"/>
    <w:rsid w:val="00F96EE2"/>
    <w:rsid w:val="00F97108"/>
    <w:rsid w:val="00F97C57"/>
    <w:rsid w:val="00FA22B1"/>
    <w:rsid w:val="00FA4638"/>
    <w:rsid w:val="00FA7271"/>
    <w:rsid w:val="00FB2240"/>
    <w:rsid w:val="00FB60AB"/>
    <w:rsid w:val="00FB7128"/>
    <w:rsid w:val="00FC0523"/>
    <w:rsid w:val="00FC1154"/>
    <w:rsid w:val="00FC4F04"/>
    <w:rsid w:val="00FC4F75"/>
    <w:rsid w:val="00FC6F8C"/>
    <w:rsid w:val="00FD39C4"/>
    <w:rsid w:val="00FE0CAD"/>
    <w:rsid w:val="00FE4A54"/>
    <w:rsid w:val="00FE7661"/>
    <w:rsid w:val="00FF4556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0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200D"/>
    <w:pPr>
      <w:spacing w:after="120"/>
    </w:pPr>
  </w:style>
  <w:style w:type="character" w:customStyle="1" w:styleId="a4">
    <w:name w:val="Основной текст Знак"/>
    <w:basedOn w:val="a0"/>
    <w:link w:val="a3"/>
    <w:rsid w:val="00A6200D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A620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rsid w:val="00A6200D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200D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A6200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11C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1111C6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paragraph" w:styleId="aa">
    <w:name w:val="Normal (Web)"/>
    <w:aliases w:val="Обычный (Web)"/>
    <w:basedOn w:val="a"/>
    <w:uiPriority w:val="99"/>
    <w:unhideWhenUsed/>
    <w:rsid w:val="003405DC"/>
    <w:pPr>
      <w:suppressAutoHyphens w:val="0"/>
      <w:spacing w:before="100" w:beforeAutospacing="1" w:after="100" w:afterAutospacing="1" w:line="240" w:lineRule="auto"/>
    </w:pPr>
    <w:rPr>
      <w:kern w:val="0"/>
      <w:lang w:eastAsia="ru-RU" w:bidi="ar-SA"/>
    </w:rPr>
  </w:style>
  <w:style w:type="paragraph" w:styleId="ab">
    <w:name w:val="List Paragraph"/>
    <w:basedOn w:val="a"/>
    <w:uiPriority w:val="34"/>
    <w:qFormat/>
    <w:rsid w:val="004148A2"/>
    <w:pPr>
      <w:ind w:left="720"/>
      <w:contextualSpacing/>
    </w:pPr>
    <w:rPr>
      <w:rFonts w:cs="Mangal"/>
      <w:szCs w:val="21"/>
    </w:rPr>
  </w:style>
  <w:style w:type="table" w:styleId="ac">
    <w:name w:val="Table Grid"/>
    <w:basedOn w:val="a1"/>
    <w:uiPriority w:val="59"/>
    <w:rsid w:val="00DD0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72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Абзац списка2"/>
    <w:basedOn w:val="a"/>
    <w:rsid w:val="005E101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2D3E77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Hyperlink"/>
    <w:rsid w:val="008C37EB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13D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613D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aeno">
    <w:name w:val="Oaeno"/>
    <w:basedOn w:val="a"/>
    <w:rsid w:val="00613D58"/>
    <w:pPr>
      <w:widowControl w:val="0"/>
      <w:suppressAutoHyphens w:val="0"/>
      <w:spacing w:line="240" w:lineRule="auto"/>
    </w:pPr>
    <w:rPr>
      <w:rFonts w:ascii="Courier New" w:hAnsi="Courier New"/>
      <w:kern w:val="0"/>
      <w:sz w:val="20"/>
      <w:szCs w:val="20"/>
      <w:lang w:eastAsia="ru-RU" w:bidi="ar-SA"/>
    </w:rPr>
  </w:style>
  <w:style w:type="paragraph" w:customStyle="1" w:styleId="ConsPlusNormal">
    <w:name w:val="ConsPlusNormal"/>
    <w:uiPriority w:val="99"/>
    <w:rsid w:val="009E70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1pt">
    <w:name w:val="Основной текст + 11 pt"/>
    <w:uiPriority w:val="99"/>
    <w:rsid w:val="005F2FF0"/>
    <w:rPr>
      <w:rFonts w:ascii="Times New Roman" w:hAnsi="Times New Roman"/>
      <w:spacing w:val="0"/>
      <w:sz w:val="22"/>
    </w:rPr>
  </w:style>
  <w:style w:type="paragraph" w:styleId="ae">
    <w:name w:val="footer"/>
    <w:basedOn w:val="a"/>
    <w:link w:val="af"/>
    <w:uiPriority w:val="99"/>
    <w:unhideWhenUsed/>
    <w:rsid w:val="00A3628D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A3628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WW8Num8z0">
    <w:name w:val="WW8Num8z0"/>
    <w:rsid w:val="00523D45"/>
    <w:rPr>
      <w:rFonts w:ascii="Times New Roman" w:eastAsia="Times New Roman" w:hAnsi="Times New Roman" w:cs="Times New Roman"/>
    </w:rPr>
  </w:style>
  <w:style w:type="character" w:styleId="af0">
    <w:name w:val="Emphasis"/>
    <w:uiPriority w:val="20"/>
    <w:qFormat/>
    <w:rsid w:val="00077011"/>
    <w:rPr>
      <w:i/>
      <w:iCs/>
    </w:rPr>
  </w:style>
  <w:style w:type="character" w:customStyle="1" w:styleId="af1">
    <w:name w:val="Основной текст_"/>
    <w:basedOn w:val="a0"/>
    <w:link w:val="10"/>
    <w:rsid w:val="00AE540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E540F"/>
    <w:pPr>
      <w:shd w:val="clear" w:color="auto" w:fill="FFFFFF"/>
      <w:suppressAutoHyphens w:val="0"/>
      <w:spacing w:after="3000" w:line="322" w:lineRule="exact"/>
    </w:pPr>
    <w:rPr>
      <w:kern w:val="0"/>
      <w:sz w:val="27"/>
      <w:szCs w:val="27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0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200D"/>
    <w:pPr>
      <w:spacing w:after="120"/>
    </w:pPr>
  </w:style>
  <w:style w:type="character" w:customStyle="1" w:styleId="a4">
    <w:name w:val="Основной текст Знак"/>
    <w:basedOn w:val="a0"/>
    <w:link w:val="a3"/>
    <w:rsid w:val="00A6200D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A620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rsid w:val="00A6200D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200D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A6200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11C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1111C6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paragraph" w:styleId="aa">
    <w:name w:val="Normal (Web)"/>
    <w:aliases w:val="Обычный (Web)"/>
    <w:basedOn w:val="a"/>
    <w:uiPriority w:val="99"/>
    <w:unhideWhenUsed/>
    <w:rsid w:val="003405DC"/>
    <w:pPr>
      <w:suppressAutoHyphens w:val="0"/>
      <w:spacing w:before="100" w:beforeAutospacing="1" w:after="100" w:afterAutospacing="1" w:line="240" w:lineRule="auto"/>
    </w:pPr>
    <w:rPr>
      <w:kern w:val="0"/>
      <w:lang w:eastAsia="ru-RU" w:bidi="ar-SA"/>
    </w:rPr>
  </w:style>
  <w:style w:type="paragraph" w:styleId="ab">
    <w:name w:val="List Paragraph"/>
    <w:basedOn w:val="a"/>
    <w:uiPriority w:val="34"/>
    <w:qFormat/>
    <w:rsid w:val="004148A2"/>
    <w:pPr>
      <w:ind w:left="720"/>
      <w:contextualSpacing/>
    </w:pPr>
    <w:rPr>
      <w:rFonts w:cs="Mangal"/>
      <w:szCs w:val="21"/>
    </w:rPr>
  </w:style>
  <w:style w:type="table" w:styleId="ac">
    <w:name w:val="Table Grid"/>
    <w:basedOn w:val="a1"/>
    <w:uiPriority w:val="59"/>
    <w:rsid w:val="00DD0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72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Абзац списка2"/>
    <w:basedOn w:val="a"/>
    <w:rsid w:val="005E101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2D3E77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Hyperlink"/>
    <w:rsid w:val="008C37EB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13D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613D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aeno">
    <w:name w:val="Oaeno"/>
    <w:basedOn w:val="a"/>
    <w:rsid w:val="00613D58"/>
    <w:pPr>
      <w:widowControl w:val="0"/>
      <w:suppressAutoHyphens w:val="0"/>
      <w:spacing w:line="240" w:lineRule="auto"/>
    </w:pPr>
    <w:rPr>
      <w:rFonts w:ascii="Courier New" w:hAnsi="Courier New"/>
      <w:kern w:val="0"/>
      <w:sz w:val="20"/>
      <w:szCs w:val="20"/>
      <w:lang w:eastAsia="ru-RU" w:bidi="ar-SA"/>
    </w:rPr>
  </w:style>
  <w:style w:type="paragraph" w:customStyle="1" w:styleId="ConsPlusNormal">
    <w:name w:val="ConsPlusNormal"/>
    <w:uiPriority w:val="99"/>
    <w:rsid w:val="009E70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1pt">
    <w:name w:val="Основной текст + 11 pt"/>
    <w:uiPriority w:val="99"/>
    <w:rsid w:val="005F2FF0"/>
    <w:rPr>
      <w:rFonts w:ascii="Times New Roman" w:hAnsi="Times New Roman"/>
      <w:spacing w:val="0"/>
      <w:sz w:val="22"/>
    </w:rPr>
  </w:style>
  <w:style w:type="paragraph" w:styleId="ae">
    <w:name w:val="footer"/>
    <w:basedOn w:val="a"/>
    <w:link w:val="af"/>
    <w:uiPriority w:val="99"/>
    <w:unhideWhenUsed/>
    <w:rsid w:val="00A3628D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A3628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WW8Num8z0">
    <w:name w:val="WW8Num8z0"/>
    <w:rsid w:val="00523D45"/>
    <w:rPr>
      <w:rFonts w:ascii="Times New Roman" w:eastAsia="Times New Roman" w:hAnsi="Times New Roman" w:cs="Times New Roman"/>
    </w:rPr>
  </w:style>
  <w:style w:type="character" w:styleId="af0">
    <w:name w:val="Emphasis"/>
    <w:uiPriority w:val="20"/>
    <w:qFormat/>
    <w:rsid w:val="00077011"/>
    <w:rPr>
      <w:i/>
      <w:iCs/>
    </w:rPr>
  </w:style>
  <w:style w:type="character" w:customStyle="1" w:styleId="af1">
    <w:name w:val="Основной текст_"/>
    <w:basedOn w:val="a0"/>
    <w:link w:val="10"/>
    <w:rsid w:val="00AE540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E540F"/>
    <w:pPr>
      <w:shd w:val="clear" w:color="auto" w:fill="FFFFFF"/>
      <w:suppressAutoHyphens w:val="0"/>
      <w:spacing w:after="3000" w:line="322" w:lineRule="exact"/>
    </w:pPr>
    <w:rPr>
      <w:kern w:val="0"/>
      <w:sz w:val="27"/>
      <w:szCs w:val="27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kir-porta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72CE6E7EBC21E68980E1AE3E156E7E691E5D9BA7F3CDA2FC047B9F30D0B76753C0DFAD1D0AA503EF65C072CE68EE395B9A4C0AE845C6s0SF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us.gov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2000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garantF1://12082695.0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3E6D0-B8C2-41B1-8D90-4B010674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24136</TotalTime>
  <Pages>26</Pages>
  <Words>8889</Words>
  <Characters>50668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Админ</cp:lastModifiedBy>
  <cp:revision>97</cp:revision>
  <cp:lastPrinted>2023-03-06T05:37:00Z</cp:lastPrinted>
  <dcterms:created xsi:type="dcterms:W3CDTF">2017-01-24T09:26:00Z</dcterms:created>
  <dcterms:modified xsi:type="dcterms:W3CDTF">2023-03-17T06:29:00Z</dcterms:modified>
</cp:coreProperties>
</file>