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2E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066398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декабря </w:t>
      </w:r>
      <w:r w:rsidR="00FB42EC">
        <w:rPr>
          <w:rFonts w:ascii="Times New Roman" w:hAnsi="Times New Roman" w:cs="Times New Roman"/>
          <w:bCs/>
          <w:sz w:val="28"/>
          <w:szCs w:val="28"/>
        </w:rPr>
        <w:t>2023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167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8FA" w:rsidRDefault="001938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е и нормативах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расходования средств на предста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вительские расходы г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лавы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FB42E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98" w:rsidRPr="007171C5" w:rsidRDefault="00066398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48FA" w:rsidRPr="000548FA">
        <w:rPr>
          <w:rFonts w:ascii="Times New Roman" w:hAnsi="Times New Roman" w:cs="Times New Roman"/>
          <w:sz w:val="28"/>
          <w:szCs w:val="28"/>
        </w:rPr>
        <w:t>с частью 2 статьи 264 Налогового кодекса Российской Федерации</w:t>
      </w:r>
      <w:r w:rsidR="000548FA">
        <w:rPr>
          <w:rFonts w:ascii="Times New Roman" w:hAnsi="Times New Roman" w:cs="Times New Roman"/>
          <w:sz w:val="28"/>
          <w:szCs w:val="28"/>
        </w:rPr>
        <w:t xml:space="preserve">, </w:t>
      </w:r>
      <w:r w:rsidR="000548FA" w:rsidRPr="000D5BAE">
        <w:rPr>
          <w:rFonts w:ascii="Times New Roman" w:hAnsi="Times New Roman" w:cs="Times New Roman"/>
          <w:sz w:val="28"/>
          <w:szCs w:val="28"/>
        </w:rPr>
        <w:t>частью 9 статьи 3</w:t>
      </w:r>
      <w:r w:rsidR="000D5BAE" w:rsidRPr="000D5BAE">
        <w:rPr>
          <w:rFonts w:ascii="Times New Roman" w:hAnsi="Times New Roman" w:cs="Times New Roman"/>
          <w:sz w:val="28"/>
          <w:szCs w:val="28"/>
        </w:rPr>
        <w:t>8</w:t>
      </w:r>
      <w:r w:rsidR="000548FA" w:rsidRPr="000D5BA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0548FA">
        <w:rPr>
          <w:rFonts w:ascii="Times New Roman" w:hAnsi="Times New Roman" w:cs="Times New Roman"/>
          <w:sz w:val="28"/>
          <w:szCs w:val="28"/>
        </w:rPr>
        <w:t xml:space="preserve"> 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B42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15AE" w:rsidRPr="00F815A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B42EC">
        <w:rPr>
          <w:rFonts w:ascii="Times New Roman" w:hAnsi="Times New Roman" w:cs="Times New Roman"/>
          <w:sz w:val="28"/>
          <w:szCs w:val="28"/>
        </w:rPr>
        <w:t>муниципального</w:t>
      </w:r>
      <w:r w:rsidR="0071226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Default="00B67E3D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8FA">
        <w:rPr>
          <w:rFonts w:ascii="Times New Roman" w:hAnsi="Times New Roman" w:cs="Times New Roman"/>
          <w:sz w:val="28"/>
          <w:szCs w:val="28"/>
        </w:rPr>
        <w:t xml:space="preserve">прилагаемый  </w:t>
      </w:r>
      <w:r w:rsidR="000548FA" w:rsidRPr="000548FA">
        <w:rPr>
          <w:rFonts w:ascii="Times New Roman" w:hAnsi="Times New Roman" w:cs="Times New Roman"/>
          <w:sz w:val="28"/>
          <w:szCs w:val="28"/>
        </w:rPr>
        <w:t>Поряд</w:t>
      </w:r>
      <w:r w:rsidR="000548FA">
        <w:rPr>
          <w:rFonts w:ascii="Times New Roman" w:hAnsi="Times New Roman" w:cs="Times New Roman"/>
          <w:sz w:val="28"/>
          <w:szCs w:val="28"/>
        </w:rPr>
        <w:t>ок и нормативы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расходования средств на представител</w:t>
      </w:r>
      <w:r w:rsidR="00FB42EC">
        <w:rPr>
          <w:rFonts w:ascii="Times New Roman" w:hAnsi="Times New Roman" w:cs="Times New Roman"/>
          <w:sz w:val="28"/>
          <w:szCs w:val="28"/>
        </w:rPr>
        <w:t>ьские расходы главы Кировского муниципального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48FA">
        <w:rPr>
          <w:rFonts w:ascii="Times New Roman" w:hAnsi="Times New Roman" w:cs="Times New Roman"/>
          <w:sz w:val="28"/>
          <w:szCs w:val="28"/>
        </w:rPr>
        <w:t>.</w:t>
      </w:r>
    </w:p>
    <w:p w:rsidR="00FB42EC" w:rsidRDefault="00FB42EC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 w:rsidRPr="00FB42EC">
        <w:rPr>
          <w:rFonts w:ascii="Times New Roman" w:hAnsi="Times New Roman" w:cs="Times New Roman"/>
          <w:sz w:val="28"/>
          <w:szCs w:val="28"/>
        </w:rPr>
        <w:t>следующие решения Думы Кировского городского округа Ставропольского края:</w:t>
      </w:r>
    </w:p>
    <w:p w:rsidR="00FB42EC" w:rsidRDefault="00FB42EC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B42EC">
        <w:rPr>
          <w:rFonts w:ascii="Times New Roman" w:hAnsi="Times New Roman" w:cs="Times New Roman"/>
          <w:sz w:val="28"/>
          <w:szCs w:val="28"/>
        </w:rPr>
        <w:t>20 декабря 2022 года №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42EC">
        <w:rPr>
          <w:rFonts w:ascii="Times New Roman" w:hAnsi="Times New Roman" w:cs="Times New Roman"/>
          <w:sz w:val="28"/>
          <w:szCs w:val="28"/>
        </w:rPr>
        <w:t>О Порядке и нормативах расходования средств на представительские расходы главы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42EC" w:rsidRDefault="00FB42EC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BAE">
        <w:rPr>
          <w:rFonts w:ascii="Times New Roman" w:hAnsi="Times New Roman" w:cs="Times New Roman"/>
          <w:sz w:val="28"/>
          <w:szCs w:val="28"/>
        </w:rPr>
        <w:t>22 июня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D5BAE">
        <w:rPr>
          <w:rFonts w:ascii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42EC">
        <w:rPr>
          <w:rFonts w:ascii="Times New Roman" w:hAnsi="Times New Roman" w:cs="Times New Roman"/>
          <w:sz w:val="28"/>
          <w:szCs w:val="28"/>
        </w:rPr>
        <w:t>О внесении изменений в Порядок и нормативы расходования средств на представительские расходы главы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5A9E" w:rsidRPr="007171C5" w:rsidRDefault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 w:rsidR="000548F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6398">
        <w:rPr>
          <w:rFonts w:ascii="Times New Roman" w:hAnsi="Times New Roman" w:cs="Times New Roman"/>
          <w:sz w:val="28"/>
          <w:szCs w:val="28"/>
        </w:rPr>
        <w:t xml:space="preserve"> 01 января 2024 года и подлежит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066398">
        <w:rPr>
          <w:rFonts w:ascii="Times New Roman" w:hAnsi="Times New Roman" w:cs="Times New Roman"/>
          <w:sz w:val="28"/>
          <w:szCs w:val="28"/>
        </w:rPr>
        <w:t>му</w:t>
      </w:r>
      <w:r w:rsidR="00E30AFC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066398">
        <w:rPr>
          <w:rFonts w:ascii="Times New Roman" w:hAnsi="Times New Roman" w:cs="Times New Roman"/>
          <w:sz w:val="28"/>
          <w:szCs w:val="28"/>
        </w:rPr>
        <w:t>ю (обнародованию)</w:t>
      </w:r>
      <w:r w:rsidR="00F815AE">
        <w:rPr>
          <w:rFonts w:ascii="Times New Roman" w:hAnsi="Times New Roman" w:cs="Times New Roman"/>
          <w:sz w:val="28"/>
          <w:szCs w:val="28"/>
        </w:rPr>
        <w:t>.</w:t>
      </w: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9F" w:rsidRDefault="00795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98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FB42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04545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="00304545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10E" w:rsidRPr="00066398" w:rsidRDefault="008E410E" w:rsidP="008E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398">
        <w:rPr>
          <w:rFonts w:ascii="Times New Roman" w:eastAsia="Times New Roman" w:hAnsi="Times New Roman" w:cs="Times New Roman"/>
          <w:sz w:val="28"/>
          <w:szCs w:val="28"/>
        </w:rPr>
        <w:t xml:space="preserve">Глава Кировского </w:t>
      </w:r>
      <w:r w:rsidR="00FB42EC" w:rsidRPr="0006639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6639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E410E" w:rsidRPr="00066398" w:rsidRDefault="008E410E" w:rsidP="008E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398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Н.О. Новопашин</w:t>
      </w:r>
    </w:p>
    <w:p w:rsidR="000548FA" w:rsidRPr="00066398" w:rsidRDefault="0005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FA" w:rsidRPr="00066398" w:rsidRDefault="0005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066398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48FA" w:rsidRPr="00EB7E29" w:rsidTr="00CB582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0548FA" w:rsidP="00CB5826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Default="008E410E" w:rsidP="00783906">
            <w:pPr>
              <w:jc w:val="left"/>
            </w:pPr>
            <w:r>
              <w:t>УТВЕРЖДЕН</w:t>
            </w:r>
            <w:r w:rsidR="00074772">
              <w:t>Ы</w:t>
            </w:r>
            <w:bookmarkStart w:id="2" w:name="_GoBack"/>
            <w:bookmarkEnd w:id="2"/>
          </w:p>
          <w:p w:rsidR="00783906" w:rsidRPr="00EB7E29" w:rsidRDefault="00783906" w:rsidP="00783906">
            <w:pPr>
              <w:jc w:val="left"/>
            </w:pPr>
          </w:p>
          <w:p w:rsidR="000548FA" w:rsidRPr="00EB7E29" w:rsidRDefault="000548FA" w:rsidP="00783906">
            <w:pPr>
              <w:ind w:firstLine="35"/>
              <w:jc w:val="left"/>
            </w:pPr>
            <w:r w:rsidRPr="00EB7E29">
              <w:t>решением Думы</w:t>
            </w:r>
          </w:p>
          <w:p w:rsidR="000548FA" w:rsidRPr="00EB7E29" w:rsidRDefault="000548FA" w:rsidP="00783906">
            <w:pPr>
              <w:ind w:firstLine="35"/>
              <w:jc w:val="left"/>
            </w:pPr>
            <w:r w:rsidRPr="00EB7E29">
              <w:t xml:space="preserve">Кировского </w:t>
            </w:r>
            <w:r w:rsidR="00FB42EC">
              <w:t>муниципального</w:t>
            </w:r>
            <w:r w:rsidRPr="00EB7E29">
              <w:t xml:space="preserve"> округа</w:t>
            </w:r>
          </w:p>
          <w:p w:rsidR="000548FA" w:rsidRDefault="000548FA" w:rsidP="00783906">
            <w:pPr>
              <w:ind w:firstLine="35"/>
              <w:jc w:val="left"/>
            </w:pPr>
            <w:r w:rsidRPr="00EB7E29">
              <w:t>Ставропольского края</w:t>
            </w:r>
          </w:p>
          <w:p w:rsidR="000548FA" w:rsidRPr="00EB7E29" w:rsidRDefault="000548FA" w:rsidP="00783906">
            <w:pPr>
              <w:ind w:firstLine="35"/>
              <w:jc w:val="left"/>
            </w:pPr>
            <w:r>
              <w:t xml:space="preserve">от </w:t>
            </w:r>
            <w:r w:rsidR="00066398">
              <w:t>21 декабря 2</w:t>
            </w:r>
            <w:r>
              <w:t>02</w:t>
            </w:r>
            <w:r w:rsidR="00FB42EC">
              <w:t>3</w:t>
            </w:r>
            <w:r>
              <w:t xml:space="preserve"> г</w:t>
            </w:r>
            <w:r w:rsidR="00066398">
              <w:t xml:space="preserve">ода </w:t>
            </w:r>
            <w:r>
              <w:t>№</w:t>
            </w:r>
            <w:r w:rsidR="00066398">
              <w:t xml:space="preserve"> 167</w:t>
            </w:r>
          </w:p>
          <w:p w:rsidR="000548FA" w:rsidRPr="00EB7E29" w:rsidRDefault="000548FA" w:rsidP="00783906">
            <w:pPr>
              <w:ind w:firstLine="567"/>
              <w:jc w:val="left"/>
            </w:pPr>
          </w:p>
        </w:tc>
      </w:tr>
    </w:tbl>
    <w:p w:rsidR="000548FA" w:rsidRP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Pr="003F6B18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6B18">
        <w:rPr>
          <w:rFonts w:ascii="Times New Roman" w:hAnsi="Times New Roman" w:cs="Times New Roman"/>
          <w:b/>
          <w:sz w:val="28"/>
          <w:szCs w:val="28"/>
        </w:rPr>
        <w:t>ПОРЯДОК И НОРМАТИВЫ</w:t>
      </w:r>
    </w:p>
    <w:p w:rsidR="000548FA" w:rsidRPr="003F6B18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6B18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 НА ПРЕДСТАВИТЕЛЬСКИЕ РАСХОДЫ ГЛАВЫ КИРОВСКОГО </w:t>
      </w:r>
      <w:r w:rsidR="003F6B18" w:rsidRPr="003F6B1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F6B18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0548FA" w:rsidRPr="003F6B18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6B1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8D6" w:rsidRPr="00066398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A61" w:rsidRDefault="005068D6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Настоящий Порядок и нормативы расходования средств на представительские расходы главы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 разработан в целях </w:t>
      </w:r>
      <w:r w:rsidR="0013734C" w:rsidRPr="0013734C">
        <w:rPr>
          <w:rFonts w:ascii="Times New Roman" w:hAnsi="Times New Roman" w:cs="Times New Roman"/>
          <w:sz w:val="28"/>
          <w:szCs w:val="28"/>
        </w:rPr>
        <w:t>установления норм и правил использования средств бюджета</w:t>
      </w:r>
      <w:r w:rsidR="0013734C">
        <w:rPr>
          <w:rFonts w:ascii="Times New Roman" w:hAnsi="Times New Roman" w:cs="Times New Roman"/>
          <w:sz w:val="28"/>
          <w:szCs w:val="28"/>
        </w:rPr>
        <w:t xml:space="preserve"> </w:t>
      </w:r>
      <w:r w:rsidR="0013734C" w:rsidRPr="001373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13734C" w:rsidRPr="001373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3734C" w:rsidRPr="0013734C">
        <w:t xml:space="preserve"> </w:t>
      </w:r>
      <w:r w:rsidR="0013734C" w:rsidRPr="0013734C">
        <w:rPr>
          <w:rFonts w:ascii="Times New Roman" w:hAnsi="Times New Roman" w:cs="Times New Roman"/>
          <w:sz w:val="28"/>
          <w:szCs w:val="28"/>
        </w:rPr>
        <w:t>на представительские расходы</w:t>
      </w:r>
      <w:r w:rsidR="0013734C">
        <w:rPr>
          <w:rFonts w:ascii="Times New Roman" w:hAnsi="Times New Roman" w:cs="Times New Roman"/>
          <w:sz w:val="28"/>
          <w:szCs w:val="28"/>
        </w:rPr>
        <w:t xml:space="preserve">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представительские расходы</w:t>
      </w:r>
      <w:r w:rsidR="0013734C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13734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13734C" w:rsidRPr="0013734C">
        <w:rPr>
          <w:rFonts w:ascii="Times New Roman" w:hAnsi="Times New Roman" w:cs="Times New Roman"/>
          <w:sz w:val="28"/>
          <w:szCs w:val="28"/>
        </w:rPr>
        <w:t>на обеспечение мероприятий по установлению сотрудничества с органами государственной власти, другими</w:t>
      </w:r>
      <w:proofErr w:type="gramEnd"/>
      <w:r w:rsidR="0013734C" w:rsidRPr="0013734C">
        <w:rPr>
          <w:rFonts w:ascii="Times New Roman" w:hAnsi="Times New Roman" w:cs="Times New Roman"/>
          <w:sz w:val="28"/>
          <w:szCs w:val="28"/>
        </w:rPr>
        <w:t xml:space="preserve"> органами, организациями, формированию взаимовыгодных отношений в интересах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717A61">
        <w:rPr>
          <w:rFonts w:ascii="Times New Roman" w:hAnsi="Times New Roman" w:cs="Times New Roman"/>
          <w:sz w:val="28"/>
          <w:szCs w:val="28"/>
        </w:rPr>
        <w:t>–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BF6524">
        <w:rPr>
          <w:rFonts w:ascii="Times New Roman" w:hAnsi="Times New Roman" w:cs="Times New Roman"/>
          <w:sz w:val="28"/>
          <w:szCs w:val="28"/>
        </w:rPr>
        <w:t>муниципальный</w:t>
      </w:r>
      <w:r w:rsidR="0013734C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1.2. Представительскими расходами являются: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расходы, связанные с проведением офици</w:t>
      </w:r>
      <w:r w:rsidR="0013734C">
        <w:rPr>
          <w:rFonts w:ascii="Times New Roman" w:hAnsi="Times New Roman" w:cs="Times New Roman"/>
          <w:sz w:val="28"/>
          <w:szCs w:val="28"/>
        </w:rPr>
        <w:t>альных приё</w:t>
      </w:r>
      <w:r w:rsidRPr="003D38ED">
        <w:rPr>
          <w:rFonts w:ascii="Times New Roman" w:hAnsi="Times New Roman" w:cs="Times New Roman"/>
          <w:sz w:val="28"/>
          <w:szCs w:val="28"/>
        </w:rPr>
        <w:t xml:space="preserve">мов и обслуживанием делегаций (включая иностранные) и отдельных лиц, прибывающих в </w:t>
      </w:r>
      <w:r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BF6524">
        <w:rPr>
          <w:rFonts w:ascii="Times New Roman" w:hAnsi="Times New Roman" w:cs="Times New Roman"/>
          <w:sz w:val="28"/>
          <w:szCs w:val="28"/>
        </w:rPr>
        <w:t>муниципальный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 с деловым визитом, носящим официальный характер, и участвующих в переговорах с целью установления и поддержания взаимовыгодного сотрудничества (далее - официальный прием);</w:t>
      </w:r>
    </w:p>
    <w:p w:rsidR="00FE0E37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мероприятий,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округа: мероприятий, посвященных Дню Ставропольского края, Дню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округа, Дню органов местного самоуправления, мероприятий, связанных с вручением главой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государственных наград Российской Федерации, наград Ставропольского края и наград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округа, семи</w:t>
      </w:r>
      <w:r>
        <w:rPr>
          <w:rFonts w:ascii="Times New Roman" w:hAnsi="Times New Roman" w:cs="Times New Roman"/>
          <w:sz w:val="28"/>
          <w:szCs w:val="28"/>
        </w:rPr>
        <w:t>наров-совещаний, конференций и «круглых столов»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BF6524">
        <w:rPr>
          <w:rFonts w:ascii="Times New Roman" w:hAnsi="Times New Roman" w:cs="Times New Roman"/>
          <w:sz w:val="28"/>
          <w:szCs w:val="28"/>
        </w:rPr>
        <w:t>муниципальном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округе по инициативе Губернатора Ставропольского</w:t>
      </w:r>
      <w:proofErr w:type="gramEnd"/>
      <w:r w:rsidRPr="003D38ED">
        <w:rPr>
          <w:rFonts w:ascii="Times New Roman" w:hAnsi="Times New Roman" w:cs="Times New Roman"/>
          <w:sz w:val="28"/>
          <w:szCs w:val="28"/>
        </w:rPr>
        <w:t xml:space="preserve"> края, Правительства Ставропольского края,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8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глава округа), мероприятий по случаю знаменательных дат, государственных праздников,</w:t>
      </w:r>
      <w:r w:rsidR="00F70731" w:rsidRPr="00F70731">
        <w:t xml:space="preserve"> </w:t>
      </w:r>
      <w:r w:rsidR="00F70731">
        <w:rPr>
          <w:rFonts w:ascii="Times New Roman" w:hAnsi="Times New Roman" w:cs="Times New Roman"/>
          <w:sz w:val="28"/>
          <w:szCs w:val="28"/>
        </w:rPr>
        <w:t>траурных мероприятий, а также</w:t>
      </w:r>
      <w:r w:rsidRPr="003D38ED">
        <w:rPr>
          <w:rFonts w:ascii="Times New Roman" w:hAnsi="Times New Roman" w:cs="Times New Roman"/>
          <w:sz w:val="28"/>
          <w:szCs w:val="28"/>
        </w:rPr>
        <w:t xml:space="preserve"> приобретением ценных подарков </w:t>
      </w:r>
      <w:r w:rsidRPr="003D38ED">
        <w:rPr>
          <w:rFonts w:ascii="Times New Roman" w:hAnsi="Times New Roman" w:cs="Times New Roman"/>
          <w:sz w:val="28"/>
          <w:szCs w:val="28"/>
        </w:rPr>
        <w:lastRenderedPageBreak/>
        <w:t>по случаю юбилейных дат и других аналогичных мероприятий (далее соответственно - мероприятия, представительские расходы);</w:t>
      </w:r>
    </w:p>
    <w:p w:rsidR="00717A61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0E37">
        <w:rPr>
          <w:rFonts w:ascii="Times New Roman" w:hAnsi="Times New Roman" w:cs="Times New Roman"/>
          <w:sz w:val="28"/>
          <w:szCs w:val="28"/>
        </w:rPr>
        <w:t xml:space="preserve">расходы, связанные с поздравлением с юбилейными датами граждан, организаций, учреждений от имени администрации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0E3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A61" w:rsidRDefault="00F70731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>1.3. Представительские расходы включают в себя:</w:t>
      </w:r>
    </w:p>
    <w:p w:rsidR="00F70731" w:rsidRPr="00F70731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0731">
        <w:rPr>
          <w:rFonts w:ascii="Times New Roman" w:hAnsi="Times New Roman" w:cs="Times New Roman"/>
          <w:sz w:val="28"/>
          <w:szCs w:val="28"/>
        </w:rPr>
        <w:t>) расходы на проведение</w:t>
      </w:r>
      <w:r w:rsidR="0013734C">
        <w:rPr>
          <w:rFonts w:ascii="Times New Roman" w:hAnsi="Times New Roman" w:cs="Times New Roman"/>
          <w:sz w:val="28"/>
          <w:szCs w:val="28"/>
        </w:rPr>
        <w:t xml:space="preserve"> официальных приё</w:t>
      </w:r>
      <w:r w:rsidRPr="00F70731">
        <w:rPr>
          <w:rFonts w:ascii="Times New Roman" w:hAnsi="Times New Roman" w:cs="Times New Roman"/>
          <w:sz w:val="28"/>
          <w:szCs w:val="28"/>
        </w:rPr>
        <w:t>мов (завтрак, обед, ужин или другие аналогичные мероприятия, связанные с официальным при</w:t>
      </w:r>
      <w:r w:rsidR="0013734C">
        <w:rPr>
          <w:rFonts w:ascii="Times New Roman" w:hAnsi="Times New Roman" w:cs="Times New Roman"/>
          <w:sz w:val="28"/>
          <w:szCs w:val="28"/>
        </w:rPr>
        <w:t>ё</w:t>
      </w:r>
      <w:r w:rsidRPr="00F70731">
        <w:rPr>
          <w:rFonts w:ascii="Times New Roman" w:hAnsi="Times New Roman" w:cs="Times New Roman"/>
          <w:sz w:val="28"/>
          <w:szCs w:val="28"/>
        </w:rPr>
        <w:t>мом);</w:t>
      </w:r>
    </w:p>
    <w:p w:rsidR="00056256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2) расходы на </w:t>
      </w:r>
      <w:r w:rsidR="00056256" w:rsidRPr="00056256">
        <w:rPr>
          <w:rFonts w:ascii="Times New Roman" w:hAnsi="Times New Roman" w:cs="Times New Roman"/>
          <w:sz w:val="28"/>
          <w:szCs w:val="28"/>
        </w:rPr>
        <w:t>печатную и иную полиграфическую продукцию (приглашения, программы мероприятий, поздравительные открытки и вкладыши к ним, приветственные адреса, буклеты, фотоальбомы, фотографии участников мероприятий и багетные рамки к ним);</w:t>
      </w:r>
    </w:p>
    <w:p w:rsidR="00056256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56256">
        <w:rPr>
          <w:rFonts w:ascii="Times New Roman" w:hAnsi="Times New Roman" w:cs="Times New Roman"/>
          <w:sz w:val="28"/>
          <w:szCs w:val="28"/>
        </w:rPr>
        <w:t>расходы на транспортное обслуживание;</w:t>
      </w:r>
    </w:p>
    <w:p w:rsidR="00F70731" w:rsidRPr="00F70731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буфетное обслуживание во время официального приема;</w:t>
      </w:r>
    </w:p>
    <w:p w:rsidR="00F70731" w:rsidRP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сувениры, памятные подарки (далее - сувенирная продукция), цветы и флористические композиции, траурные венки (корзины) и ленты, приветственные адреса по случаю юбилейных дат граждан, организаций, учреждений;</w:t>
      </w:r>
      <w:proofErr w:type="gramEnd"/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) расходы на оплату труда переводчиков, привлекаемых по договорам </w:t>
      </w:r>
      <w:proofErr w:type="gramStart"/>
      <w:r w:rsidR="00F70731" w:rsidRPr="00F70731">
        <w:rPr>
          <w:rFonts w:ascii="Times New Roman" w:hAnsi="Times New Roman" w:cs="Times New Roman"/>
          <w:sz w:val="28"/>
          <w:szCs w:val="28"/>
        </w:rPr>
        <w:t>гражданского-правового</w:t>
      </w:r>
      <w:proofErr w:type="gramEnd"/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5D38">
        <w:rPr>
          <w:rFonts w:ascii="Times New Roman" w:hAnsi="Times New Roman" w:cs="Times New Roman"/>
          <w:sz w:val="28"/>
          <w:szCs w:val="28"/>
        </w:rPr>
        <w:t>)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расходы, связанные со спецификой проводимых мероприятий</w:t>
      </w:r>
      <w:r w:rsidR="00F70731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F70731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1.4. Если участие главы округа в мероприятии, предусматривающем представительские расходы, невозможно ввиду болезни или отсутствия, по его поручению участие в мероприятии осуществляется иными должностными лицами администрации. В этом случае представительские расходы осуществляются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решением.</w:t>
      </w:r>
    </w:p>
    <w:p w:rsidR="000548FA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56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двадцатилетие и другие последующие пятилетия со дня их образования.</w:t>
      </w:r>
    </w:p>
    <w:p w:rsidR="00FE0E37" w:rsidRDefault="00FE0E3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66398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2. Состав и порядок осуществления расходования средств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на представительские расходы главы округа</w:t>
      </w:r>
    </w:p>
    <w:p w:rsidR="00FE0E37" w:rsidRPr="00056256" w:rsidRDefault="00FE0E3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2.1. Представительские расходы осуществляются на основании программы (плана) проведения представительского мероприятия согласно приложению 1 и сметы представительских расходов на организацию мероприятия (плана) согласно приложению 2, утвержденных главой округа.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2.2. Составление и утверждение сметы по представительским расходам предшествует планируемому мероприятию.</w:t>
      </w:r>
    </w:p>
    <w:p w:rsidR="000D5BAE" w:rsidRDefault="000D5BAE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42EC" w:rsidRPr="00066398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3.</w:t>
      </w:r>
      <w:r w:rsidR="00066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398">
        <w:rPr>
          <w:rFonts w:ascii="Times New Roman" w:hAnsi="Times New Roman" w:cs="Times New Roman"/>
          <w:b/>
          <w:sz w:val="28"/>
          <w:szCs w:val="28"/>
        </w:rPr>
        <w:t>Предельные нормативы расходования средств на представительские расходы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>3.1. Расходы на оплат</w:t>
      </w:r>
      <w:r>
        <w:rPr>
          <w:rFonts w:ascii="Times New Roman" w:hAnsi="Times New Roman" w:cs="Times New Roman"/>
          <w:sz w:val="28"/>
          <w:szCs w:val="28"/>
        </w:rPr>
        <w:t>у организации питания (</w:t>
      </w:r>
      <w:r w:rsidRPr="00A96C6A">
        <w:rPr>
          <w:rFonts w:ascii="Times New Roman" w:hAnsi="Times New Roman" w:cs="Times New Roman"/>
          <w:sz w:val="28"/>
          <w:szCs w:val="28"/>
        </w:rPr>
        <w:t>обеда, уж</w:t>
      </w:r>
      <w:r>
        <w:rPr>
          <w:rFonts w:ascii="Times New Roman" w:hAnsi="Times New Roman" w:cs="Times New Roman"/>
          <w:sz w:val="28"/>
          <w:szCs w:val="28"/>
        </w:rPr>
        <w:t xml:space="preserve">ина) на одного человека – </w:t>
      </w:r>
      <w:r w:rsidRPr="00A96C6A">
        <w:rPr>
          <w:rFonts w:ascii="Times New Roman" w:hAnsi="Times New Roman" w:cs="Times New Roman"/>
          <w:sz w:val="28"/>
          <w:szCs w:val="28"/>
        </w:rPr>
        <w:t xml:space="preserve"> до 2000 рублей.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lastRenderedPageBreak/>
        <w:t>3.2. Расходы на буфетное обслуживание (кофе-брейк) на о</w:t>
      </w:r>
      <w:r>
        <w:rPr>
          <w:rFonts w:ascii="Times New Roman" w:hAnsi="Times New Roman" w:cs="Times New Roman"/>
          <w:sz w:val="28"/>
          <w:szCs w:val="28"/>
        </w:rPr>
        <w:t xml:space="preserve">дного человека в сутки – </w:t>
      </w:r>
      <w:r w:rsidRPr="00A96C6A">
        <w:rPr>
          <w:rFonts w:ascii="Times New Roman" w:hAnsi="Times New Roman" w:cs="Times New Roman"/>
          <w:sz w:val="28"/>
          <w:szCs w:val="28"/>
        </w:rPr>
        <w:t>до 500 рублей.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>3.3. Расходы на оплату труда переводчиков в час - до 500 рублей.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 xml:space="preserve">3.4. Расходы на приобретение сувениров </w:t>
      </w:r>
      <w:r>
        <w:rPr>
          <w:rFonts w:ascii="Times New Roman" w:hAnsi="Times New Roman" w:cs="Times New Roman"/>
          <w:sz w:val="28"/>
          <w:szCs w:val="28"/>
        </w:rPr>
        <w:t>за единиц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A96C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6C6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96C6A">
        <w:rPr>
          <w:rFonts w:ascii="Times New Roman" w:hAnsi="Times New Roman" w:cs="Times New Roman"/>
          <w:sz w:val="28"/>
          <w:szCs w:val="28"/>
        </w:rPr>
        <w:t>00 рублей.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>3.5. Расходы на приобретение памятных подарков по случаю знаменательных дат и торжественных событий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C2402">
        <w:rPr>
          <w:rFonts w:ascii="Times New Roman" w:hAnsi="Times New Roman" w:cs="Times New Roman"/>
          <w:sz w:val="28"/>
          <w:szCs w:val="28"/>
        </w:rPr>
        <w:t xml:space="preserve"> расчете на одного участника</w:t>
      </w:r>
      <w:r w:rsidRPr="00A96C6A">
        <w:rPr>
          <w:rFonts w:ascii="Times New Roman" w:hAnsi="Times New Roman" w:cs="Times New Roman"/>
          <w:sz w:val="28"/>
          <w:szCs w:val="28"/>
        </w:rPr>
        <w:t xml:space="preserve"> – от 1500 до 10000 рублей (для физических и юридических лиц).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 xml:space="preserve">3.6. Расходы на транспортное обслуживание производятся по действующим тарифам 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6C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>3.7. Расходы на приобретение цветов, связанные с торжественными мероприятиями, на одного человека - до 1500 рублей.</w:t>
      </w:r>
    </w:p>
    <w:p w:rsidR="00FB42EC" w:rsidRPr="00A96C6A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 xml:space="preserve">3.8. Расходы на приобретение траурных венков, цветов, лент -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96C6A">
        <w:rPr>
          <w:rFonts w:ascii="Times New Roman" w:hAnsi="Times New Roman" w:cs="Times New Roman"/>
          <w:sz w:val="28"/>
          <w:szCs w:val="28"/>
        </w:rPr>
        <w:t>000 рублей.</w:t>
      </w:r>
    </w:p>
    <w:p w:rsidR="00FB42EC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>3.9. Расходы, связанные со спецификой проводимых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42EC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6C6A">
        <w:rPr>
          <w:rFonts w:ascii="Times New Roman" w:hAnsi="Times New Roman" w:cs="Times New Roman"/>
          <w:sz w:val="28"/>
          <w:szCs w:val="28"/>
        </w:rPr>
        <w:t>оформление зала, аренда специализированного оборудования</w:t>
      </w:r>
      <w:r>
        <w:rPr>
          <w:rFonts w:ascii="Times New Roman" w:hAnsi="Times New Roman" w:cs="Times New Roman"/>
          <w:sz w:val="28"/>
          <w:szCs w:val="28"/>
        </w:rPr>
        <w:t>, услуг фото-</w:t>
      </w:r>
      <w:r w:rsidRPr="00A9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6C6A">
        <w:rPr>
          <w:rFonts w:ascii="Times New Roman" w:hAnsi="Times New Roman" w:cs="Times New Roman"/>
          <w:sz w:val="28"/>
          <w:szCs w:val="28"/>
        </w:rPr>
        <w:t>видеосъемки</w:t>
      </w:r>
      <w:r>
        <w:rPr>
          <w:rFonts w:ascii="Times New Roman" w:hAnsi="Times New Roman" w:cs="Times New Roman"/>
          <w:sz w:val="28"/>
          <w:szCs w:val="28"/>
        </w:rPr>
        <w:t xml:space="preserve"> до 40 000 рублей;</w:t>
      </w:r>
    </w:p>
    <w:p w:rsidR="00FB42EC" w:rsidRDefault="00FB42EC" w:rsidP="00FB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мероприятия,  концертные услуги </w:t>
      </w:r>
      <w:r w:rsidRPr="00A96C6A">
        <w:rPr>
          <w:rFonts w:ascii="Times New Roman" w:hAnsi="Times New Roman" w:cs="Times New Roman"/>
          <w:sz w:val="28"/>
          <w:szCs w:val="28"/>
        </w:rPr>
        <w:t xml:space="preserve">и т.д. - до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A96C6A">
        <w:rPr>
          <w:rFonts w:ascii="Times New Roman" w:hAnsi="Times New Roman" w:cs="Times New Roman"/>
          <w:sz w:val="28"/>
          <w:szCs w:val="28"/>
        </w:rPr>
        <w:t>000 рублей.</w:t>
      </w:r>
    </w:p>
    <w:p w:rsidR="004133BD" w:rsidRDefault="004133BD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F9F" w:rsidRPr="00066398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4. Порядок получения и использования средств на оплату</w:t>
      </w:r>
    </w:p>
    <w:p w:rsidR="00927F9F" w:rsidRPr="00066398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представительских расходов, оформление и отражение в учете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734C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4.1. </w:t>
      </w:r>
      <w:r w:rsidR="0013734C" w:rsidRPr="0013734C">
        <w:rPr>
          <w:rFonts w:ascii="Times New Roman" w:hAnsi="Times New Roman" w:cs="Times New Roman"/>
          <w:sz w:val="28"/>
          <w:szCs w:val="28"/>
        </w:rPr>
        <w:t>Основанием расходования средств на оплату представительских расходов является программа (план) проведения представительского мероприятия, утвержденная</w:t>
      </w:r>
      <w:r w:rsidR="008B1F6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</w:t>
      </w:r>
      <w:r w:rsidR="008B1F67" w:rsidRPr="008B1F67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8B1F67" w:rsidRPr="008B1F6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B39D0">
        <w:rPr>
          <w:rFonts w:ascii="Times New Roman" w:hAnsi="Times New Roman" w:cs="Times New Roman"/>
          <w:sz w:val="28"/>
          <w:szCs w:val="28"/>
        </w:rPr>
        <w:t xml:space="preserve"> о проведении мероприятия с указанием ответственного лица.</w:t>
      </w:r>
    </w:p>
    <w:p w:rsidR="00A8766C" w:rsidRDefault="00A8766C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>Представительские расходы осуществляются на основании программы (плана) проведения представительского мероприятия и сметы представительских расходов на организацию мероприятия (плана).</w:t>
      </w:r>
    </w:p>
    <w:p w:rsidR="004E5BF6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4E5BF6" w:rsidRPr="004E5BF6">
        <w:rPr>
          <w:rFonts w:ascii="Times New Roman" w:hAnsi="Times New Roman" w:cs="Times New Roman"/>
          <w:sz w:val="28"/>
          <w:szCs w:val="28"/>
        </w:rPr>
        <w:t>Начальником отдела администрации, организующим указанное мероприятие составляется</w:t>
      </w:r>
      <w:proofErr w:type="gramEnd"/>
      <w:r w:rsidR="004E5BF6" w:rsidRPr="004E5BF6">
        <w:rPr>
          <w:rFonts w:ascii="Times New Roman" w:hAnsi="Times New Roman" w:cs="Times New Roman"/>
          <w:sz w:val="28"/>
          <w:szCs w:val="28"/>
        </w:rPr>
        <w:t xml:space="preserve"> смета представительских расходов на мероприятие, которая согласовывается </w:t>
      </w:r>
      <w:r w:rsidR="00EB39D0">
        <w:rPr>
          <w:rFonts w:ascii="Times New Roman" w:hAnsi="Times New Roman" w:cs="Times New Roman"/>
          <w:sz w:val="28"/>
          <w:szCs w:val="28"/>
        </w:rPr>
        <w:t xml:space="preserve">с 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курирующим направление деятельности, после чего утверждается главой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EB39D0">
        <w:rPr>
          <w:rFonts w:ascii="Times New Roman" w:hAnsi="Times New Roman" w:cs="Times New Roman"/>
          <w:sz w:val="28"/>
          <w:szCs w:val="28"/>
        </w:rPr>
        <w:t xml:space="preserve"> </w:t>
      </w:r>
      <w:r w:rsidR="004E5BF6" w:rsidRPr="004E5BF6">
        <w:rPr>
          <w:rFonts w:ascii="Times New Roman" w:hAnsi="Times New Roman" w:cs="Times New Roman"/>
          <w:sz w:val="28"/>
          <w:szCs w:val="28"/>
        </w:rPr>
        <w:t>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4.3. Программа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дату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наименование организаций - участников;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количество официальных представителей от организации;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Ф.И.О. и должность лица, ответственного за проведение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7) количество участников мероприятия от органов местного самоуправления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48E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4.4. Смета представительских расходов на организацию мероприятия </w:t>
      </w:r>
      <w:r w:rsidRPr="008348E1">
        <w:rPr>
          <w:rFonts w:ascii="Times New Roman" w:hAnsi="Times New Roman" w:cs="Times New Roman"/>
          <w:sz w:val="28"/>
          <w:szCs w:val="28"/>
        </w:rPr>
        <w:lastRenderedPageBreak/>
        <w:t>(плана)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количество приглашенных лиц;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количество официальных участников с принимающей стороны;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источник финансирования;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наименование представительских расходов (состав расходов);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Ф.И.О. и должность лица, ответственного за проведение мероприятия.</w:t>
      </w:r>
    </w:p>
    <w:p w:rsidR="008348E1" w:rsidRPr="008348E1" w:rsidRDefault="008C2119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Смета расходов представляется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119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11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«Межведомственный центр бухгалтерского обслуживания»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348E1" w:rsidRPr="00834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48E1" w:rsidRPr="008348E1">
        <w:rPr>
          <w:rFonts w:ascii="Times New Roman" w:hAnsi="Times New Roman" w:cs="Times New Roman"/>
          <w:sz w:val="28"/>
          <w:szCs w:val="28"/>
        </w:rPr>
        <w:t xml:space="preserve"> чем за три дня до начала планируемого мероприятия.</w:t>
      </w:r>
    </w:p>
    <w:p w:rsid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Смета расходов на проведение мероприятий составляется на основании нормативов расходования средств на указанные цели в соответствии с пунктами 2, 3 настоящего Порядка.</w:t>
      </w:r>
    </w:p>
    <w:p w:rsidR="000548FA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</w:t>
      </w:r>
      <w:r w:rsidR="008C2119">
        <w:rPr>
          <w:rFonts w:ascii="Times New Roman" w:hAnsi="Times New Roman" w:cs="Times New Roman"/>
          <w:sz w:val="28"/>
          <w:szCs w:val="28"/>
        </w:rPr>
        <w:t>6</w:t>
      </w:r>
      <w:r w:rsidRPr="008348E1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проведения мероприятия лицо, ответственное за его проведение, составляет отчет о произведенных представительских расходах (согласно </w:t>
      </w:r>
      <w:r w:rsidRPr="00A8766C">
        <w:rPr>
          <w:rFonts w:ascii="Times New Roman" w:hAnsi="Times New Roman" w:cs="Times New Roman"/>
          <w:sz w:val="28"/>
          <w:szCs w:val="28"/>
        </w:rPr>
        <w:t>приложению 3 к</w:t>
      </w:r>
      <w:r w:rsidRPr="008348E1">
        <w:rPr>
          <w:rFonts w:ascii="Times New Roman" w:hAnsi="Times New Roman" w:cs="Times New Roman"/>
          <w:sz w:val="28"/>
          <w:szCs w:val="28"/>
        </w:rPr>
        <w:t xml:space="preserve"> настоящему Порядку), утверждаемый Главой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48E1">
        <w:rPr>
          <w:rFonts w:ascii="Times New Roman" w:hAnsi="Times New Roman" w:cs="Times New Roman"/>
          <w:sz w:val="28"/>
          <w:szCs w:val="28"/>
        </w:rPr>
        <w:t xml:space="preserve"> округа, с приложением к отчету первичных подтверждающих документов</w:t>
      </w:r>
      <w:r w:rsidR="00EB39D0">
        <w:rPr>
          <w:rFonts w:ascii="Times New Roman" w:hAnsi="Times New Roman" w:cs="Times New Roman"/>
          <w:sz w:val="28"/>
          <w:szCs w:val="28"/>
        </w:rPr>
        <w:t>, договоров</w:t>
      </w:r>
      <w:r w:rsidRPr="008348E1">
        <w:rPr>
          <w:rFonts w:ascii="Times New Roman" w:hAnsi="Times New Roman" w:cs="Times New Roman"/>
          <w:sz w:val="28"/>
          <w:szCs w:val="28"/>
        </w:rPr>
        <w:t xml:space="preserve"> (счетов, счетов-фактур, накладных, актов выполненных работ, чеков и др.). Оплата представительских расходов осуществляется на основании указанных документов</w:t>
      </w:r>
      <w:r w:rsidR="00EB39D0">
        <w:rPr>
          <w:rFonts w:ascii="Times New Roman" w:hAnsi="Times New Roman" w:cs="Times New Roman"/>
          <w:sz w:val="28"/>
          <w:szCs w:val="28"/>
        </w:rPr>
        <w:t xml:space="preserve"> </w:t>
      </w:r>
      <w:r w:rsidRPr="008348E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B39D0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348E1">
        <w:rPr>
          <w:rFonts w:ascii="Times New Roman" w:hAnsi="Times New Roman" w:cs="Times New Roman"/>
          <w:sz w:val="28"/>
          <w:szCs w:val="28"/>
        </w:rPr>
        <w:t>учетной политике.</w:t>
      </w:r>
    </w:p>
    <w:p w:rsidR="000548FA" w:rsidRDefault="000548FA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5BF6" w:rsidRPr="00066398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398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4E5BF6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5.1.</w:t>
      </w:r>
      <w:r w:rsidR="00A8766C">
        <w:rPr>
          <w:rFonts w:ascii="Times New Roman" w:hAnsi="Times New Roman" w:cs="Times New Roman"/>
          <w:sz w:val="28"/>
          <w:szCs w:val="28"/>
        </w:rPr>
        <w:t xml:space="preserve">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Планирование и расходование средств на представительские расходы отражаются в бюджете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и отчете об исполнении бюджета 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8766C">
        <w:rPr>
          <w:rFonts w:ascii="Times New Roman" w:hAnsi="Times New Roman" w:cs="Times New Roman"/>
          <w:sz w:val="28"/>
          <w:szCs w:val="28"/>
        </w:rPr>
        <w:t>Ставропольского края по строке «Прочие мероприятия»</w:t>
      </w:r>
      <w:r w:rsidR="00A8766C" w:rsidRPr="00A8766C">
        <w:rPr>
          <w:rFonts w:ascii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 представительские расходы осуществляет глава округа.</w:t>
      </w:r>
    </w:p>
    <w:p w:rsidR="000548FA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5.3. В случае нецелевого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EB39D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должностные лица несут ответственность, предусмотренную действующим законодательством Российской Федерации.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398" w:rsidRDefault="0006639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32"/>
      <w:bookmarkEnd w:id="3"/>
      <w:r w:rsidRPr="00A8766C">
        <w:rPr>
          <w:rFonts w:ascii="Times New Roman" w:eastAsia="Times New Roman" w:hAnsi="Times New Roman" w:cs="Times New Roman"/>
          <w:sz w:val="28"/>
          <w:szCs w:val="28"/>
        </w:rPr>
        <w:t>Программа (план)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представительского мероприятия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наименование планируемого мероприятия, кто проводит)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цель проведения (вопросы), в чем заключается участие</w:t>
      </w:r>
      <w:proofErr w:type="gramEnd"/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4"/>
          <w:szCs w:val="24"/>
        </w:rPr>
        <w:t>в мероприятии главы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"___" ____________ г.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по "___" ___________ </w:t>
      </w: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7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Место проведения: 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Приглашенные должностные лица: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     (должность)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также  присутствие  других  приглашенных  лиц в количестве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________ человек.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Со стороны учреждения планируется участие: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 _______________________________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 _______________________________</w:t>
      </w:r>
    </w:p>
    <w:p w:rsidR="00A8766C" w:rsidRP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(должность)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  также    присутствие    других    приглашенных   лиц   в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количестве________ человек.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ПОВЕСТКА ДНЯ (план мероприятия)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1.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2. 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3.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_______________________/______________________/</w:t>
      </w:r>
    </w:p>
    <w:p w:rsidR="00066398" w:rsidRDefault="00066398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8766C" w:rsidRDefault="00A8766C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Смета представительских расходов на организацию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мероприятия (плана)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На проведение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мероприятия)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Дата проведения: "___" _______________ 20___ г.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Приглашены лица в количестве __________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904"/>
        <w:gridCol w:w="1084"/>
        <w:gridCol w:w="1814"/>
        <w:gridCol w:w="1952"/>
        <w:gridCol w:w="1464"/>
      </w:tblGrid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представительских расходов</w:t>
            </w: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расходов</w:t>
            </w: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расходов</w:t>
            </w: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(руб.)</w:t>
            </w: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___/___________________________/______________</w:t>
      </w:r>
      <w:r w:rsidRPr="00FC6BC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          (Ф.И.О.)               (должность)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066398" w:rsidRDefault="00066398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066398" w:rsidRDefault="00066398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066398" w:rsidRDefault="00066398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066398" w:rsidRPr="00FC6BC4" w:rsidRDefault="00066398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F50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250"/>
      <w:bookmarkEnd w:id="4"/>
      <w:r w:rsidRPr="00A91881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 от "____" _____________ ____ </w:t>
      </w:r>
      <w:proofErr w:type="gramStart"/>
      <w:r w:rsidRPr="00A918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9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 произведенных представительских расходах</w:t>
      </w:r>
    </w:p>
    <w:p w:rsidR="00A91881" w:rsidRPr="00A91881" w:rsidRDefault="007944A0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4A0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</w:t>
      </w:r>
      <w:r w:rsidR="00A91881"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Местом проведения явилось: 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B09AA" w:rsidRPr="00FC6BC4" w:rsidRDefault="007B09AA" w:rsidP="007B0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Приглашены лица </w:t>
      </w:r>
      <w:r w:rsidR="007944A0">
        <w:rPr>
          <w:rFonts w:ascii="Times New Roman" w:eastAsia="Times New Roman" w:hAnsi="Times New Roman" w:cs="Times New Roman"/>
          <w:sz w:val="28"/>
          <w:szCs w:val="28"/>
        </w:rPr>
        <w:t>в количестве __________ человек (список прилагается).</w:t>
      </w:r>
    </w:p>
    <w:p w:rsidR="007B09AA" w:rsidRPr="00FC6BC4" w:rsidRDefault="007B09AA" w:rsidP="007B0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A91881" w:rsidRDefault="000130D6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мероприятия _________________________________</w:t>
      </w:r>
    </w:p>
    <w:p w:rsidR="000130D6" w:rsidRPr="00A91881" w:rsidRDefault="000130D6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1881" w:rsidRPr="00A91881" w:rsidRDefault="000130D6" w:rsidP="00013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130D6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gramEnd"/>
      <w:r w:rsidRPr="000130D6">
        <w:rPr>
          <w:rFonts w:ascii="Times New Roman" w:eastAsia="Times New Roman" w:hAnsi="Times New Roman" w:cs="Times New Roman"/>
          <w:sz w:val="24"/>
          <w:szCs w:val="24"/>
        </w:rPr>
        <w:t xml:space="preserve"> что было сделано, достигнуты цели и т.д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Отчет о произведенных представительских расходах</w:t>
      </w:r>
      <w:r w:rsidR="000130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806"/>
        <w:gridCol w:w="1220"/>
        <w:gridCol w:w="3061"/>
        <w:gridCol w:w="1721"/>
      </w:tblGrid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 сумму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_________ подтверждающих документов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__________________/____________________/</w:t>
      </w:r>
    </w:p>
    <w:p w:rsidR="00FC6BC4" w:rsidRPr="00A91881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C6BC4" w:rsidRPr="00A91881" w:rsidSect="00066398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0D6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370FE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398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772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BA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34C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545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B18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3BD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6D0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5CA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3FAE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3906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4A0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9AA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000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18F1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1F67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0E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3DD5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524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4ECF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0C1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9D0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2EC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E37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45D6-BE0D-4744-9ADC-C26C8153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10</cp:revision>
  <cp:lastPrinted>2023-10-16T11:46:00Z</cp:lastPrinted>
  <dcterms:created xsi:type="dcterms:W3CDTF">2023-10-16T09:54:00Z</dcterms:created>
  <dcterms:modified xsi:type="dcterms:W3CDTF">2023-11-27T13:09:00Z</dcterms:modified>
</cp:coreProperties>
</file>