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FC" w:rsidRPr="00CE7AFC" w:rsidRDefault="00FD14F4" w:rsidP="005B109B">
      <w:pPr>
        <w:tabs>
          <w:tab w:val="left" w:pos="709"/>
        </w:tabs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B1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УМА 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B4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E3EC7" w:rsidRPr="00B42BC4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EC7" w:rsidRPr="00B42BC4" w:rsidRDefault="00412912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 октября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Новопавловск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E3E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128</w:t>
      </w:r>
      <w:r w:rsidR="006E3EC7" w:rsidRPr="00B42BC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6E3EC7" w:rsidRPr="00F53922" w:rsidRDefault="006E3EC7" w:rsidP="006E3EC7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C7" w:rsidRDefault="006E3EC7" w:rsidP="006E3EC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Об утверждении Положения о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К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онтрольно-счетной палате </w:t>
      </w:r>
    </w:p>
    <w:p w:rsidR="006E3EC7" w:rsidRDefault="006E3EC7" w:rsidP="006E3EC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Кировского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>муниципального</w:t>
      </w:r>
      <w:r w:rsidRPr="00B42BC4"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округа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  <w:t xml:space="preserve"> Ставропольского края</w:t>
      </w:r>
    </w:p>
    <w:p w:rsidR="006E3EC7" w:rsidRDefault="006E3EC7" w:rsidP="006E3EC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ru-RU"/>
        </w:rPr>
      </w:pPr>
    </w:p>
    <w:p w:rsidR="006E3EC7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35E">
        <w:rPr>
          <w:rFonts w:ascii="Times New Roman" w:hAnsi="Times New Roman" w:cs="Times New Roman"/>
          <w:sz w:val="28"/>
          <w:szCs w:val="28"/>
        </w:rPr>
        <w:t>В соответствии</w:t>
      </w:r>
      <w:r w:rsidRPr="007160D2"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35E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A3661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3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7 февраля 2011 г. </w:t>
      </w:r>
      <w:r w:rsidR="00531997" w:rsidRPr="00A3661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A3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A36617">
        <w:rPr>
          <w:rFonts w:ascii="Times New Roman" w:hAnsi="Times New Roman" w:cs="Times New Roman"/>
          <w:sz w:val="28"/>
          <w:szCs w:val="28"/>
        </w:rPr>
        <w:t xml:space="preserve">, </w:t>
      </w:r>
      <w:r w:rsidRPr="00B42BC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B42B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42BC4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6E3EC7" w:rsidRPr="00B42BC4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6E3EC7" w:rsidRPr="00B42BC4" w:rsidRDefault="006E3EC7" w:rsidP="006E3EC7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EC7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B42BC4">
        <w:rPr>
          <w:rFonts w:ascii="Times New Roman" w:hAnsi="Times New Roman" w:cs="Times New Roman"/>
          <w:sz w:val="28"/>
          <w:szCs w:val="28"/>
        </w:rPr>
        <w:t xml:space="preserve">Положение о Контрольно-счетной палате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42B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4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BC4">
        <w:rPr>
          <w:rFonts w:ascii="Times New Roman" w:hAnsi="Times New Roman" w:cs="Times New Roman"/>
          <w:sz w:val="28"/>
          <w:szCs w:val="28"/>
        </w:rPr>
        <w:t xml:space="preserve">Ставропольского края. </w:t>
      </w:r>
    </w:p>
    <w:p w:rsidR="006E3EC7" w:rsidRPr="00B42BC4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Думы Кировского городского округа от 23 ноября </w:t>
      </w:r>
      <w:r w:rsidRPr="00C573A0">
        <w:rPr>
          <w:rFonts w:ascii="Times New Roman" w:hAnsi="Times New Roman" w:cs="Times New Roman"/>
          <w:sz w:val="28"/>
          <w:szCs w:val="28"/>
        </w:rPr>
        <w:t>2021 года №</w:t>
      </w:r>
      <w:r>
        <w:rPr>
          <w:rFonts w:ascii="Times New Roman" w:hAnsi="Times New Roman" w:cs="Times New Roman"/>
          <w:sz w:val="28"/>
          <w:szCs w:val="28"/>
        </w:rPr>
        <w:t xml:space="preserve"> 404 «Об утверждении Положения о Контрольно-счетной палате Кировского городского  округа Ставропольского края, в новой редакции».</w:t>
      </w:r>
    </w:p>
    <w:p w:rsidR="006E3EC7" w:rsidRPr="00B310F7" w:rsidRDefault="00A36617" w:rsidP="006E3EC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3EC7" w:rsidRPr="00B42BC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6E3EC7">
        <w:rPr>
          <w:rFonts w:ascii="Times New Roman" w:hAnsi="Times New Roman" w:cs="Times New Roman"/>
          <w:sz w:val="28"/>
          <w:szCs w:val="28"/>
        </w:rPr>
        <w:t>со дня его принятия и  подлежит официальному опубликованию (обнародованию)</w:t>
      </w:r>
      <w:r w:rsidR="006E3EC7" w:rsidRPr="00B310F7">
        <w:rPr>
          <w:rFonts w:ascii="Times New Roman" w:hAnsi="Times New Roman"/>
          <w:sz w:val="28"/>
          <w:szCs w:val="28"/>
        </w:rPr>
        <w:t>.</w:t>
      </w:r>
    </w:p>
    <w:p w:rsidR="006E3EC7" w:rsidRDefault="006E3EC7" w:rsidP="006E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C7" w:rsidRPr="00ED035E" w:rsidRDefault="006E3EC7" w:rsidP="006E3E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035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E3EC7" w:rsidRPr="00ED035E" w:rsidRDefault="006E3EC7" w:rsidP="006E3E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035E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D03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3EC7" w:rsidRPr="00ED035E" w:rsidRDefault="006E3EC7" w:rsidP="006E3EC7">
      <w:pPr>
        <w:pStyle w:val="af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03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6E3EC7" w:rsidRDefault="006E3EC7" w:rsidP="006E3EC7">
      <w:pPr>
        <w:widowControl w:val="0"/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widowControl w:val="0"/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ED035E" w:rsidRDefault="006E3EC7" w:rsidP="00412912">
      <w:pPr>
        <w:widowControl w:val="0"/>
        <w:tabs>
          <w:tab w:val="left" w:pos="3900"/>
        </w:tabs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35E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A36617" w:rsidRPr="00A366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035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3EC7" w:rsidRPr="00ED035E" w:rsidRDefault="006E3EC7" w:rsidP="00412912">
      <w:pPr>
        <w:widowControl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3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5E">
        <w:rPr>
          <w:rFonts w:ascii="Times New Roman" w:hAnsi="Times New Roman" w:cs="Times New Roman"/>
          <w:sz w:val="28"/>
          <w:szCs w:val="28"/>
        </w:rPr>
        <w:t xml:space="preserve">   </w:t>
      </w:r>
      <w:r w:rsidR="00B80CF1">
        <w:rPr>
          <w:rFonts w:ascii="Times New Roman" w:hAnsi="Times New Roman" w:cs="Times New Roman"/>
          <w:sz w:val="28"/>
          <w:szCs w:val="28"/>
        </w:rPr>
        <w:t xml:space="preserve"> </w:t>
      </w:r>
      <w:r w:rsidRPr="00ED03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B42BC4" w:rsidRPr="00B42BC4" w:rsidRDefault="00B42BC4" w:rsidP="00412912">
      <w:pPr>
        <w:tabs>
          <w:tab w:val="left" w:pos="709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BC4" w:rsidRDefault="00B42BC4" w:rsidP="005B109B">
      <w:pPr>
        <w:pStyle w:val="ConsPlusNormal"/>
        <w:widowControl/>
        <w:tabs>
          <w:tab w:val="left" w:pos="709"/>
          <w:tab w:val="left" w:pos="6946"/>
        </w:tabs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32EA" w:rsidRDefault="000332EA" w:rsidP="005B109B">
      <w:pPr>
        <w:pStyle w:val="ConsPlusNormal"/>
        <w:widowControl/>
        <w:tabs>
          <w:tab w:val="left" w:pos="709"/>
          <w:tab w:val="left" w:pos="6946"/>
        </w:tabs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32EA" w:rsidRDefault="000332EA" w:rsidP="005B109B">
      <w:pPr>
        <w:pStyle w:val="ConsPlusNormal"/>
        <w:widowControl/>
        <w:tabs>
          <w:tab w:val="left" w:pos="709"/>
          <w:tab w:val="left" w:pos="6946"/>
        </w:tabs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2D" w:rsidRDefault="00252F2D" w:rsidP="005B109B">
      <w:pPr>
        <w:pStyle w:val="ConsPlusNormal"/>
        <w:widowControl/>
        <w:tabs>
          <w:tab w:val="left" w:pos="709"/>
          <w:tab w:val="left" w:pos="6946"/>
        </w:tabs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41095">
      <w:pPr>
        <w:pStyle w:val="ConsPlusNormal"/>
        <w:widowControl/>
        <w:tabs>
          <w:tab w:val="left" w:pos="709"/>
          <w:tab w:val="left" w:pos="6946"/>
        </w:tabs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E3EC7" w:rsidRDefault="006E3EC7" w:rsidP="00641095">
      <w:pPr>
        <w:pStyle w:val="ConsPlusNormal"/>
        <w:widowControl/>
        <w:tabs>
          <w:tab w:val="left" w:pos="70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 Думы</w:t>
      </w:r>
    </w:p>
    <w:p w:rsidR="006E3EC7" w:rsidRDefault="006E3EC7" w:rsidP="00641095">
      <w:pPr>
        <w:pStyle w:val="ConsPlusNormal"/>
        <w:widowControl/>
        <w:tabs>
          <w:tab w:val="left" w:pos="70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B8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пального</w:t>
      </w:r>
      <w:r w:rsidRPr="001130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B2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E3EC7" w:rsidRPr="00C573A0" w:rsidRDefault="006E3EC7" w:rsidP="00641095">
      <w:pPr>
        <w:pStyle w:val="ConsPlusNormal"/>
        <w:widowControl/>
        <w:tabs>
          <w:tab w:val="left" w:pos="70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73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912">
        <w:rPr>
          <w:rFonts w:ascii="Times New Roman" w:hAnsi="Times New Roman" w:cs="Times New Roman"/>
          <w:sz w:val="28"/>
          <w:szCs w:val="28"/>
        </w:rPr>
        <w:t>19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3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73A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912">
        <w:rPr>
          <w:rFonts w:ascii="Times New Roman" w:hAnsi="Times New Roman" w:cs="Times New Roman"/>
          <w:sz w:val="28"/>
          <w:szCs w:val="28"/>
        </w:rPr>
        <w:t>128</w:t>
      </w:r>
    </w:p>
    <w:p w:rsidR="006E3EC7" w:rsidRDefault="006E3EC7" w:rsidP="006E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504D" w:themeColor="accent2"/>
        </w:rPr>
      </w:pPr>
      <w:r w:rsidRPr="00C42495">
        <w:rPr>
          <w:rFonts w:ascii="Times New Roman" w:hAnsi="Times New Roman" w:cs="Times New Roman"/>
          <w:color w:val="C0504D" w:themeColor="accent2"/>
        </w:rPr>
        <w:t xml:space="preserve">                    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504D" w:themeColor="accent2"/>
        </w:rPr>
      </w:pPr>
    </w:p>
    <w:p w:rsidR="006E3EC7" w:rsidRPr="00E728E1" w:rsidRDefault="006E3EC7" w:rsidP="006E3EC7">
      <w:pPr>
        <w:pStyle w:val="ConsPlusTitle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E1">
        <w:rPr>
          <w:rFonts w:ascii="Times New Roman" w:hAnsi="Times New Roman" w:cs="Times New Roman"/>
          <w:sz w:val="28"/>
          <w:szCs w:val="28"/>
        </w:rPr>
        <w:t>ПОЛОЖЕНИЕ</w:t>
      </w:r>
    </w:p>
    <w:p w:rsidR="006E3EC7" w:rsidRPr="00E728E1" w:rsidRDefault="006E3EC7" w:rsidP="006E3EC7">
      <w:pPr>
        <w:pStyle w:val="ConsPlusTitle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E1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</w:p>
    <w:p w:rsidR="006E3EC7" w:rsidRPr="00E728E1" w:rsidRDefault="006E3EC7" w:rsidP="006E3EC7">
      <w:pPr>
        <w:pStyle w:val="ConsPlusTitle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8E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C2F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28E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E3EC7" w:rsidRPr="00BB561F" w:rsidRDefault="006E3EC7" w:rsidP="006E3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495">
        <w:rPr>
          <w:rFonts w:ascii="Times New Roman" w:hAnsi="Times New Roman" w:cs="Times New Roman"/>
          <w:color w:val="C0504D" w:themeColor="accent2"/>
        </w:rPr>
        <w:t xml:space="preserve">                                                                          </w:t>
      </w:r>
      <w:r w:rsidRPr="00BB5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C7" w:rsidRDefault="006E3EC7" w:rsidP="006E3E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822214">
        <w:rPr>
          <w:rFonts w:ascii="Times New Roman" w:hAnsi="Times New Roman" w:cs="Times New Roman"/>
          <w:sz w:val="28"/>
          <w:szCs w:val="28"/>
        </w:rPr>
        <w:t>Статус Контрольно-</w:t>
      </w:r>
      <w:r>
        <w:rPr>
          <w:rFonts w:ascii="Times New Roman" w:hAnsi="Times New Roman" w:cs="Times New Roman"/>
          <w:sz w:val="28"/>
          <w:szCs w:val="28"/>
        </w:rPr>
        <w:t>счетной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C2F9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3EC7" w:rsidRPr="00822214" w:rsidRDefault="006E3EC7" w:rsidP="006E3E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1. 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Контрольно-счетная палата Кировского </w:t>
      </w:r>
      <w:r w:rsidR="00AC2F9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(далее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онтрольно-счетная палата) является постоянно действующим органом внешнего муниципального финансового контроля, образуется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Думой 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</w:t>
      </w:r>
      <w:r w:rsidR="00AC2F9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подотчетна.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B561F">
        <w:rPr>
          <w:rFonts w:ascii="Times New Roman" w:hAnsi="Times New Roman" w:cs="Times New Roman"/>
          <w:sz w:val="28"/>
          <w:szCs w:val="28"/>
        </w:rPr>
        <w:t xml:space="preserve">2. 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Контрольно-счетная палата обладает организационной и функциональной независимостью и осуществля</w:t>
      </w:r>
      <w:r w:rsidR="00B914E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>т свою деятельность самостоятельно.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3.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не может быть приостановлена, в том числе в связи с досрочным прекращением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Думы Кировского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F9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4. Контрольно-счетная палата является органом местного самоуправления,  имеет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гербовую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печать и бланки со своим наименованием и с изображением герба Кировского </w:t>
      </w:r>
      <w:r w:rsidR="00AC2F9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BB561F">
        <w:rPr>
          <w:rFonts w:ascii="Times New Roman" w:eastAsia="Calibri" w:hAnsi="Times New Roman" w:cs="Times New Roman"/>
          <w:sz w:val="28"/>
          <w:szCs w:val="28"/>
        </w:rPr>
        <w:t>Ставропольского края.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5.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палата  </w:t>
      </w:r>
      <w:r>
        <w:rPr>
          <w:rFonts w:ascii="Times New Roman" w:eastAsia="Calibri" w:hAnsi="Times New Roman" w:cs="Times New Roman"/>
          <w:sz w:val="28"/>
          <w:szCs w:val="28"/>
        </w:rPr>
        <w:t>обладает правами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юридическ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56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EC7" w:rsidRDefault="006E3EC7" w:rsidP="006E3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561F">
        <w:rPr>
          <w:rFonts w:ascii="Times New Roman" w:eastAsia="Calibri" w:hAnsi="Times New Roman" w:cs="Times New Roman"/>
          <w:sz w:val="28"/>
          <w:szCs w:val="28"/>
        </w:rPr>
        <w:t>. Контрольно-счетная палата обладает правом правотворческой инициативы по вопросам своей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608ED">
        <w:rPr>
          <w:rFonts w:ascii="Times New Roman" w:hAnsi="Times New Roman" w:cs="Times New Roman"/>
          <w:sz w:val="28"/>
          <w:szCs w:val="28"/>
        </w:rPr>
        <w:t>реализации полномочий внешнего муниципального финансового контроля.</w:t>
      </w:r>
    </w:p>
    <w:p w:rsidR="006E3EC7" w:rsidRPr="007E6332" w:rsidRDefault="006E3EC7" w:rsidP="006E3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1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61F"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Pr="00F608ED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отличия, утверждать положения об этих наградах и знаках, их описания и рисунки, порядок награждения.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B561F">
        <w:rPr>
          <w:rFonts w:ascii="Times New Roman" w:hAnsi="Times New Roman" w:cs="Times New Roman"/>
          <w:sz w:val="28"/>
          <w:szCs w:val="28"/>
        </w:rPr>
        <w:t xml:space="preserve">Полное наименование  - Контрольно-счетная палата  Кировского </w:t>
      </w:r>
      <w:r w:rsidR="00AC2F9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BB561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>Сокращенное наименование - Контрольно-счетная палата К</w:t>
      </w:r>
      <w:r w:rsidR="00AC2F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561F">
        <w:rPr>
          <w:rFonts w:ascii="Times New Roman" w:hAnsi="Times New Roman" w:cs="Times New Roman"/>
          <w:sz w:val="28"/>
          <w:szCs w:val="28"/>
        </w:rPr>
        <w:t xml:space="preserve"> СК. 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B561F">
        <w:rPr>
          <w:rFonts w:ascii="Times New Roman" w:hAnsi="Times New Roman" w:cs="Times New Roman"/>
          <w:sz w:val="28"/>
          <w:szCs w:val="28"/>
        </w:rPr>
        <w:t>.</w:t>
      </w:r>
      <w:r w:rsidR="00B80CF1">
        <w:rPr>
          <w:rFonts w:ascii="Times New Roman" w:hAnsi="Times New Roman" w:cs="Times New Roman"/>
          <w:sz w:val="28"/>
          <w:szCs w:val="28"/>
        </w:rPr>
        <w:t xml:space="preserve"> </w:t>
      </w:r>
      <w:r w:rsidRPr="00BB561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 xml:space="preserve">онтрольно-счетной палаты: 357300, Ставропольский край, Кировский район, город  Новопавловск, площадь Ленина, 1. </w:t>
      </w:r>
    </w:p>
    <w:p w:rsidR="006E3EC7" w:rsidRDefault="006E3EC7" w:rsidP="006E3EC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</w:p>
    <w:p w:rsidR="006E3EC7" w:rsidRDefault="006E3EC7" w:rsidP="006E3E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21B32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осуществляет свою деятельность на основе </w:t>
      </w:r>
      <w:hyperlink r:id="rId10" w:history="1">
        <w:r w:rsidRPr="00D21B3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21B3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21B32">
        <w:rPr>
          <w:rFonts w:ascii="Times New Roman" w:hAnsi="Times New Roman" w:cs="Times New Roman"/>
          <w:spacing w:val="6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Российской Федерации</w:t>
      </w:r>
      <w:r w:rsidRPr="00D21B32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D21B32">
        <w:rPr>
          <w:rFonts w:ascii="Times New Roman" w:hAnsi="Times New Roman" w:cs="Times New Roman"/>
          <w:spacing w:val="5"/>
          <w:sz w:val="28"/>
          <w:szCs w:val="28"/>
        </w:rPr>
        <w:t xml:space="preserve">законов и иных нормативных правовых актов Ставропольского края, Устава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Кировского </w:t>
      </w:r>
      <w:r w:rsidR="00B80CF1">
        <w:rPr>
          <w:rFonts w:ascii="Times New Roman" w:hAnsi="Times New Roman" w:cs="Times New Roman"/>
          <w:spacing w:val="5"/>
          <w:sz w:val="28"/>
          <w:szCs w:val="28"/>
        </w:rPr>
        <w:t>муниципального</w:t>
      </w:r>
      <w:r w:rsidRPr="00D21B32">
        <w:rPr>
          <w:rFonts w:ascii="Times New Roman" w:hAnsi="Times New Roman" w:cs="Times New Roman"/>
          <w:spacing w:val="5"/>
          <w:sz w:val="28"/>
          <w:szCs w:val="28"/>
        </w:rPr>
        <w:t xml:space="preserve"> округа Ставропольского края, настоящего Положения и иных муниципальных правовых актов.</w:t>
      </w:r>
    </w:p>
    <w:p w:rsidR="006E3EC7" w:rsidRPr="00D21B32" w:rsidRDefault="006E3EC7" w:rsidP="006E3E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21B3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56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онтрольно-счетной палаты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основывается на принципах законности, объективности, эффективности, независимости</w:t>
      </w:r>
      <w:r>
        <w:rPr>
          <w:rFonts w:ascii="Times New Roman" w:eastAsia="Calibri" w:hAnsi="Times New Roman" w:cs="Times New Roman"/>
          <w:sz w:val="28"/>
          <w:szCs w:val="28"/>
        </w:rPr>
        <w:t>, открытости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и гласности.</w:t>
      </w:r>
    </w:p>
    <w:p w:rsidR="006E3EC7" w:rsidRPr="007E6332" w:rsidRDefault="006E3EC7" w:rsidP="006E3EC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4. Состав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EC7" w:rsidRPr="0098557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1. Контрольно-счетная палата образуется в составе председателя, аудитора и аппарата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палаты.  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2.  Председатель и аудитор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замещают муниципальные должности</w:t>
      </w:r>
      <w:r w:rsidRPr="00BB561F">
        <w:rPr>
          <w:rFonts w:ascii="Times New Roman" w:eastAsia="Calibri" w:hAnsi="Times New Roman" w:cs="Times New Roman"/>
          <w:sz w:val="28"/>
          <w:szCs w:val="28"/>
        </w:rPr>
        <w:t>.</w:t>
      </w:r>
      <w:r w:rsidR="00F220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EC7" w:rsidRPr="00525768" w:rsidRDefault="006E3EC7" w:rsidP="006E3EC7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Срок полномочий председателя и аудитора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составляет пять лет</w:t>
      </w:r>
      <w:r w:rsidRPr="00525768">
        <w:rPr>
          <w:rFonts w:ascii="Times New Roman" w:eastAsia="Calibri" w:hAnsi="Times New Roman" w:cs="Times New Roman"/>
          <w:sz w:val="28"/>
          <w:szCs w:val="28"/>
        </w:rPr>
        <w:t>.</w:t>
      </w:r>
      <w:r w:rsidRPr="0052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В состав аппарата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входят инспекторы и иные штатные работники. На инспекторов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6E3EC7" w:rsidRDefault="006E3EC7" w:rsidP="006E3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Права, обязанности и ответственность работников аппарата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определяются </w:t>
      </w:r>
      <w:r w:rsidRPr="007E633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E6332"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от 07.02.2011 № 6-ФЗ «</w:t>
      </w:r>
      <w:r w:rsidR="00B80CF1" w:rsidRPr="00A36617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6E3EC7" w:rsidRPr="00B25EA2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A2">
        <w:rPr>
          <w:rFonts w:ascii="Times New Roman" w:hAnsi="Times New Roman" w:cs="Times New Roman"/>
          <w:sz w:val="28"/>
          <w:szCs w:val="28"/>
        </w:rPr>
        <w:t>6.</w:t>
      </w:r>
      <w:r w:rsidR="00B80CF1">
        <w:rPr>
          <w:rFonts w:ascii="Times New Roman" w:hAnsi="Times New Roman" w:cs="Times New Roman"/>
          <w:sz w:val="28"/>
          <w:szCs w:val="28"/>
        </w:rPr>
        <w:t xml:space="preserve"> </w:t>
      </w:r>
      <w:r w:rsidRPr="00B25EA2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5EA2">
        <w:rPr>
          <w:rFonts w:ascii="Times New Roman" w:hAnsi="Times New Roman" w:cs="Times New Roman"/>
          <w:sz w:val="28"/>
          <w:szCs w:val="28"/>
        </w:rPr>
        <w:t xml:space="preserve">онтрольно-счетной палаты определяется Думой Кировского </w:t>
      </w:r>
      <w:r w:rsidR="00500D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25EA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E3EC7" w:rsidRPr="007E6332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Штатная численность К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определяется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500DD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557F">
        <w:rPr>
          <w:rFonts w:ascii="Times New Roman" w:eastAsia="Calibri" w:hAnsi="Times New Roman" w:cs="Times New Roman"/>
          <w:sz w:val="28"/>
          <w:szCs w:val="28"/>
        </w:rPr>
        <w:t>о</w:t>
      </w:r>
      <w:r w:rsidRPr="007E6332">
        <w:rPr>
          <w:rFonts w:ascii="Times New Roman" w:hAnsi="Times New Roman" w:cs="Times New Roman"/>
          <w:sz w:val="28"/>
          <w:szCs w:val="28"/>
        </w:rPr>
        <w:t>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утверждается председателем 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557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исходя из возложенных 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557F">
        <w:rPr>
          <w:rFonts w:ascii="Times New Roman" w:eastAsia="Calibri" w:hAnsi="Times New Roman" w:cs="Times New Roman"/>
          <w:sz w:val="28"/>
          <w:szCs w:val="28"/>
        </w:rPr>
        <w:t>онтрольно-счетную палату полномочий</w:t>
      </w:r>
      <w:r w:rsidRPr="008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C7" w:rsidRDefault="006E3EC7" w:rsidP="006E3EC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и освобождения от должности председателя, аудитора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</w:p>
    <w:p w:rsidR="006E3EC7" w:rsidRPr="007E6332" w:rsidRDefault="006E3EC7" w:rsidP="006E3EC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EC7" w:rsidRPr="00D05D2E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D2E">
        <w:rPr>
          <w:rFonts w:ascii="Times New Roman" w:hAnsi="Times New Roman" w:cs="Times New Roman"/>
          <w:sz w:val="28"/>
          <w:szCs w:val="28"/>
        </w:rPr>
        <w:lastRenderedPageBreak/>
        <w:t>1. Председатель и аудитор Контрольно-счетной палаты назнача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5D2E">
        <w:rPr>
          <w:rFonts w:ascii="Times New Roman" w:hAnsi="Times New Roman" w:cs="Times New Roman"/>
          <w:sz w:val="28"/>
          <w:szCs w:val="28"/>
        </w:rPr>
        <w:t xml:space="preserve">тся на должность Думой Кировского </w:t>
      </w:r>
      <w:r w:rsidR="00500D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5D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сроком на пять лет</w:t>
      </w:r>
      <w:r w:rsidRPr="00D05D2E">
        <w:rPr>
          <w:rFonts w:ascii="Times New Roman" w:hAnsi="Times New Roman" w:cs="Times New Roman"/>
          <w:sz w:val="28"/>
          <w:szCs w:val="28"/>
        </w:rPr>
        <w:t>.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о кандидатурах на должность председателя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округа: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4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Думы 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Кировского </w:t>
      </w:r>
      <w:r w:rsidR="005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- 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одной трети от установленного числа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Кировского </w:t>
      </w:r>
      <w:r w:rsidR="00500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округа;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председателя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Pr="0082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месяца до истечения срока полномочий действующего председателя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BE5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EC7" w:rsidRPr="005A5A50" w:rsidRDefault="006E3EC7" w:rsidP="006E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досрочного прекращения полномочий (досрочного освобождения от должности) председателя Контрольно-счетной палаты предложения о кандидатурах вносятся в Думу 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5A5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в течение двух месяцев со дня досрочного прекращения полномочий (досрочного освобождения от должности) председателя Контрольно-счетной палаты.</w:t>
      </w:r>
      <w:r w:rsidRPr="005A5A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3EC7" w:rsidRPr="005A5A50" w:rsidRDefault="006E3EC7" w:rsidP="006E3EC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 кандидатурах, внесенные после истечения указанных сроков, Думой Кировского </w:t>
      </w:r>
      <w:r w:rsidR="00500DD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5A5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не рассматриваются и голосование по данным кандидатурам не проводится.</w:t>
      </w:r>
      <w:r w:rsidRPr="005A5A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F75">
        <w:rPr>
          <w:rFonts w:ascii="Times New Roman" w:hAnsi="Times New Roman" w:cs="Times New Roman"/>
          <w:sz w:val="28"/>
          <w:szCs w:val="28"/>
        </w:rPr>
        <w:t>.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F75">
        <w:rPr>
          <w:rFonts w:ascii="Times New Roman" w:hAnsi="Times New Roman" w:cs="Times New Roman"/>
          <w:sz w:val="28"/>
          <w:szCs w:val="28"/>
        </w:rPr>
        <w:t xml:space="preserve"> о кандидатур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F75">
        <w:rPr>
          <w:rFonts w:ascii="Times New Roman" w:hAnsi="Times New Roman" w:cs="Times New Roman"/>
          <w:sz w:val="28"/>
          <w:szCs w:val="28"/>
        </w:rPr>
        <w:t xml:space="preserve"> на должность  аудитора  Контрольно-счетной палаты вносятся в </w:t>
      </w:r>
      <w:r>
        <w:rPr>
          <w:rFonts w:ascii="Times New Roman" w:hAnsi="Times New Roman" w:cs="Times New Roman"/>
          <w:sz w:val="28"/>
          <w:szCs w:val="28"/>
        </w:rPr>
        <w:t xml:space="preserve">Думу Кировского </w:t>
      </w:r>
      <w:r w:rsidR="00500DD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C3F75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палаты. </w:t>
      </w: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3F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1F3F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 Требования к кандидатурам</w:t>
      </w:r>
    </w:p>
    <w:p w:rsidR="006E3EC7" w:rsidRPr="001F3FA9" w:rsidRDefault="006E3EC7" w:rsidP="006E3EC7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3EC7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1BE5">
        <w:rPr>
          <w:rFonts w:ascii="Times New Roman" w:hAnsi="Times New Roman" w:cs="Times New Roman"/>
          <w:sz w:val="28"/>
          <w:szCs w:val="28"/>
        </w:rPr>
        <w:t>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>, аудитора</w:t>
      </w:r>
      <w:r w:rsidRPr="00821BE5">
        <w:rPr>
          <w:rFonts w:ascii="Times New Roman" w:hAnsi="Times New Roman" w:cs="Times New Roman"/>
          <w:sz w:val="28"/>
          <w:szCs w:val="28"/>
        </w:rPr>
        <w:t xml:space="preserve"> Контрольно-счетной палаты назначаются граждане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:rsidR="006E3EC7" w:rsidRPr="00C31E94" w:rsidRDefault="006E3EC7" w:rsidP="006E3EC7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C31E94">
        <w:rPr>
          <w:rFonts w:ascii="Times New Roman" w:hAnsi="Times New Roman" w:cs="Times New Roman"/>
          <w:sz w:val="28"/>
          <w:szCs w:val="28"/>
        </w:rPr>
        <w:t xml:space="preserve"> 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1E9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6E3EC7" w:rsidRPr="00ED024A" w:rsidRDefault="006E3EC7" w:rsidP="006E3EC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94">
        <w:rPr>
          <w:rFonts w:ascii="Times New Roman" w:hAnsi="Times New Roman" w:cs="Times New Roman"/>
          <w:sz w:val="28"/>
          <w:szCs w:val="28"/>
        </w:rPr>
        <w:t>опыт работы в области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ого, муниципального </w:t>
      </w:r>
      <w:r w:rsidRPr="00C31E94">
        <w:rPr>
          <w:rFonts w:ascii="Times New Roman" w:hAnsi="Times New Roman" w:cs="Times New Roman"/>
          <w:sz w:val="28"/>
          <w:szCs w:val="28"/>
        </w:rPr>
        <w:t>управления, государственного, муниципального контроля (аудита), экономики, финансов, юриспруденции не менее пяти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1E9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E3EC7" w:rsidRPr="00ED024A" w:rsidRDefault="006E3EC7" w:rsidP="006E3EC7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02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ED024A">
        <w:rPr>
          <w:rFonts w:ascii="Times New Roman" w:hAnsi="Times New Roman" w:cs="Times New Roman"/>
          <w:spacing w:val="-1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Ставропольского края и иных нормативных правовых актов, Устава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Кировского </w:t>
      </w:r>
      <w:r w:rsidR="00500DD5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024A">
        <w:rPr>
          <w:rFonts w:ascii="Times New Roman" w:hAnsi="Times New Roman" w:cs="Times New Roman"/>
          <w:spacing w:val="-1"/>
          <w:sz w:val="28"/>
          <w:szCs w:val="28"/>
        </w:rPr>
        <w:t xml:space="preserve">округа Ставропольского края и иных муниципальных правовых актов применительно к исполнению должностных обязанностей, а также общих требований к стандартам внешнего </w:t>
      </w:r>
      <w:r w:rsidRPr="00ED024A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государственного</w:t>
      </w:r>
      <w:proofErr w:type="gramEnd"/>
      <w:r w:rsidRPr="00ED024A">
        <w:rPr>
          <w:rFonts w:ascii="Times New Roman" w:hAnsi="Times New Roman" w:cs="Times New Roman"/>
          <w:spacing w:val="-1"/>
          <w:sz w:val="28"/>
          <w:szCs w:val="28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B45B5">
        <w:rPr>
          <w:rFonts w:ascii="Times New Roman" w:hAnsi="Times New Roman" w:cs="Times New Roman"/>
          <w:spacing w:val="-1"/>
          <w:sz w:val="28"/>
          <w:szCs w:val="28"/>
        </w:rPr>
        <w:t xml:space="preserve"> Гражданин Российской Федерации не может быть назначен на</w:t>
      </w:r>
      <w:r w:rsidRPr="000B45B5">
        <w:rPr>
          <w:rFonts w:ascii="Times New Roman" w:hAnsi="Times New Roman" w:cs="Times New Roman"/>
          <w:spacing w:val="-1"/>
          <w:sz w:val="28"/>
          <w:szCs w:val="28"/>
        </w:rPr>
        <w:br/>
        <w:t>должность председателя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аудитора </w:t>
      </w:r>
      <w:r w:rsidRPr="000B45B5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0B45B5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0B45B5">
        <w:rPr>
          <w:rFonts w:ascii="Times New Roman" w:hAnsi="Times New Roman" w:cs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B45B5">
        <w:rPr>
          <w:rFonts w:ascii="Times New Roman" w:hAnsi="Times New Roman" w:cs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0B45B5">
        <w:rPr>
          <w:rFonts w:ascii="Times New Roman" w:hAnsi="Times New Roman" w:cs="Times New Roman"/>
          <w:sz w:val="28"/>
          <w:szCs w:val="28"/>
        </w:rPr>
        <w:t>решением суда, вступившим в законную силу;</w:t>
      </w:r>
    </w:p>
    <w:p w:rsidR="006E3EC7" w:rsidRPr="000B45B5" w:rsidRDefault="006E3EC7" w:rsidP="006E3EC7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B45B5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0B45B5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0B45B5">
        <w:rPr>
          <w:rFonts w:ascii="Times New Roman" w:hAnsi="Times New Roman" w:cs="Times New Roman"/>
          <w:sz w:val="28"/>
          <w:szCs w:val="28"/>
        </w:rPr>
        <w:t xml:space="preserve">на замещение которой </w:t>
      </w:r>
      <w:r w:rsidRPr="000B45B5">
        <w:rPr>
          <w:rFonts w:ascii="Times New Roman" w:hAnsi="Times New Roman" w:cs="Times New Roman"/>
          <w:spacing w:val="-1"/>
          <w:sz w:val="28"/>
          <w:szCs w:val="28"/>
        </w:rPr>
        <w:t>претендует гражданин, связано с использованием таких сведений;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B45B5">
        <w:rPr>
          <w:rFonts w:ascii="Times New Roman" w:hAnsi="Times New Roman" w:cs="Times New Roman"/>
          <w:spacing w:val="-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B45B5">
        <w:rPr>
          <w:rFonts w:ascii="Times New Roman" w:hAnsi="Times New Roman" w:cs="Times New Roman"/>
          <w:spacing w:val="-1"/>
          <w:sz w:val="28"/>
          <w:szCs w:val="28"/>
        </w:rPr>
        <w:t xml:space="preserve">5) наличия оснований, предусмотренных </w:t>
      </w:r>
      <w:r>
        <w:rPr>
          <w:rFonts w:ascii="Times New Roman" w:hAnsi="Times New Roman" w:cs="Times New Roman"/>
          <w:spacing w:val="-1"/>
          <w:sz w:val="28"/>
          <w:szCs w:val="28"/>
        </w:rPr>
        <w:t>пунктом</w:t>
      </w:r>
      <w:r w:rsidRPr="000B45B5">
        <w:rPr>
          <w:rFonts w:ascii="Times New Roman" w:hAnsi="Times New Roman" w:cs="Times New Roman"/>
          <w:spacing w:val="-1"/>
          <w:sz w:val="28"/>
          <w:szCs w:val="28"/>
        </w:rPr>
        <w:t xml:space="preserve"> 3 настоящей статьи.</w:t>
      </w:r>
    </w:p>
    <w:p w:rsidR="006E3EC7" w:rsidRPr="000B45B5" w:rsidRDefault="006E3EC7" w:rsidP="006E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5">
        <w:rPr>
          <w:rFonts w:ascii="Times New Roman" w:hAnsi="Times New Roman" w:cs="Times New Roman"/>
          <w:spacing w:val="-17"/>
          <w:sz w:val="28"/>
          <w:szCs w:val="28"/>
        </w:rPr>
        <w:t>3.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7"/>
          <w:sz w:val="28"/>
          <w:szCs w:val="28"/>
        </w:rPr>
        <w:t>П</w:t>
      </w:r>
      <w:r w:rsidRPr="00DE365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C322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аудитор</w:t>
      </w:r>
      <w:r w:rsidRPr="000B45B5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0B45B5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0B45B5">
        <w:rPr>
          <w:rFonts w:ascii="Times New Roman" w:hAnsi="Times New Roman" w:cs="Times New Roman"/>
          <w:sz w:val="28"/>
          <w:szCs w:val="28"/>
        </w:rPr>
        <w:t xml:space="preserve"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C32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B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5B5">
        <w:rPr>
          <w:rFonts w:ascii="Times New Roman" w:hAnsi="Times New Roman" w:cs="Times New Roman"/>
          <w:sz w:val="28"/>
          <w:szCs w:val="28"/>
        </w:rPr>
        <w:t xml:space="preserve"> председателем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C32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45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C32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45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45B5">
        <w:rPr>
          <w:rFonts w:ascii="Times New Roman" w:hAnsi="Times New Roman" w:cs="Times New Roman"/>
          <w:spacing w:val="-3"/>
          <w:sz w:val="28"/>
          <w:szCs w:val="28"/>
        </w:rPr>
        <w:t>4. Председатель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аудитор</w:t>
      </w:r>
      <w:r w:rsidRPr="000B45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45B5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0B45B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45B5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0B45B5">
        <w:rPr>
          <w:rFonts w:ascii="Times New Roman" w:hAnsi="Times New Roman" w:cs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0B45B5">
        <w:rPr>
          <w:rFonts w:ascii="Times New Roman" w:hAnsi="Times New Roman" w:cs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6E3EC7" w:rsidRPr="000B45B5" w:rsidRDefault="006E3EC7" w:rsidP="006E3EC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45B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аудитор</w:t>
      </w:r>
      <w:r w:rsidRPr="000B45B5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0B45B5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B45B5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45B5">
        <w:rPr>
          <w:rFonts w:ascii="Times New Roman" w:hAnsi="Times New Roman" w:cs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актами.</w:t>
      </w:r>
      <w:proofErr w:type="gramEnd"/>
    </w:p>
    <w:p w:rsidR="006E3EC7" w:rsidRPr="00C31E94" w:rsidRDefault="006E3EC7" w:rsidP="006E3EC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BB56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 xml:space="preserve">Гарантии статуса должностных лиц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онтрольно-счетной палаты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Председатель, аудитор и инспекторы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являются должностными лицами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Воздействие в какой - либо форме на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3. 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подлежат государственной защите в соответствии с </w:t>
      </w:r>
      <w:hyperlink r:id="rId11" w:history="1">
        <w:r w:rsidRPr="00BB561F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4. 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обладают гарантиями профессиональной независимости.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FC322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аудитор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досрочно освобожда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тся от должности на основании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="00FC322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следующим основаниям</w:t>
      </w:r>
      <w:r w:rsidRPr="00BB56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1) вступления в законную силу обвинительного приговора суда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них</w:t>
      </w:r>
      <w:r w:rsidRPr="00BB56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2) признания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561F">
        <w:rPr>
          <w:rFonts w:ascii="Times New Roman" w:eastAsia="Calibri" w:hAnsi="Times New Roman" w:cs="Times New Roman"/>
          <w:sz w:val="28"/>
          <w:szCs w:val="28"/>
        </w:rPr>
        <w:t>недееспособным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или ограниченно дееспособным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вступившим в законную силу решением суда;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прекращения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гражданства Российской Федерации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наличия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гражданства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(подданства)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4) подач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письменного заявления об отставке;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5) нарушения требований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="002C5F8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>
        <w:rPr>
          <w:rFonts w:ascii="Times New Roman" w:eastAsia="Calibri" w:hAnsi="Times New Roman" w:cs="Times New Roman"/>
          <w:sz w:val="28"/>
          <w:szCs w:val="28"/>
        </w:rPr>
        <w:t>Думы Кировского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F8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BB561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предельного возраста пребывания в должности;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r:id="rId13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пунктами </w:t>
        </w:r>
        <w:r w:rsidRPr="00BB561F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hyperlink r:id="rId14" w:history="1">
        <w:r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3 статьи 6 настоящего Положения;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5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6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года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17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запрете отдельным категориям лиц открывать 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иметь счета (вклады), хранить</w:t>
      </w:r>
      <w:proofErr w:type="gramEnd"/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867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22E" w:rsidRPr="00D86750" w:rsidRDefault="00FC322E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Должностн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ые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лиц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а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К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онтрольно-счетн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ой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палаты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, замещающ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ие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муниципальную должность, освобожда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ю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порядке</w:t>
      </w:r>
      <w:proofErr w:type="gramEnd"/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, предусмотренном </w:t>
      </w:r>
      <w:hyperlink r:id="rId18" w:anchor="/document/12164203/entry/1303" w:history="1">
        <w:r w:rsidRPr="00B80CF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частями 3 - 6 статьи 13</w:t>
        </w:r>
      </w:hyperlink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 Федерального закона от 25 декабря 2008 года 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№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 273-ФЗ 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«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О противодействии коррупции</w:t>
      </w:r>
      <w:r w:rsidR="00D86750"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»</w:t>
      </w:r>
      <w:r w:rsidRPr="00B80CF1">
        <w:rPr>
          <w:rStyle w:val="af2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53199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31997">
        <w:rPr>
          <w:rFonts w:ascii="Times New Roman" w:hAnsi="Times New Roman" w:cs="Times New Roman"/>
          <w:b/>
          <w:sz w:val="28"/>
          <w:szCs w:val="28"/>
        </w:rPr>
        <w:t>Статья 8. П</w:t>
      </w:r>
      <w:r w:rsidRPr="00531997">
        <w:rPr>
          <w:rFonts w:ascii="Times New Roman" w:eastAsia="Calibri" w:hAnsi="Times New Roman" w:cs="Times New Roman"/>
          <w:b/>
          <w:sz w:val="28"/>
          <w:szCs w:val="28"/>
        </w:rPr>
        <w:t>олномочия Контрольно-счетной палаты</w:t>
      </w:r>
    </w:p>
    <w:p w:rsidR="006E3EC7" w:rsidRPr="00D5091E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C7" w:rsidRPr="003F16B5" w:rsidRDefault="006E3EC7" w:rsidP="006E3EC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F16B5">
        <w:rPr>
          <w:rFonts w:ascii="Times New Roman" w:eastAsia="Calibri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1) организация и осуществление контроля за законностью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эффективностью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D867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а также иных сре</w:t>
      </w:r>
      <w:proofErr w:type="gramStart"/>
      <w:r w:rsidRPr="003F16B5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Pr="003F16B5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2) экспертиза проектов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проверка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обоснованности его показателей;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3) 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4) проведение аудита в сфере закупок товаров, работ и услуг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 Федеральным законом от 5 апреля 2013 года № 44-ФЗ «О контрактной системе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муниципальных нужд»;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5) оценка эффективности формирования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управления и распоряжения такой собственностью и </w:t>
      </w:r>
      <w:proofErr w:type="gramStart"/>
      <w:r w:rsidRPr="003F1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6B5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6B5">
        <w:rPr>
          <w:rFonts w:ascii="Times New Roman" w:hAnsi="Times New Roman" w:cs="Times New Roman"/>
          <w:sz w:val="28"/>
          <w:szCs w:val="28"/>
        </w:rPr>
        <w:t>установленного порядка формирования такой собственности,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распоряжения такой собственностью (включая исключительные права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6B5">
        <w:rPr>
          <w:rFonts w:ascii="Times New Roman" w:hAnsi="Times New Roman" w:cs="Times New Roman"/>
          <w:sz w:val="28"/>
          <w:szCs w:val="28"/>
        </w:rPr>
        <w:t>результаты интеллектуальной деятельности);</w:t>
      </w:r>
    </w:p>
    <w:p w:rsidR="006E3EC7" w:rsidRPr="003F16B5" w:rsidRDefault="006E3EC7" w:rsidP="00D8675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6B5">
        <w:rPr>
          <w:rFonts w:ascii="Times New Roman" w:hAnsi="Times New Roman" w:cs="Times New Roman"/>
          <w:sz w:val="28"/>
          <w:szCs w:val="28"/>
        </w:rPr>
        <w:t>6) оценка эффективности предоставления налоговых и иных льгот и</w:t>
      </w:r>
      <w:r w:rsidR="00D86750"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преимуществ, бюджетных кредитов за счет средств бюджета</w:t>
      </w:r>
      <w:r w:rsidRPr="00A3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оценка законности предоставления муниципальных гарантий и поручительств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обеспечения исполнения обязательств другими способами по сделкам,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совершаемым юридическими лицами и индивидуальными предпринимателями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 xml:space="preserve"> и имущества, находящегося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собственности;</w:t>
      </w:r>
      <w:proofErr w:type="gramEnd"/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7) экспертиза проектов муниципальных правовых актов в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 xml:space="preserve">, </w:t>
      </w:r>
      <w:r w:rsidRPr="003F16B5">
        <w:rPr>
          <w:rFonts w:ascii="Times New Roman" w:hAnsi="Times New Roman" w:cs="Times New Roman"/>
          <w:sz w:val="28"/>
          <w:szCs w:val="28"/>
        </w:rPr>
        <w:lastRenderedPageBreak/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приводящих к изменению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бюджета</w:t>
      </w:r>
      <w:r w:rsidRPr="008E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а также муниципальных программ (проектов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программ);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 xml:space="preserve">8) анализ и мониторинг бюджетного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3F16B5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отклонений в бюджетном процессе и совершенствованию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законодательства Российской Федерации;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 xml:space="preserve">9) проведение оперативного анализа исполнения и </w:t>
      </w:r>
      <w:proofErr w:type="gramStart"/>
      <w:r w:rsidRPr="003F16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организацией исполнения бюджета</w:t>
      </w:r>
      <w:r w:rsidRPr="008E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 xml:space="preserve">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бюджета</w:t>
      </w:r>
      <w:r w:rsidRPr="008E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867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о результатах проведенных контрольных и 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Думу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 xml:space="preserve"> и главе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 xml:space="preserve">10) осуществление </w:t>
      </w:r>
      <w:proofErr w:type="gramStart"/>
      <w:r w:rsidRPr="003F16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16B5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внешнего долга;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11) оценка реализуемости, рисков и результатов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предусмотренных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 xml:space="preserve">12) участие в пределах полномочий в мероприятиях, направленных </w:t>
      </w:r>
      <w:proofErr w:type="gramStart"/>
      <w:r w:rsidRPr="003F16B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E3EC7" w:rsidRPr="003F16B5" w:rsidRDefault="006E3EC7" w:rsidP="006E3EC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13) иные полномочия в сфере внешнего муниципального финансового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законами, законами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F16B5">
        <w:rPr>
          <w:rFonts w:ascii="Times New Roman" w:hAnsi="Times New Roman" w:cs="Times New Roman"/>
          <w:sz w:val="28"/>
          <w:szCs w:val="28"/>
        </w:rPr>
        <w:t xml:space="preserve">, </w:t>
      </w:r>
      <w:r w:rsidR="00745BB9">
        <w:rPr>
          <w:rFonts w:ascii="Times New Roman" w:hAnsi="Times New Roman" w:cs="Times New Roman"/>
          <w:sz w:val="28"/>
          <w:szCs w:val="28"/>
        </w:rPr>
        <w:t>У</w:t>
      </w:r>
      <w:r w:rsidRPr="003F16B5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2. Внешний муниципальный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осуществляется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3F16B5">
        <w:rPr>
          <w:rFonts w:ascii="Times New Roman" w:hAnsi="Times New Roman" w:cs="Times New Roman"/>
          <w:sz w:val="28"/>
          <w:szCs w:val="28"/>
        </w:rPr>
        <w:t>: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1) в отношении органов местного самоуправления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органов, муниципальных учреждений и унитарных предприятий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образования, а также иных организаций, если они используют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3F16B5" w:rsidRDefault="006E3EC7" w:rsidP="00745B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2) в отношении иных лиц в случаях, предусмотренных Бюджетным</w:t>
      </w:r>
      <w:r w:rsidR="00745BB9"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кодексом Российской Федерации и другими федеральными законами.</w:t>
      </w: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54">
        <w:rPr>
          <w:rFonts w:ascii="Times New Roman" w:hAnsi="Times New Roman" w:cs="Times New Roman"/>
          <w:b/>
          <w:sz w:val="28"/>
          <w:szCs w:val="28"/>
        </w:rPr>
        <w:t>Статья 9. Формы осуществления Контрольно-счетн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94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палатой </w:t>
      </w:r>
      <w:r w:rsidRPr="00F94C54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6E3EC7" w:rsidRPr="00F94C54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1. Внешний муниципальный финансовый контроль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2. При проведении контрольного мероприятия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сведения руководителей проверяемых органов и организаций. На основании </w:t>
      </w:r>
      <w:r w:rsidRPr="003F16B5">
        <w:rPr>
          <w:rFonts w:ascii="Times New Roman" w:hAnsi="Times New Roman" w:cs="Times New Roman"/>
          <w:sz w:val="28"/>
          <w:szCs w:val="28"/>
        </w:rPr>
        <w:lastRenderedPageBreak/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(актов)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3. При проведении экспертно-аналитического мероприятия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38">
        <w:rPr>
          <w:rFonts w:ascii="Times New Roman" w:hAnsi="Times New Roman" w:cs="Times New Roman"/>
          <w:b/>
          <w:sz w:val="28"/>
          <w:szCs w:val="28"/>
        </w:rPr>
        <w:t>Статья 10. Стандарты внешнего муниципального финансового контроля</w:t>
      </w: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3F16B5">
        <w:rPr>
          <w:rFonts w:ascii="Times New Roman" w:hAnsi="Times New Roman" w:cs="Times New Roman"/>
          <w:sz w:val="28"/>
          <w:szCs w:val="28"/>
        </w:rPr>
        <w:t xml:space="preserve"> при осуществлении 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муниципального финансового контроля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16B5">
        <w:rPr>
          <w:rFonts w:ascii="Times New Roman" w:hAnsi="Times New Roman" w:cs="Times New Roman"/>
          <w:sz w:val="28"/>
          <w:szCs w:val="28"/>
        </w:rPr>
        <w:t>,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, а также стандартами 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2. Стандарты внешнего муниципального финансового контроля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утвержденными Счетной палатой Российской Федерации.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3. При подготовке стандартов внешнего муниципального финансового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контроля учитываются международные стандарты в области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контроля, аудита и финансовой отчетности.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4. Стандарты внешнего муниципального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утверждаемые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3F16B5">
        <w:rPr>
          <w:rFonts w:ascii="Times New Roman" w:hAnsi="Times New Roman" w:cs="Times New Roman"/>
          <w:sz w:val="28"/>
          <w:szCs w:val="28"/>
        </w:rPr>
        <w:t>, не могут противоречить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16B5">
        <w:rPr>
          <w:rFonts w:ascii="Times New Roman" w:hAnsi="Times New Roman" w:cs="Times New Roman"/>
          <w:sz w:val="28"/>
          <w:szCs w:val="28"/>
        </w:rPr>
        <w:t>.</w:t>
      </w: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830">
        <w:rPr>
          <w:rFonts w:ascii="Times New Roman" w:hAnsi="Times New Roman" w:cs="Times New Roman"/>
          <w:b/>
          <w:sz w:val="28"/>
          <w:szCs w:val="28"/>
        </w:rPr>
        <w:t>Статья 11. Планирование деятельности 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F0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3F16B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3F16B5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2. Планирование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с учетом результатов контрольных и экспертно-аналитических мероприятий,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 xml:space="preserve">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3F16B5">
        <w:rPr>
          <w:rFonts w:ascii="Times New Roman" w:hAnsi="Times New Roman" w:cs="Times New Roman"/>
          <w:sz w:val="28"/>
          <w:szCs w:val="28"/>
        </w:rPr>
        <w:t xml:space="preserve"> предложений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>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утверждается в срок до 30 декабря.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 xml:space="preserve">3. Поручения, принятые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F16B5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F16B5">
        <w:rPr>
          <w:rFonts w:ascii="Times New Roman" w:hAnsi="Times New Roman" w:cs="Times New Roman"/>
          <w:sz w:val="28"/>
          <w:szCs w:val="28"/>
        </w:rPr>
        <w:t>направленные в 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палату</w:t>
      </w:r>
      <w:r w:rsidRPr="003F16B5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планируемому, подлежат обязательному включению в план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6E3EC7" w:rsidRPr="002E1D8C" w:rsidRDefault="006E3EC7" w:rsidP="006E3EC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утвержденный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предложению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Думы Кировского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округа, главы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Кировского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и по решению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периода могут быть внесены изменения и дополнения.</w:t>
      </w:r>
    </w:p>
    <w:p w:rsidR="006E3EC7" w:rsidRPr="002E1D8C" w:rsidRDefault="006E3EC7" w:rsidP="006E3EC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5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Изменения и дополнения в план работы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й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утверждаются председателем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й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6E3EC7" w:rsidRPr="006F647F" w:rsidRDefault="006E3EC7" w:rsidP="006E3EC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.  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онтрольно 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-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счетно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палаты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подлежит размещению </w:t>
      </w:r>
      <w:r w:rsidRPr="006F6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zh-CN"/>
        </w:rPr>
        <w:t>в информационно-телекоммуникационной сети Интер</w:t>
      </w:r>
      <w:r w:rsidRPr="006F6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zh-CN"/>
        </w:rPr>
        <w:softHyphen/>
        <w:t xml:space="preserve">нет 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на официальном сайте </w:t>
      </w:r>
      <w:r w:rsidRPr="006F64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6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округа</w:t>
      </w:r>
      <w:r w:rsidRPr="006F647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.</w:t>
      </w:r>
      <w:r w:rsidRPr="006F64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3EC7" w:rsidRDefault="006E3EC7" w:rsidP="006E3EC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Организация </w:t>
      </w:r>
      <w:proofErr w:type="gramStart"/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возлагается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палаты</w:t>
      </w:r>
      <w:r w:rsidRPr="002E1D8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E3EC7" w:rsidRPr="002E1D8C" w:rsidRDefault="006E3EC7" w:rsidP="006E3EC7">
      <w:pPr>
        <w:widowControl w:val="0"/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ru-RU"/>
        </w:rPr>
      </w:pPr>
    </w:p>
    <w:p w:rsidR="006E3EC7" w:rsidRDefault="006E3EC7" w:rsidP="006E3EC7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95F18">
        <w:rPr>
          <w:rFonts w:ascii="Times New Roman" w:hAnsi="Times New Roman" w:cs="Times New Roman"/>
          <w:b/>
          <w:sz w:val="28"/>
          <w:szCs w:val="28"/>
        </w:rPr>
        <w:t>татья 12. Регламент 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A95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Pr="00A95F18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1. Регламент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содержание направлений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FA5D17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17">
        <w:rPr>
          <w:rFonts w:ascii="Times New Roman" w:hAnsi="Times New Roman" w:cs="Times New Roman"/>
          <w:sz w:val="28"/>
          <w:szCs w:val="28"/>
        </w:rPr>
        <w:t>- распределение обязанностей между должностными лицами Контрольно-счетной палаты;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вопросы подготовки и проведения контрольных и экспертно-аналитических мероприятий;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порядок ведения делопроизводства;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порядок направления запросов о предоставлении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и материалов, необходимых для проведения контрольных и экспертно-аналитических мероприятий;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процедуру опубликования в средствах массовой информации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B5">
        <w:rPr>
          <w:rFonts w:ascii="Times New Roman" w:hAnsi="Times New Roman" w:cs="Times New Roman"/>
          <w:sz w:val="28"/>
          <w:szCs w:val="28"/>
        </w:rPr>
        <w:t>размещения в сети Интернет информации о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3F16B5">
        <w:rPr>
          <w:rFonts w:ascii="Times New Roman" w:hAnsi="Times New Roman" w:cs="Times New Roman"/>
          <w:sz w:val="28"/>
          <w:szCs w:val="28"/>
        </w:rPr>
        <w:t>;</w:t>
      </w:r>
    </w:p>
    <w:p w:rsidR="006E3EC7" w:rsidRPr="003F16B5" w:rsidRDefault="006E3EC7" w:rsidP="006E3E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- иные вопросы внутренней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>.</w:t>
      </w:r>
    </w:p>
    <w:p w:rsidR="006E3EC7" w:rsidRPr="003F16B5" w:rsidRDefault="006E3EC7" w:rsidP="00745B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2. Регламент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 xml:space="preserve"> утверждается Председателем</w:t>
      </w:r>
    </w:p>
    <w:p w:rsidR="006E3EC7" w:rsidRPr="003F16B5" w:rsidRDefault="006E3EC7" w:rsidP="00745BB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6B5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F16B5">
        <w:rPr>
          <w:rFonts w:ascii="Times New Roman" w:hAnsi="Times New Roman" w:cs="Times New Roman"/>
          <w:sz w:val="28"/>
          <w:szCs w:val="28"/>
        </w:rPr>
        <w:t>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BB56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561F">
        <w:rPr>
          <w:rFonts w:ascii="Times New Roman" w:hAnsi="Times New Roman" w:cs="Times New Roman"/>
          <w:b/>
          <w:sz w:val="28"/>
          <w:szCs w:val="28"/>
        </w:rPr>
        <w:t>.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 xml:space="preserve"> Обязательность исполнения требований должностных лиц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онтрольно-счетной палаты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Требования и запросы должностных лиц </w:t>
      </w:r>
      <w:r w:rsidR="00745BB9"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Ставропольского края, нормативн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Кировского </w:t>
      </w:r>
      <w:r w:rsidR="00745B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Pr="00BB56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561F">
        <w:rPr>
          <w:rFonts w:ascii="Times New Roman" w:hAnsi="Times New Roman" w:cs="Times New Roman"/>
          <w:b/>
          <w:sz w:val="28"/>
          <w:szCs w:val="28"/>
        </w:rPr>
        <w:t xml:space="preserve">. Полномочия председателя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аудитора </w:t>
      </w:r>
      <w:r w:rsidRPr="00BB561F">
        <w:rPr>
          <w:rFonts w:ascii="Times New Roman" w:hAnsi="Times New Roman" w:cs="Times New Roman"/>
          <w:b/>
          <w:sz w:val="28"/>
          <w:szCs w:val="28"/>
        </w:rPr>
        <w:t xml:space="preserve">по организации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61F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pStyle w:val="ConsPlusNormal"/>
        <w:widowControl/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B561F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 и организует ее работу в том числе: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1) утверждает Регламент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2) утверждает планы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 и изменения к ним;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3) утверждает годовой отчет о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>4) утверждает стандарты внешнего муниципального финансового контроля;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5) утверждает результаты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 xml:space="preserve">онтрольно-счетной палаты; 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6) подписывает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>7) вправе являться руководителем контрольных и экспертно-аналитических мероприятий;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B561F">
        <w:rPr>
          <w:rFonts w:ascii="Times New Roman" w:hAnsi="Times New Roman" w:cs="Times New Roman"/>
          <w:sz w:val="28"/>
          <w:szCs w:val="28"/>
        </w:rPr>
        <w:t xml:space="preserve"> палату в отношениях с органами государственной власти, органами местного самоуправления, иными органами и организациями;</w:t>
      </w:r>
    </w:p>
    <w:p w:rsidR="006E3EC7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9) представляет </w:t>
      </w:r>
      <w:r>
        <w:rPr>
          <w:rFonts w:ascii="Times New Roman" w:hAnsi="Times New Roman" w:cs="Times New Roman"/>
          <w:sz w:val="28"/>
          <w:szCs w:val="28"/>
        </w:rPr>
        <w:t>Думе Кировского</w:t>
      </w:r>
      <w:r w:rsidRPr="00BB561F">
        <w:rPr>
          <w:rFonts w:ascii="Times New Roman" w:hAnsi="Times New Roman" w:cs="Times New Roman"/>
          <w:sz w:val="28"/>
          <w:szCs w:val="28"/>
        </w:rPr>
        <w:t xml:space="preserve"> </w:t>
      </w:r>
      <w:r w:rsidR="00CC00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BB561F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CC00F6" w:rsidRDefault="00CC00F6" w:rsidP="00CC00F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BB561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Думе Кировского</w:t>
      </w:r>
      <w:r w:rsidRPr="00BB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B561F">
        <w:rPr>
          <w:rFonts w:ascii="Times New Roman" w:hAnsi="Times New Roman" w:cs="Times New Roman"/>
          <w:sz w:val="28"/>
          <w:szCs w:val="28"/>
        </w:rPr>
        <w:t xml:space="preserve">и главе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информацию о </w:t>
      </w:r>
      <w:r w:rsidRPr="00BB561F">
        <w:rPr>
          <w:rFonts w:ascii="Times New Roman" w:hAnsi="Times New Roman" w:cs="Times New Roman"/>
          <w:sz w:val="28"/>
          <w:szCs w:val="28"/>
        </w:rPr>
        <w:t>результатах проведен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B561F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>1</w:t>
      </w:r>
      <w:r w:rsidR="00CC00F6">
        <w:rPr>
          <w:rFonts w:ascii="Times New Roman" w:hAnsi="Times New Roman" w:cs="Times New Roman"/>
          <w:sz w:val="28"/>
          <w:szCs w:val="28"/>
        </w:rPr>
        <w:t>1</w:t>
      </w:r>
      <w:r w:rsidRPr="00BB561F">
        <w:rPr>
          <w:rFonts w:ascii="Times New Roman" w:hAnsi="Times New Roman" w:cs="Times New Roman"/>
          <w:sz w:val="28"/>
          <w:szCs w:val="28"/>
        </w:rPr>
        <w:t xml:space="preserve">) утверждает </w:t>
      </w:r>
      <w:r>
        <w:rPr>
          <w:rFonts w:ascii="Times New Roman" w:hAnsi="Times New Roman" w:cs="Times New Roman"/>
          <w:sz w:val="28"/>
          <w:szCs w:val="28"/>
        </w:rPr>
        <w:t>штатное расписание К</w:t>
      </w:r>
      <w:r w:rsidRPr="00BB561F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палаты, </w:t>
      </w:r>
      <w:r w:rsidRPr="00BB561F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 w:rsidR="00CC00F6">
        <w:rPr>
          <w:rFonts w:ascii="Times New Roman" w:hAnsi="Times New Roman" w:cs="Times New Roman"/>
          <w:sz w:val="28"/>
          <w:szCs w:val="28"/>
        </w:rPr>
        <w:t>инспекторов</w:t>
      </w:r>
      <w:r w:rsidRPr="00BB561F">
        <w:rPr>
          <w:rFonts w:ascii="Times New Roman" w:hAnsi="Times New Roman" w:cs="Times New Roman"/>
          <w:sz w:val="28"/>
          <w:szCs w:val="28"/>
        </w:rPr>
        <w:t xml:space="preserve"> и </w:t>
      </w:r>
      <w:r w:rsidR="00CC00F6">
        <w:rPr>
          <w:rFonts w:ascii="Times New Roman" w:hAnsi="Times New Roman" w:cs="Times New Roman"/>
          <w:sz w:val="28"/>
          <w:szCs w:val="28"/>
        </w:rPr>
        <w:t xml:space="preserve"> иных работников</w:t>
      </w:r>
      <w:r w:rsidRPr="00BB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11) издает правовые акты (приказы, распоряжения) по вопросам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12) осуществляет полномочия </w:t>
      </w:r>
      <w:r>
        <w:rPr>
          <w:rFonts w:ascii="Times New Roman" w:hAnsi="Times New Roman" w:cs="Times New Roman"/>
          <w:sz w:val="28"/>
          <w:szCs w:val="28"/>
        </w:rPr>
        <w:t>нанимателя</w:t>
      </w:r>
      <w:r w:rsidRPr="00BB561F">
        <w:rPr>
          <w:rFonts w:ascii="Times New Roman" w:hAnsi="Times New Roman" w:cs="Times New Roman"/>
          <w:sz w:val="28"/>
          <w:szCs w:val="28"/>
        </w:rPr>
        <w:t xml:space="preserve"> работников аппарата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 xml:space="preserve">онтрольно-счетной палаты;  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13) 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BB561F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CC00F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hAnsi="Times New Roman" w:cs="Times New Roman"/>
          <w:sz w:val="28"/>
          <w:szCs w:val="28"/>
        </w:rPr>
        <w:t>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hAnsi="Times New Roman" w:cs="Times New Roman"/>
          <w:sz w:val="28"/>
          <w:szCs w:val="28"/>
        </w:rPr>
        <w:t xml:space="preserve">2.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 xml:space="preserve">онтрольно-счетной палаты его обязанности исполняет аудитор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61F">
        <w:rPr>
          <w:rFonts w:ascii="Times New Roman" w:hAnsi="Times New Roman" w:cs="Times New Roman"/>
          <w:sz w:val="28"/>
          <w:szCs w:val="28"/>
        </w:rPr>
        <w:t>онтрольно-счетной палаты.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 xml:space="preserve">. Права, обязанности и ответственность должностных лиц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онтрольно-счетной палаты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при осуществлении возложенных на них должностных полномочий имеют право: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E3EC7" w:rsidRPr="00BB561F" w:rsidRDefault="006E3EC7" w:rsidP="006E3EC7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BB561F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8) знакомиться с технической документа</w:t>
      </w:r>
      <w:r>
        <w:rPr>
          <w:rFonts w:ascii="Times New Roman" w:eastAsia="Calibri" w:hAnsi="Times New Roman" w:cs="Times New Roman"/>
          <w:sz w:val="28"/>
          <w:szCs w:val="28"/>
        </w:rPr>
        <w:t>цией к электронным базам данных</w:t>
      </w:r>
      <w:r w:rsidRPr="00BB56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законодательством Ставропольского края</w:t>
      </w:r>
      <w:r w:rsidRPr="00BB56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9" w:history="1">
        <w:r w:rsidRPr="00BB561F">
          <w:rPr>
            <w:rFonts w:ascii="Times New Roman" w:eastAsia="Calibri" w:hAnsi="Times New Roman" w:cs="Times New Roman"/>
            <w:sz w:val="28"/>
            <w:szCs w:val="28"/>
          </w:rPr>
          <w:t>пунктом 2 части 1</w:t>
        </w:r>
      </w:hyperlink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в порядке, установленном законом Ставропольского края «О местном самоуправлении в Ставропольском крае».</w:t>
      </w:r>
      <w:proofErr w:type="gramEnd"/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3. 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6E3EC7" w:rsidRPr="00D66283" w:rsidRDefault="006E3EC7" w:rsidP="006E3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палаты 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соблюдать ограничения, запреты, исполнять обязанности, которые установлены Федеральным </w:t>
      </w:r>
      <w:hyperlink r:id="rId20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21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года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22" w:history="1">
        <w:r w:rsidRPr="00D662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</w:t>
      </w:r>
      <w:proofErr w:type="gramEnd"/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A6F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6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B561F">
        <w:rPr>
          <w:rFonts w:ascii="Times New Roman" w:eastAsia="Calibri" w:hAnsi="Times New Roman" w:cs="Times New Roman"/>
          <w:sz w:val="28"/>
          <w:szCs w:val="28"/>
        </w:rPr>
        <w:t>. Председатель</w:t>
      </w:r>
      <w:r>
        <w:rPr>
          <w:rFonts w:ascii="Times New Roman" w:eastAsia="Calibri" w:hAnsi="Times New Roman" w:cs="Times New Roman"/>
          <w:sz w:val="28"/>
          <w:szCs w:val="28"/>
        </w:rPr>
        <w:t>, аудитор К</w:t>
      </w:r>
      <w:r w:rsidRPr="00BB561F">
        <w:rPr>
          <w:rFonts w:ascii="Times New Roman" w:eastAsia="Calibri" w:hAnsi="Times New Roman" w:cs="Times New Roman"/>
          <w:sz w:val="28"/>
          <w:szCs w:val="28"/>
        </w:rPr>
        <w:t>онтрольно-счетной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уполномоченные ими работники Контрольно-счетной палаты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вправе участвовать в заседаниях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="004A6F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647F">
        <w:rPr>
          <w:rFonts w:ascii="Times New Roman" w:eastAsia="Calibri" w:hAnsi="Times New Roman" w:cs="Times New Roman"/>
          <w:sz w:val="28"/>
          <w:szCs w:val="28"/>
        </w:rPr>
        <w:t>его комитетов,</w:t>
      </w:r>
      <w:r w:rsidRPr="00187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рабочих групп,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комиссий, 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Кировского </w:t>
      </w:r>
      <w:r w:rsidR="004A6F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округа, координационных и совещательных органов при главе Кировского  </w:t>
      </w:r>
      <w:r w:rsidR="004A6F1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B56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3EC7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. Представление информации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Pr="00BB561F">
        <w:rPr>
          <w:rFonts w:ascii="Times New Roman" w:eastAsia="Calibri" w:hAnsi="Times New Roman" w:cs="Times New Roman"/>
          <w:b/>
          <w:sz w:val="28"/>
          <w:szCs w:val="28"/>
        </w:rPr>
        <w:t>онтрольно-счетной палат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6E3EC7" w:rsidRPr="00BB561F" w:rsidRDefault="006E3EC7" w:rsidP="006E3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840">
        <w:rPr>
          <w:rFonts w:ascii="Times New Roman" w:eastAsia="Calibri" w:hAnsi="Times New Roman" w:cs="Times New Roman"/>
          <w:sz w:val="28"/>
          <w:szCs w:val="28"/>
        </w:rPr>
        <w:t xml:space="preserve">1. Органы, организации и их должностные лица, указанные в части 1 статьи 15 Федерального закона от 07 февраля 2011 г. № 6-ФЗ «Об общих </w:t>
      </w:r>
      <w:r w:rsidRPr="00C64840">
        <w:rPr>
          <w:rFonts w:ascii="Times New Roman" w:eastAsia="Calibri" w:hAnsi="Times New Roman" w:cs="Times New Roman"/>
          <w:sz w:val="28"/>
          <w:szCs w:val="28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Ставропольского края.</w:t>
      </w: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>2. Порядок направления Контрольно-счетной палатой запросов, указанных в части 1 настоящей статьи, определяется муниципальными правовыми актами и Регламентом Контрольно-счетной  палаты.</w:t>
      </w: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64840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Кировского </w:t>
      </w:r>
      <w:r w:rsidR="00231B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4840">
        <w:rPr>
          <w:rFonts w:ascii="Times New Roman" w:hAnsi="Times New Roman" w:cs="Times New Roman"/>
          <w:sz w:val="28"/>
          <w:szCs w:val="28"/>
        </w:rPr>
        <w:t xml:space="preserve">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</w:t>
      </w:r>
      <w:proofErr w:type="gramEnd"/>
      <w:r w:rsidRPr="00C64840">
        <w:rPr>
          <w:rFonts w:ascii="Times New Roman" w:hAnsi="Times New Roman" w:cs="Times New Roman"/>
          <w:sz w:val="28"/>
          <w:szCs w:val="28"/>
        </w:rPr>
        <w:t xml:space="preserve"> осуществления Контрольно-счетной палатой его полномочий.</w:t>
      </w: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 xml:space="preserve">4. Администрация Кировского </w:t>
      </w:r>
      <w:r w:rsidR="00231B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64840">
        <w:rPr>
          <w:rFonts w:ascii="Times New Roman" w:hAnsi="Times New Roman" w:cs="Times New Roman"/>
          <w:sz w:val="28"/>
          <w:szCs w:val="28"/>
        </w:rPr>
        <w:t xml:space="preserve"> округа направляет в Контрольно-счетную палату бюджетную отчетность в порядке и сроки, установленные муниципальными правовыми актами, а также утвержденную сводную бюджетную роспись, кассовый план и изменения к ним по запросу Контрольно-счетной палаты.</w:t>
      </w:r>
    </w:p>
    <w:p w:rsidR="006E3EC7" w:rsidRPr="00C64840" w:rsidRDefault="006E3EC7" w:rsidP="006E3E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>5. Непредставление или несвоевременное представление Контрольно-</w:t>
      </w:r>
    </w:p>
    <w:p w:rsidR="006E3EC7" w:rsidRPr="00C64840" w:rsidRDefault="006E3EC7" w:rsidP="00231B2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64840">
        <w:rPr>
          <w:rFonts w:ascii="Times New Roman" w:hAnsi="Times New Roman" w:cs="Times New Roman"/>
          <w:sz w:val="28"/>
          <w:szCs w:val="28"/>
        </w:rPr>
        <w:t>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6. При осуществлении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полномочий постоянный доступ к государственным и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lastRenderedPageBreak/>
        <w:t>информационным системам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Федерации об информации, информационных технологиях и 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информации, законодательством Российской Федерации о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иной охраняемой законом тайне.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61598E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8E">
        <w:rPr>
          <w:rFonts w:ascii="Times New Roman" w:hAnsi="Times New Roman" w:cs="Times New Roman"/>
          <w:b/>
          <w:sz w:val="28"/>
          <w:szCs w:val="28"/>
        </w:rPr>
        <w:t>Статья 17. Представления и предписания 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159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1. 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proofErr w:type="gramStart"/>
      <w:r w:rsidRPr="00506BFB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BFB">
        <w:rPr>
          <w:rFonts w:ascii="Times New Roman" w:hAnsi="Times New Roman" w:cs="Times New Roman"/>
          <w:sz w:val="28"/>
          <w:szCs w:val="28"/>
        </w:rPr>
        <w:t>мероприятий вправе вносить в органы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муниципальные органы, проверяемые органы и организации и их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лицам представления для принятия мер по устранению выявленных бюджетных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иных нарушений и недостатков, предотвращению нанесения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ущерба муниципальному образованию или возмещению причиненного вреда,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привлечению к ответственности должностных лиц, виновных в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нарушениях, а также мер по пресечению, устранению и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нарушений.</w:t>
      </w:r>
      <w:proofErr w:type="gramEnd"/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2. Представление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506BFB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аудитором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06BFB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организации в указанный в представлении срок, или, если срок не указан,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течение 30 дней со дня его получения обязаны уведомить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06BFB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палату</w:t>
      </w:r>
      <w:r w:rsidRPr="00506BFB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решениях и мерах.</w:t>
      </w:r>
      <w:proofErr w:type="gramEnd"/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4. Срок выполнения представления может быть продлен по решению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5. В случае выявления нарушений, требующих безотлагательных мер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пресечению и предупреждению, невыполнения представлений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должностными лицами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506BFB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муниципальные органы, проверяемые организации и их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предписание.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6. Предписание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конкретные допущенные нарушения и конкретные основания вынесения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предписания.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7. Предписание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231B22" w:rsidRPr="00231B22">
        <w:rPr>
          <w:rFonts w:ascii="Times New Roman" w:hAnsi="Times New Roman" w:cs="Times New Roman"/>
          <w:sz w:val="28"/>
          <w:szCs w:val="28"/>
        </w:rPr>
        <w:t xml:space="preserve"> </w:t>
      </w:r>
      <w:r w:rsidR="00231B22" w:rsidRPr="00506BFB">
        <w:rPr>
          <w:rFonts w:ascii="Times New Roman" w:hAnsi="Times New Roman" w:cs="Times New Roman"/>
          <w:sz w:val="28"/>
          <w:szCs w:val="28"/>
        </w:rPr>
        <w:t>либо</w:t>
      </w:r>
      <w:r w:rsidR="00231B22">
        <w:rPr>
          <w:rFonts w:ascii="Times New Roman" w:hAnsi="Times New Roman" w:cs="Times New Roman"/>
          <w:sz w:val="28"/>
          <w:szCs w:val="28"/>
        </w:rPr>
        <w:t xml:space="preserve"> </w:t>
      </w:r>
      <w:r w:rsidR="00231B22" w:rsidRPr="00506BFB">
        <w:rPr>
          <w:rFonts w:ascii="Times New Roman" w:hAnsi="Times New Roman" w:cs="Times New Roman"/>
          <w:sz w:val="28"/>
          <w:szCs w:val="28"/>
        </w:rPr>
        <w:t>аудитором Контрольно-счетно</w:t>
      </w:r>
      <w:r w:rsidR="00231B22">
        <w:rPr>
          <w:rFonts w:ascii="Times New Roman" w:hAnsi="Times New Roman" w:cs="Times New Roman"/>
          <w:sz w:val="28"/>
          <w:szCs w:val="28"/>
        </w:rPr>
        <w:t>й</w:t>
      </w:r>
      <w:r w:rsidR="00231B22" w:rsidRPr="00506BFB">
        <w:rPr>
          <w:rFonts w:ascii="Times New Roman" w:hAnsi="Times New Roman" w:cs="Times New Roman"/>
          <w:sz w:val="28"/>
          <w:szCs w:val="28"/>
        </w:rPr>
        <w:t xml:space="preserve"> </w:t>
      </w:r>
      <w:r w:rsidR="00231B22"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8. Предписание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должно быть исполнено </w:t>
      </w:r>
      <w:proofErr w:type="gramStart"/>
      <w:r w:rsidRPr="00506BF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установленные в нем сроки.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9. Срок выполнения предписания может быть продлен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10. Невыполнение представления или предписания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11.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если при проведении контрольных мероприятий 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факты незаконного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31B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коррупционного правонарушения, 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506BFB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передает материалы контрольных мероприятий в правоохранительные органы.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49">
        <w:rPr>
          <w:rFonts w:ascii="Times New Roman" w:hAnsi="Times New Roman" w:cs="Times New Roman"/>
          <w:b/>
          <w:sz w:val="28"/>
          <w:szCs w:val="28"/>
        </w:rPr>
        <w:t>Статья 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4049">
        <w:rPr>
          <w:rFonts w:ascii="Times New Roman" w:hAnsi="Times New Roman" w:cs="Times New Roman"/>
          <w:b/>
          <w:sz w:val="28"/>
          <w:szCs w:val="28"/>
        </w:rPr>
        <w:t>. Гарантии прав проверяемых органов и организаций</w:t>
      </w:r>
    </w:p>
    <w:p w:rsidR="006E3EC7" w:rsidRPr="00B14049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1. Акты, составленные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контрольных мероприятий, доводятся до сведения руководителей проверяемых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органов и организаций. Пояснения и замечания руководителей проверяемых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органов и организаций, представленные в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BFB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6B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06BFB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2. Проверяемые органы и организации и их должностные лица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обратиться с жалобой на действия (бездействие)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Думу Кировского </w:t>
      </w:r>
      <w:r w:rsidR="00231B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36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B4836">
        <w:rPr>
          <w:rFonts w:ascii="Times New Roman" w:hAnsi="Times New Roman" w:cs="Times New Roman"/>
          <w:b/>
          <w:sz w:val="28"/>
          <w:szCs w:val="28"/>
        </w:rPr>
        <w:t>. Взаимодействие 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B4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Pr="005B4836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вправе взаимодействовать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6BFB">
        <w:rPr>
          <w:rFonts w:ascii="Times New Roman" w:hAnsi="Times New Roman" w:cs="Times New Roman"/>
          <w:sz w:val="28"/>
          <w:szCs w:val="28"/>
        </w:rPr>
        <w:t>онтрольно-счетными органами других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образований, а также со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палатой Российской Федерации, с территориальными управлениями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Федерации, налоговыми органами, органами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прокуратуры, иными правоохранительными, надзорными и контрольными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BFB">
        <w:rPr>
          <w:rFonts w:ascii="Times New Roman" w:hAnsi="Times New Roman" w:cs="Times New Roman"/>
          <w:sz w:val="28"/>
          <w:szCs w:val="28"/>
        </w:rPr>
        <w:t>органами Российской Федерации,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муниципальных образований. 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вправе заключать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ними соглашения о сотрудничестве и взаимодействии.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2.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контрольно-счетных органов Российской Федерации, объединения (ассоциации)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3.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</w:t>
      </w:r>
      <w:r w:rsidR="00231B22">
        <w:rPr>
          <w:rFonts w:ascii="Times New Roman" w:hAnsi="Times New Roman" w:cs="Times New Roman"/>
          <w:sz w:val="28"/>
          <w:szCs w:val="28"/>
        </w:rPr>
        <w:t>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сотрудничестве и взаимодействии привлекать к участию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контрольные,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правоохранительные и иные органы и их представителей, а также на договорной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основе аудиторские, научно-исследовательские, экспертные и иные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организации, отдельных специалистов, экспертов, переводчиков.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4. В целях координации своей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иные государственные и муниципальные органы могут создавать как </w:t>
      </w:r>
      <w:r w:rsidRPr="00506BFB">
        <w:rPr>
          <w:rFonts w:ascii="Times New Roman" w:hAnsi="Times New Roman" w:cs="Times New Roman"/>
          <w:sz w:val="28"/>
          <w:szCs w:val="28"/>
        </w:rPr>
        <w:lastRenderedPageBreak/>
        <w:t>временные,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так и постоянно действующие совместные координационные, консультационные,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совещательные и другие рабочие органы.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5. 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образований может принимать участие в проводимых ими контрольных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экспертно-аналитических мероприятиях.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6. 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Российской Федерации за заключением о соответствии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6BF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законодательству о внешнем муниципальном финансовом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рекомендациями по повышению ее эффективности.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B6">
        <w:rPr>
          <w:rFonts w:ascii="Times New Roman" w:hAnsi="Times New Roman" w:cs="Times New Roman"/>
          <w:b/>
          <w:sz w:val="28"/>
          <w:szCs w:val="28"/>
        </w:rPr>
        <w:t>Статья 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17AB6">
        <w:rPr>
          <w:rFonts w:ascii="Times New Roman" w:hAnsi="Times New Roman" w:cs="Times New Roman"/>
          <w:b/>
          <w:sz w:val="28"/>
          <w:szCs w:val="28"/>
        </w:rPr>
        <w:t>. Обеспечение доступа к информации о деятельности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B6">
        <w:rPr>
          <w:rFonts w:ascii="Times New Roman" w:hAnsi="Times New Roman" w:cs="Times New Roman"/>
          <w:b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A17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Pr="00A17AB6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06BFB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своей деятельности размещает на своем официальном сайте в информационно-телекоммуникационной сети Интернет </w:t>
      </w:r>
      <w:r w:rsidR="00231B22">
        <w:rPr>
          <w:rFonts w:ascii="Times New Roman" w:hAnsi="Times New Roman" w:cs="Times New Roman"/>
          <w:sz w:val="28"/>
          <w:szCs w:val="28"/>
        </w:rPr>
        <w:t>или</w:t>
      </w:r>
      <w:r w:rsidRPr="00506BFB">
        <w:rPr>
          <w:rFonts w:ascii="Times New Roman" w:hAnsi="Times New Roman" w:cs="Times New Roman"/>
          <w:sz w:val="28"/>
          <w:szCs w:val="28"/>
        </w:rPr>
        <w:t xml:space="preserve"> опубликовыва</w:t>
      </w:r>
      <w:r w:rsidR="00231B22">
        <w:rPr>
          <w:rFonts w:ascii="Times New Roman" w:hAnsi="Times New Roman" w:cs="Times New Roman"/>
          <w:sz w:val="28"/>
          <w:szCs w:val="28"/>
        </w:rPr>
        <w:t>ет</w:t>
      </w:r>
      <w:r w:rsidRPr="00506BFB">
        <w:rPr>
          <w:rFonts w:ascii="Times New Roman" w:hAnsi="Times New Roman" w:cs="Times New Roman"/>
          <w:sz w:val="28"/>
          <w:szCs w:val="28"/>
        </w:rPr>
        <w:t xml:space="preserve">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информации информацию о проведенных контрольных и экспертно-аналитических мероприятиях, о выявленных при их проведении нарушениях,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внесенных представлениях и предписаниях, а также о принятых по ним решениях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и мерах.</w:t>
      </w:r>
      <w:proofErr w:type="gramEnd"/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2. 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1 апреля </w:t>
      </w:r>
      <w:r w:rsidRPr="00506BFB">
        <w:rPr>
          <w:rFonts w:ascii="Times New Roman" w:hAnsi="Times New Roman" w:cs="Times New Roman"/>
          <w:sz w:val="28"/>
          <w:szCs w:val="28"/>
        </w:rPr>
        <w:t>представляет отчет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Думе Кировского </w:t>
      </w:r>
      <w:r w:rsidR="00231B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Указанный отчет размещается в сети Интернет только после его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Думой Кировского </w:t>
      </w:r>
      <w:r w:rsidR="00231B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Pr="004572DE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3. Порядок опубликования в средствах массовой информации и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в сети Интернет информации о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506BFB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Pr="00457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61F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 w:rsidRPr="004572DE">
        <w:rPr>
          <w:rFonts w:ascii="Times New Roman" w:hAnsi="Times New Roman" w:cs="Times New Roman"/>
          <w:sz w:val="28"/>
          <w:szCs w:val="28"/>
        </w:rPr>
        <w:t>и Регламентом Контрольно-счетной палаты.</w:t>
      </w:r>
    </w:p>
    <w:p w:rsidR="006E3EC7" w:rsidRPr="004572DE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7F">
        <w:rPr>
          <w:rFonts w:ascii="Times New Roman" w:hAnsi="Times New Roman" w:cs="Times New Roman"/>
          <w:b/>
          <w:sz w:val="28"/>
          <w:szCs w:val="28"/>
        </w:rPr>
        <w:t>Статья 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7037F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Контрольно-счетной палаты</w:t>
      </w: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F">
        <w:rPr>
          <w:rFonts w:ascii="Times New Roman" w:hAnsi="Times New Roman" w:cs="Times New Roman"/>
          <w:sz w:val="28"/>
          <w:szCs w:val="28"/>
        </w:rPr>
        <w:t>1. Финансовое обеспечение деятельности Контрольно-счетной палаты</w:t>
      </w: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7F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Кировского </w:t>
      </w:r>
      <w:r w:rsidR="000B72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037F"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0B7293"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палаты  </w:t>
      </w:r>
      <w:r w:rsidRPr="0097037F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>возложенных на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37F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F">
        <w:rPr>
          <w:rFonts w:ascii="Times New Roman" w:hAnsi="Times New Roman" w:cs="Times New Roman"/>
          <w:sz w:val="28"/>
          <w:szCs w:val="28"/>
        </w:rPr>
        <w:t>2. Средства на содержание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97037F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 xml:space="preserve">в бюджете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B72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7037F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>классификацией расходов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037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E3EC7" w:rsidRPr="00980FBA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70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37F"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7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97037F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осуществляется </w:t>
      </w:r>
      <w:r w:rsidRPr="00980FBA">
        <w:rPr>
          <w:rFonts w:ascii="Times New Roman" w:hAnsi="Times New Roman" w:cs="Times New Roman"/>
          <w:sz w:val="28"/>
          <w:szCs w:val="28"/>
        </w:rPr>
        <w:t xml:space="preserve">на </w:t>
      </w:r>
      <w:r w:rsidRPr="00980FB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правовых актов Думы Кировского </w:t>
      </w:r>
      <w:r w:rsidR="000B72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FB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E3EC7" w:rsidRPr="00BF1C2E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7F">
        <w:rPr>
          <w:rFonts w:ascii="Times New Roman" w:hAnsi="Times New Roman" w:cs="Times New Roman"/>
          <w:b/>
          <w:sz w:val="28"/>
          <w:szCs w:val="28"/>
        </w:rPr>
        <w:t>Статья 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037F">
        <w:rPr>
          <w:rFonts w:ascii="Times New Roman" w:hAnsi="Times New Roman" w:cs="Times New Roman"/>
          <w:b/>
          <w:sz w:val="28"/>
          <w:szCs w:val="28"/>
        </w:rPr>
        <w:t>. Материальное, социальное обеспечение и гарантии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7F">
        <w:rPr>
          <w:rFonts w:ascii="Times New Roman" w:hAnsi="Times New Roman" w:cs="Times New Roman"/>
          <w:b/>
          <w:sz w:val="28"/>
          <w:szCs w:val="28"/>
        </w:rPr>
        <w:t>работников Контрольно-счетно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70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6E3EC7" w:rsidRPr="0097037F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F">
        <w:rPr>
          <w:rFonts w:ascii="Times New Roman" w:hAnsi="Times New Roman" w:cs="Times New Roman"/>
          <w:sz w:val="28"/>
          <w:szCs w:val="28"/>
        </w:rPr>
        <w:t>1. Должностным лицам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97037F">
        <w:rPr>
          <w:rFonts w:ascii="Times New Roman" w:hAnsi="Times New Roman" w:cs="Times New Roman"/>
          <w:sz w:val="28"/>
          <w:szCs w:val="28"/>
        </w:rPr>
        <w:t xml:space="preserve"> гарантируются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7F">
        <w:rPr>
          <w:rFonts w:ascii="Times New Roman" w:hAnsi="Times New Roman" w:cs="Times New Roman"/>
          <w:sz w:val="28"/>
          <w:szCs w:val="28"/>
        </w:rPr>
        <w:t xml:space="preserve">денежное содержание (вознаграждение), ежегодные оплачиваемые </w:t>
      </w:r>
      <w:r w:rsidRPr="00506BFB">
        <w:rPr>
          <w:rFonts w:ascii="Times New Roman" w:hAnsi="Times New Roman" w:cs="Times New Roman"/>
          <w:sz w:val="28"/>
          <w:szCs w:val="28"/>
        </w:rPr>
        <w:t>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(основной и дополнительные), профессиональное развитие,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образования, а также другие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меры материального и социального обеспечения, установленные для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5104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обслуживания).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6BFB">
        <w:rPr>
          <w:rFonts w:ascii="Times New Roman" w:hAnsi="Times New Roman" w:cs="Times New Roman"/>
          <w:sz w:val="28"/>
          <w:szCs w:val="28"/>
        </w:rPr>
        <w:t>. Меры по материальному и социальному обеспечению председателя,</w:t>
      </w:r>
    </w:p>
    <w:p w:rsidR="006E3EC7" w:rsidRPr="00506BFB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BFB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6BFB">
        <w:rPr>
          <w:rFonts w:ascii="Times New Roman" w:hAnsi="Times New Roman" w:cs="Times New Roman"/>
          <w:sz w:val="28"/>
          <w:szCs w:val="28"/>
        </w:rPr>
        <w:t xml:space="preserve">, инспекторов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6BFB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506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1046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07 февраля 2011 г. №6-ФЗ «Об общих принципах организации и деятельности контрольно-счетных органов субъектов Российской Федерации и муниципальных образований»,  другими </w:t>
      </w:r>
      <w:r w:rsidRPr="00506BFB">
        <w:rPr>
          <w:rFonts w:ascii="Times New Roman" w:hAnsi="Times New Roman" w:cs="Times New Roman"/>
          <w:sz w:val="28"/>
          <w:szCs w:val="28"/>
        </w:rPr>
        <w:t>федеральными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06BFB">
        <w:rPr>
          <w:rFonts w:ascii="Times New Roman" w:hAnsi="Times New Roman" w:cs="Times New Roman"/>
          <w:sz w:val="28"/>
          <w:szCs w:val="28"/>
        </w:rPr>
        <w:t>.</w:t>
      </w:r>
    </w:p>
    <w:p w:rsidR="006E3EC7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C7" w:rsidRPr="00CE0712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12">
        <w:rPr>
          <w:rFonts w:ascii="Times New Roman" w:hAnsi="Times New Roman" w:cs="Times New Roman"/>
          <w:b/>
          <w:sz w:val="28"/>
          <w:szCs w:val="28"/>
        </w:rPr>
        <w:t>Статья 23. Заключительное положение</w:t>
      </w:r>
    </w:p>
    <w:p w:rsidR="006E3EC7" w:rsidRPr="00CE0712" w:rsidRDefault="006E3EC7" w:rsidP="006E3E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621" w:rsidRDefault="006E3EC7" w:rsidP="000B72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06BFB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Думы Кировского </w:t>
      </w:r>
      <w:r w:rsidR="000B729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06BFB">
        <w:rPr>
          <w:rFonts w:ascii="Times New Roman" w:hAnsi="Times New Roman" w:cs="Times New Roman"/>
          <w:sz w:val="28"/>
          <w:szCs w:val="28"/>
        </w:rPr>
        <w:t xml:space="preserve"> и вступают в силу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FB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0B7293">
        <w:rPr>
          <w:rFonts w:ascii="Times New Roman" w:hAnsi="Times New Roman" w:cs="Times New Roman"/>
          <w:sz w:val="28"/>
          <w:szCs w:val="28"/>
        </w:rPr>
        <w:t>.</w:t>
      </w:r>
    </w:p>
    <w:sectPr w:rsidR="00B36621" w:rsidSect="00412912">
      <w:pgSz w:w="11907" w:h="16839" w:code="9"/>
      <w:pgMar w:top="1134" w:right="708" w:bottom="1134" w:left="1701" w:header="709" w:footer="709" w:gutter="0"/>
      <w:paperSrc w:first="7" w:other="7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25" w:rsidRDefault="00656A25" w:rsidP="003D65F9">
      <w:pPr>
        <w:spacing w:after="0" w:line="240" w:lineRule="auto"/>
      </w:pPr>
      <w:r>
        <w:separator/>
      </w:r>
    </w:p>
  </w:endnote>
  <w:endnote w:type="continuationSeparator" w:id="0">
    <w:p w:rsidR="00656A25" w:rsidRDefault="00656A25" w:rsidP="003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25" w:rsidRDefault="00656A25" w:rsidP="003D65F9">
      <w:pPr>
        <w:spacing w:after="0" w:line="240" w:lineRule="auto"/>
      </w:pPr>
      <w:r>
        <w:separator/>
      </w:r>
    </w:p>
  </w:footnote>
  <w:footnote w:type="continuationSeparator" w:id="0">
    <w:p w:rsidR="00656A25" w:rsidRDefault="00656A25" w:rsidP="003D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86D"/>
    <w:multiLevelType w:val="hybridMultilevel"/>
    <w:tmpl w:val="4FE4786A"/>
    <w:lvl w:ilvl="0" w:tplc="38544A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71D6F"/>
    <w:multiLevelType w:val="hybridMultilevel"/>
    <w:tmpl w:val="FD0E92C8"/>
    <w:lvl w:ilvl="0" w:tplc="4FEA569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3F599F"/>
    <w:multiLevelType w:val="hybridMultilevel"/>
    <w:tmpl w:val="E6968AAE"/>
    <w:lvl w:ilvl="0" w:tplc="70F04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32D0E"/>
    <w:multiLevelType w:val="hybridMultilevel"/>
    <w:tmpl w:val="5BFEBC02"/>
    <w:lvl w:ilvl="0" w:tplc="744CED18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CE2395"/>
    <w:multiLevelType w:val="hybridMultilevel"/>
    <w:tmpl w:val="ABA8C854"/>
    <w:lvl w:ilvl="0" w:tplc="27E047F4">
      <w:start w:val="1"/>
      <w:numFmt w:val="decimal"/>
      <w:lvlText w:val="%1."/>
      <w:lvlJc w:val="left"/>
      <w:pPr>
        <w:ind w:left="189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63E4C71"/>
    <w:multiLevelType w:val="hybridMultilevel"/>
    <w:tmpl w:val="936C00DC"/>
    <w:lvl w:ilvl="0" w:tplc="E93A06F0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D44FF"/>
    <w:multiLevelType w:val="hybridMultilevel"/>
    <w:tmpl w:val="0438485A"/>
    <w:lvl w:ilvl="0" w:tplc="8B0E04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26DEB"/>
    <w:multiLevelType w:val="hybridMultilevel"/>
    <w:tmpl w:val="1682F980"/>
    <w:lvl w:ilvl="0" w:tplc="53043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C27927"/>
    <w:multiLevelType w:val="hybridMultilevel"/>
    <w:tmpl w:val="73307B66"/>
    <w:lvl w:ilvl="0" w:tplc="02FE25A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D08A2"/>
    <w:multiLevelType w:val="hybridMultilevel"/>
    <w:tmpl w:val="275C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71EAA"/>
    <w:multiLevelType w:val="multilevel"/>
    <w:tmpl w:val="2460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9418D"/>
    <w:multiLevelType w:val="hybridMultilevel"/>
    <w:tmpl w:val="3D7C4A36"/>
    <w:lvl w:ilvl="0" w:tplc="8E32A0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2E603AB"/>
    <w:multiLevelType w:val="hybridMultilevel"/>
    <w:tmpl w:val="4746C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C2C93"/>
    <w:multiLevelType w:val="hybridMultilevel"/>
    <w:tmpl w:val="FA72901E"/>
    <w:lvl w:ilvl="0" w:tplc="02FE25A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8F3F15"/>
    <w:multiLevelType w:val="hybridMultilevel"/>
    <w:tmpl w:val="17BE2FE4"/>
    <w:lvl w:ilvl="0" w:tplc="82EAC166">
      <w:start w:val="18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FC"/>
    <w:rsid w:val="000021A2"/>
    <w:rsid w:val="00007CA6"/>
    <w:rsid w:val="00011D33"/>
    <w:rsid w:val="00025A56"/>
    <w:rsid w:val="000309EE"/>
    <w:rsid w:val="000332EA"/>
    <w:rsid w:val="00065D7E"/>
    <w:rsid w:val="00071E7F"/>
    <w:rsid w:val="000747D2"/>
    <w:rsid w:val="00083540"/>
    <w:rsid w:val="00083DFA"/>
    <w:rsid w:val="00084BE4"/>
    <w:rsid w:val="0009032D"/>
    <w:rsid w:val="00090780"/>
    <w:rsid w:val="000943A5"/>
    <w:rsid w:val="000A027E"/>
    <w:rsid w:val="000A2372"/>
    <w:rsid w:val="000B7293"/>
    <w:rsid w:val="000C2882"/>
    <w:rsid w:val="000C3A77"/>
    <w:rsid w:val="000C42EB"/>
    <w:rsid w:val="000C5F5F"/>
    <w:rsid w:val="000C7563"/>
    <w:rsid w:val="000E517C"/>
    <w:rsid w:val="001030FF"/>
    <w:rsid w:val="00106998"/>
    <w:rsid w:val="001130AA"/>
    <w:rsid w:val="00115C6D"/>
    <w:rsid w:val="00130EC5"/>
    <w:rsid w:val="001362FA"/>
    <w:rsid w:val="001433E5"/>
    <w:rsid w:val="00174273"/>
    <w:rsid w:val="001765D7"/>
    <w:rsid w:val="00182B51"/>
    <w:rsid w:val="001875FF"/>
    <w:rsid w:val="001A02CC"/>
    <w:rsid w:val="001C6524"/>
    <w:rsid w:val="001C6CC7"/>
    <w:rsid w:val="001E2319"/>
    <w:rsid w:val="00204156"/>
    <w:rsid w:val="00215608"/>
    <w:rsid w:val="002160D5"/>
    <w:rsid w:val="00222BDD"/>
    <w:rsid w:val="00231B22"/>
    <w:rsid w:val="002345BD"/>
    <w:rsid w:val="00241991"/>
    <w:rsid w:val="00244710"/>
    <w:rsid w:val="00252F2D"/>
    <w:rsid w:val="002643BE"/>
    <w:rsid w:val="00273C8C"/>
    <w:rsid w:val="00277E9C"/>
    <w:rsid w:val="0028257F"/>
    <w:rsid w:val="00284FA0"/>
    <w:rsid w:val="002972C1"/>
    <w:rsid w:val="002A4180"/>
    <w:rsid w:val="002A782C"/>
    <w:rsid w:val="002C5F84"/>
    <w:rsid w:val="002C679E"/>
    <w:rsid w:val="002E1D8C"/>
    <w:rsid w:val="002E2A3F"/>
    <w:rsid w:val="002E4B23"/>
    <w:rsid w:val="002E52A6"/>
    <w:rsid w:val="002E71D8"/>
    <w:rsid w:val="002F55C7"/>
    <w:rsid w:val="002F7D40"/>
    <w:rsid w:val="003020B8"/>
    <w:rsid w:val="00313825"/>
    <w:rsid w:val="003145C5"/>
    <w:rsid w:val="003263BA"/>
    <w:rsid w:val="00336637"/>
    <w:rsid w:val="00337F9D"/>
    <w:rsid w:val="003459C8"/>
    <w:rsid w:val="00350BB5"/>
    <w:rsid w:val="003531D6"/>
    <w:rsid w:val="00353418"/>
    <w:rsid w:val="00384CE8"/>
    <w:rsid w:val="00395BCF"/>
    <w:rsid w:val="003A4404"/>
    <w:rsid w:val="003B2787"/>
    <w:rsid w:val="003D65F9"/>
    <w:rsid w:val="003D7760"/>
    <w:rsid w:val="003F2CE6"/>
    <w:rsid w:val="00412912"/>
    <w:rsid w:val="00424452"/>
    <w:rsid w:val="00436C2E"/>
    <w:rsid w:val="00447910"/>
    <w:rsid w:val="00460E89"/>
    <w:rsid w:val="004722E6"/>
    <w:rsid w:val="00483D5D"/>
    <w:rsid w:val="00486D2A"/>
    <w:rsid w:val="00491C09"/>
    <w:rsid w:val="0049456A"/>
    <w:rsid w:val="004A6F17"/>
    <w:rsid w:val="004C4658"/>
    <w:rsid w:val="004C6CD4"/>
    <w:rsid w:val="004D0D9F"/>
    <w:rsid w:val="004E30AA"/>
    <w:rsid w:val="004E5E54"/>
    <w:rsid w:val="0050016C"/>
    <w:rsid w:val="00500DD5"/>
    <w:rsid w:val="005034A5"/>
    <w:rsid w:val="00504198"/>
    <w:rsid w:val="0050734C"/>
    <w:rsid w:val="00510467"/>
    <w:rsid w:val="00512BFB"/>
    <w:rsid w:val="00525768"/>
    <w:rsid w:val="00531997"/>
    <w:rsid w:val="0053413C"/>
    <w:rsid w:val="0054123B"/>
    <w:rsid w:val="00541590"/>
    <w:rsid w:val="005468B5"/>
    <w:rsid w:val="005472AD"/>
    <w:rsid w:val="00550E71"/>
    <w:rsid w:val="00554BAB"/>
    <w:rsid w:val="005630CE"/>
    <w:rsid w:val="005725CA"/>
    <w:rsid w:val="00581AF8"/>
    <w:rsid w:val="0058372E"/>
    <w:rsid w:val="005844E0"/>
    <w:rsid w:val="005A1603"/>
    <w:rsid w:val="005B109B"/>
    <w:rsid w:val="005C716C"/>
    <w:rsid w:val="005E27B6"/>
    <w:rsid w:val="005E5037"/>
    <w:rsid w:val="00600D1D"/>
    <w:rsid w:val="00604239"/>
    <w:rsid w:val="00606FE6"/>
    <w:rsid w:val="00613460"/>
    <w:rsid w:val="006136DB"/>
    <w:rsid w:val="00613DAE"/>
    <w:rsid w:val="006201F1"/>
    <w:rsid w:val="00622932"/>
    <w:rsid w:val="00623A5F"/>
    <w:rsid w:val="00625EDB"/>
    <w:rsid w:val="00641095"/>
    <w:rsid w:val="006477E6"/>
    <w:rsid w:val="00656A25"/>
    <w:rsid w:val="006656A3"/>
    <w:rsid w:val="00671889"/>
    <w:rsid w:val="00677734"/>
    <w:rsid w:val="00687065"/>
    <w:rsid w:val="006872B7"/>
    <w:rsid w:val="00690E6B"/>
    <w:rsid w:val="00692C24"/>
    <w:rsid w:val="0069569D"/>
    <w:rsid w:val="006A5275"/>
    <w:rsid w:val="006B2AF8"/>
    <w:rsid w:val="006B3704"/>
    <w:rsid w:val="006B7D22"/>
    <w:rsid w:val="006C1DBD"/>
    <w:rsid w:val="006C32B0"/>
    <w:rsid w:val="006C7410"/>
    <w:rsid w:val="006D22A8"/>
    <w:rsid w:val="006D5711"/>
    <w:rsid w:val="006D5D08"/>
    <w:rsid w:val="006E3EC7"/>
    <w:rsid w:val="006E4D2A"/>
    <w:rsid w:val="006F647F"/>
    <w:rsid w:val="0070773A"/>
    <w:rsid w:val="0074102C"/>
    <w:rsid w:val="00742AB3"/>
    <w:rsid w:val="00745BB9"/>
    <w:rsid w:val="00753B0F"/>
    <w:rsid w:val="00796DF8"/>
    <w:rsid w:val="00797CEF"/>
    <w:rsid w:val="007A3676"/>
    <w:rsid w:val="007B03EA"/>
    <w:rsid w:val="007D642F"/>
    <w:rsid w:val="007E7AAA"/>
    <w:rsid w:val="008016C8"/>
    <w:rsid w:val="0080563E"/>
    <w:rsid w:val="008106F2"/>
    <w:rsid w:val="00813E38"/>
    <w:rsid w:val="00824DBF"/>
    <w:rsid w:val="008417EA"/>
    <w:rsid w:val="008455FA"/>
    <w:rsid w:val="0087264F"/>
    <w:rsid w:val="008A1E31"/>
    <w:rsid w:val="008A7CF8"/>
    <w:rsid w:val="008D6D3D"/>
    <w:rsid w:val="008E086D"/>
    <w:rsid w:val="008E6988"/>
    <w:rsid w:val="008F62CC"/>
    <w:rsid w:val="008F7DF1"/>
    <w:rsid w:val="00901B5B"/>
    <w:rsid w:val="00912046"/>
    <w:rsid w:val="00924548"/>
    <w:rsid w:val="009279B2"/>
    <w:rsid w:val="009328E8"/>
    <w:rsid w:val="00972BE6"/>
    <w:rsid w:val="00975FEB"/>
    <w:rsid w:val="00982640"/>
    <w:rsid w:val="0098557F"/>
    <w:rsid w:val="009857BF"/>
    <w:rsid w:val="0099119D"/>
    <w:rsid w:val="009A4BD1"/>
    <w:rsid w:val="009B1556"/>
    <w:rsid w:val="009C0DDD"/>
    <w:rsid w:val="009F0755"/>
    <w:rsid w:val="009F6266"/>
    <w:rsid w:val="009F7497"/>
    <w:rsid w:val="00A001C3"/>
    <w:rsid w:val="00A01D47"/>
    <w:rsid w:val="00A05334"/>
    <w:rsid w:val="00A13D6E"/>
    <w:rsid w:val="00A17328"/>
    <w:rsid w:val="00A236D6"/>
    <w:rsid w:val="00A36617"/>
    <w:rsid w:val="00A41724"/>
    <w:rsid w:val="00A47B2B"/>
    <w:rsid w:val="00A47BDC"/>
    <w:rsid w:val="00A63C8C"/>
    <w:rsid w:val="00A753F6"/>
    <w:rsid w:val="00A815F6"/>
    <w:rsid w:val="00A9732C"/>
    <w:rsid w:val="00AA7CB6"/>
    <w:rsid w:val="00AB230D"/>
    <w:rsid w:val="00AC2F9C"/>
    <w:rsid w:val="00AC3DE7"/>
    <w:rsid w:val="00AD6F98"/>
    <w:rsid w:val="00AE2BAA"/>
    <w:rsid w:val="00AF0C44"/>
    <w:rsid w:val="00AF63F3"/>
    <w:rsid w:val="00B064DD"/>
    <w:rsid w:val="00B11E39"/>
    <w:rsid w:val="00B12B4D"/>
    <w:rsid w:val="00B26B86"/>
    <w:rsid w:val="00B31168"/>
    <w:rsid w:val="00B34FE5"/>
    <w:rsid w:val="00B36621"/>
    <w:rsid w:val="00B42BC4"/>
    <w:rsid w:val="00B80CF1"/>
    <w:rsid w:val="00B90CFA"/>
    <w:rsid w:val="00B914E2"/>
    <w:rsid w:val="00B96972"/>
    <w:rsid w:val="00BA063D"/>
    <w:rsid w:val="00BA72C0"/>
    <w:rsid w:val="00BB2F37"/>
    <w:rsid w:val="00BB561F"/>
    <w:rsid w:val="00BC3A0D"/>
    <w:rsid w:val="00BC46B8"/>
    <w:rsid w:val="00BC4863"/>
    <w:rsid w:val="00BD26CC"/>
    <w:rsid w:val="00BD2A94"/>
    <w:rsid w:val="00BE5E60"/>
    <w:rsid w:val="00BF0B08"/>
    <w:rsid w:val="00BF3E9E"/>
    <w:rsid w:val="00C00F72"/>
    <w:rsid w:val="00C1387E"/>
    <w:rsid w:val="00C1413D"/>
    <w:rsid w:val="00C23CD7"/>
    <w:rsid w:val="00C50385"/>
    <w:rsid w:val="00C5045D"/>
    <w:rsid w:val="00C51858"/>
    <w:rsid w:val="00C56FCD"/>
    <w:rsid w:val="00C6124E"/>
    <w:rsid w:val="00C938B0"/>
    <w:rsid w:val="00C954EA"/>
    <w:rsid w:val="00CA7882"/>
    <w:rsid w:val="00CB0EBA"/>
    <w:rsid w:val="00CB715E"/>
    <w:rsid w:val="00CC00F6"/>
    <w:rsid w:val="00CC21D2"/>
    <w:rsid w:val="00CC605B"/>
    <w:rsid w:val="00CD542E"/>
    <w:rsid w:val="00CE319C"/>
    <w:rsid w:val="00CE7AFC"/>
    <w:rsid w:val="00CE7E1B"/>
    <w:rsid w:val="00CF23C8"/>
    <w:rsid w:val="00CF2A81"/>
    <w:rsid w:val="00CF4186"/>
    <w:rsid w:val="00CF4B6A"/>
    <w:rsid w:val="00D33034"/>
    <w:rsid w:val="00D42B6F"/>
    <w:rsid w:val="00D47717"/>
    <w:rsid w:val="00D5664E"/>
    <w:rsid w:val="00D66283"/>
    <w:rsid w:val="00D66447"/>
    <w:rsid w:val="00D6674A"/>
    <w:rsid w:val="00D67251"/>
    <w:rsid w:val="00D86075"/>
    <w:rsid w:val="00D86750"/>
    <w:rsid w:val="00D877E1"/>
    <w:rsid w:val="00D97262"/>
    <w:rsid w:val="00DA4488"/>
    <w:rsid w:val="00DB182A"/>
    <w:rsid w:val="00DB4328"/>
    <w:rsid w:val="00DB6261"/>
    <w:rsid w:val="00DC264C"/>
    <w:rsid w:val="00DF45D3"/>
    <w:rsid w:val="00E00389"/>
    <w:rsid w:val="00E12491"/>
    <w:rsid w:val="00E12F0E"/>
    <w:rsid w:val="00E31C9F"/>
    <w:rsid w:val="00E34EB5"/>
    <w:rsid w:val="00E36D48"/>
    <w:rsid w:val="00E47386"/>
    <w:rsid w:val="00E5305C"/>
    <w:rsid w:val="00E62F4B"/>
    <w:rsid w:val="00E8304A"/>
    <w:rsid w:val="00E8341F"/>
    <w:rsid w:val="00EA4724"/>
    <w:rsid w:val="00EA4CF6"/>
    <w:rsid w:val="00EB19EC"/>
    <w:rsid w:val="00EB4197"/>
    <w:rsid w:val="00EB4262"/>
    <w:rsid w:val="00EC2910"/>
    <w:rsid w:val="00EC3575"/>
    <w:rsid w:val="00EC531D"/>
    <w:rsid w:val="00EC6111"/>
    <w:rsid w:val="00ED09C4"/>
    <w:rsid w:val="00EE276E"/>
    <w:rsid w:val="00EE2EFC"/>
    <w:rsid w:val="00EF4A79"/>
    <w:rsid w:val="00F05BC2"/>
    <w:rsid w:val="00F220D1"/>
    <w:rsid w:val="00F268B0"/>
    <w:rsid w:val="00F32DDC"/>
    <w:rsid w:val="00F3562B"/>
    <w:rsid w:val="00F565B4"/>
    <w:rsid w:val="00F72384"/>
    <w:rsid w:val="00F73513"/>
    <w:rsid w:val="00F74441"/>
    <w:rsid w:val="00F803E9"/>
    <w:rsid w:val="00FA0141"/>
    <w:rsid w:val="00FA08EE"/>
    <w:rsid w:val="00FA365A"/>
    <w:rsid w:val="00FA595A"/>
    <w:rsid w:val="00FB042B"/>
    <w:rsid w:val="00FB1E3B"/>
    <w:rsid w:val="00FB48A8"/>
    <w:rsid w:val="00FB7C20"/>
    <w:rsid w:val="00FC1C09"/>
    <w:rsid w:val="00FC322E"/>
    <w:rsid w:val="00FD0FCC"/>
    <w:rsid w:val="00FD14F4"/>
    <w:rsid w:val="00FD6D59"/>
    <w:rsid w:val="00FE082D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2EF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E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447"/>
    <w:pPr>
      <w:ind w:left="720"/>
      <w:contextualSpacing/>
    </w:pPr>
  </w:style>
  <w:style w:type="paragraph" w:customStyle="1" w:styleId="ConsPlusTitle">
    <w:name w:val="ConsPlusTitle"/>
    <w:rsid w:val="00BB5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561F"/>
  </w:style>
  <w:style w:type="paragraph" w:styleId="a5">
    <w:name w:val="header"/>
    <w:basedOn w:val="a"/>
    <w:link w:val="a6"/>
    <w:uiPriority w:val="99"/>
    <w:unhideWhenUsed/>
    <w:rsid w:val="003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5F9"/>
  </w:style>
  <w:style w:type="paragraph" w:styleId="a7">
    <w:name w:val="footer"/>
    <w:basedOn w:val="a"/>
    <w:link w:val="a8"/>
    <w:uiPriority w:val="99"/>
    <w:unhideWhenUsed/>
    <w:rsid w:val="003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5F9"/>
  </w:style>
  <w:style w:type="paragraph" w:styleId="a9">
    <w:name w:val="Balloon Text"/>
    <w:basedOn w:val="a"/>
    <w:link w:val="aa"/>
    <w:uiPriority w:val="99"/>
    <w:semiHidden/>
    <w:unhideWhenUsed/>
    <w:rsid w:val="002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F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F23C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3E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3E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3EC7"/>
    <w:rPr>
      <w:vertAlign w:val="superscript"/>
    </w:rPr>
  </w:style>
  <w:style w:type="paragraph" w:styleId="af">
    <w:name w:val="Normal (Web)"/>
    <w:basedOn w:val="a"/>
    <w:uiPriority w:val="99"/>
    <w:unhideWhenUsed/>
    <w:rsid w:val="006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E3EC7"/>
    <w:rPr>
      <w:b/>
      <w:bCs/>
    </w:rPr>
  </w:style>
  <w:style w:type="paragraph" w:styleId="af1">
    <w:name w:val="No Spacing"/>
    <w:uiPriority w:val="1"/>
    <w:qFormat/>
    <w:rsid w:val="006E3EC7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C3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2EF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EE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447"/>
    <w:pPr>
      <w:ind w:left="720"/>
      <w:contextualSpacing/>
    </w:pPr>
  </w:style>
  <w:style w:type="paragraph" w:customStyle="1" w:styleId="ConsPlusTitle">
    <w:name w:val="ConsPlusTitle"/>
    <w:rsid w:val="00BB5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561F"/>
  </w:style>
  <w:style w:type="paragraph" w:styleId="a5">
    <w:name w:val="header"/>
    <w:basedOn w:val="a"/>
    <w:link w:val="a6"/>
    <w:uiPriority w:val="99"/>
    <w:unhideWhenUsed/>
    <w:rsid w:val="003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5F9"/>
  </w:style>
  <w:style w:type="paragraph" w:styleId="a7">
    <w:name w:val="footer"/>
    <w:basedOn w:val="a"/>
    <w:link w:val="a8"/>
    <w:uiPriority w:val="99"/>
    <w:unhideWhenUsed/>
    <w:rsid w:val="003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5F9"/>
  </w:style>
  <w:style w:type="paragraph" w:styleId="a9">
    <w:name w:val="Balloon Text"/>
    <w:basedOn w:val="a"/>
    <w:link w:val="aa"/>
    <w:uiPriority w:val="99"/>
    <w:semiHidden/>
    <w:unhideWhenUsed/>
    <w:rsid w:val="002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F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F23C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3E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3E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3EC7"/>
    <w:rPr>
      <w:vertAlign w:val="superscript"/>
    </w:rPr>
  </w:style>
  <w:style w:type="paragraph" w:styleId="af">
    <w:name w:val="Normal (Web)"/>
    <w:basedOn w:val="a"/>
    <w:uiPriority w:val="99"/>
    <w:unhideWhenUsed/>
    <w:rsid w:val="006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E3EC7"/>
    <w:rPr>
      <w:b/>
      <w:bCs/>
    </w:rPr>
  </w:style>
  <w:style w:type="paragraph" w:styleId="af1">
    <w:name w:val="No Spacing"/>
    <w:uiPriority w:val="1"/>
    <w:qFormat/>
    <w:rsid w:val="006E3EC7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C3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9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50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14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000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CAF3C3743EE31E7CB00F056DF4EDC2AB0874CF53964445DDEFBDA9C09EA3FE8EF6A3A80B8AA6C0V2E5M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4BB29F1C131DFC98C7376391BD835566686B49E40E590FE14C0A9466S8SC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CAF3C3743EE31E7CB00F056DF4EDC2AB0B76CD56994445DDEFBDA9C09EA3FE8EF6A3A8V0EAM" TargetMode="External"/><Relationship Id="rId17" Type="http://schemas.openxmlformats.org/officeDocument/2006/relationships/hyperlink" Target="consultantplus://offline/ref=806431D14EB9507F5FA2E9063C0D73F5E2DDB13111482F868A3BB20742i37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431D14EB9507F5FA2E9063C0D73F5E1D4B932124A2F868A3BB20742i376M" TargetMode="External"/><Relationship Id="rId20" Type="http://schemas.openxmlformats.org/officeDocument/2006/relationships/hyperlink" Target="consultantplus://offline/ref=BD4BB29F1C131DFC98C7376391BD83556561634AE70F590FE14C0A9466S8S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CAF3C3743EE31E7CB00F056DF4EDC2AB0B77CD55934445DDEFBDA9C0V9EE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6431D14EB9507F5FA2E9063C0D73F5E2DDB131114B2F868A3BB20742i37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19" Type="http://schemas.openxmlformats.org/officeDocument/2006/relationships/hyperlink" Target="consultantplus://offline/ref=7B815B3D27425352EE5287F70B6271299D377B4DBA9B632094586F59A0DB1242975CEA5B61FB59A4V3d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A009FF6B99C511B5550E2FF355A790AD317845C4CD3BBF64629EFC924E8E4B07FC9371F9F6B404E9113AAB01K" TargetMode="External"/><Relationship Id="rId14" Type="http://schemas.openxmlformats.org/officeDocument/2006/relationships/hyperlink" Target="consultantplus://offline/ref=DECAF3C3743EE31E7CB00F056DF4EDC2AB0874CF53964445DDEFBDA9C09EA3FE8EF6A3A80B8AA6C0V2E3M" TargetMode="External"/><Relationship Id="rId22" Type="http://schemas.openxmlformats.org/officeDocument/2006/relationships/hyperlink" Target="consultantplus://offline/ref=BD4BB29F1C131DFC98C7376391BD83556561634AE70C590FE14C0A9466S8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F72E-15F9-4CB3-B955-343C34DD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18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 счетна палата КМР СК</Company>
  <LinksUpToDate>false</LinksUpToDate>
  <CharactersWithSpaces>43689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2023-10-04T12:13:00Z</cp:lastPrinted>
  <dcterms:created xsi:type="dcterms:W3CDTF">2017-11-13T09:17:00Z</dcterms:created>
  <dcterms:modified xsi:type="dcterms:W3CDTF">2023-10-19T11:52:00Z</dcterms:modified>
</cp:coreProperties>
</file>