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EE" w:rsidRDefault="001E318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8D70EE" w:rsidRDefault="001E318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ГОРОДСКОГО ОКРУГА </w:t>
      </w:r>
    </w:p>
    <w:p w:rsidR="008D70EE" w:rsidRDefault="001E31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8D70EE" w:rsidRDefault="00185E3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5E39">
        <w:rPr>
          <w:rFonts w:ascii="Times New Roman" w:hAnsi="Times New Roman" w:cs="Times New Roman"/>
          <w:bCs/>
          <w:sz w:val="28"/>
          <w:szCs w:val="28"/>
        </w:rPr>
        <w:t xml:space="preserve">второго </w:t>
      </w:r>
      <w:r w:rsidR="001E3183">
        <w:rPr>
          <w:rFonts w:ascii="Times New Roman" w:hAnsi="Times New Roman" w:cs="Times New Roman"/>
          <w:bCs/>
          <w:sz w:val="28"/>
          <w:szCs w:val="28"/>
        </w:rPr>
        <w:t xml:space="preserve">созыва </w:t>
      </w:r>
    </w:p>
    <w:p w:rsidR="008D70EE" w:rsidRDefault="008D70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0EE" w:rsidRDefault="001E31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D70EE" w:rsidRDefault="008D70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0EE" w:rsidRDefault="0042663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мая </w:t>
      </w:r>
      <w:r w:rsidR="001E3183">
        <w:rPr>
          <w:rFonts w:ascii="Times New Roman" w:hAnsi="Times New Roman" w:cs="Times New Roman"/>
          <w:bCs/>
          <w:sz w:val="28"/>
          <w:szCs w:val="28"/>
        </w:rPr>
        <w:t>202</w:t>
      </w:r>
      <w:r w:rsidR="00185E39">
        <w:rPr>
          <w:rFonts w:ascii="Times New Roman" w:hAnsi="Times New Roman" w:cs="Times New Roman"/>
          <w:bCs/>
          <w:sz w:val="28"/>
          <w:szCs w:val="28"/>
        </w:rPr>
        <w:t>3</w:t>
      </w:r>
      <w:r w:rsidR="001E3183">
        <w:rPr>
          <w:rFonts w:ascii="Times New Roman" w:hAnsi="Times New Roman" w:cs="Times New Roman"/>
          <w:bCs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E3183">
        <w:rPr>
          <w:rFonts w:ascii="Times New Roman" w:hAnsi="Times New Roman" w:cs="Times New Roman"/>
          <w:bCs/>
          <w:sz w:val="28"/>
          <w:szCs w:val="28"/>
        </w:rPr>
        <w:t xml:space="preserve">  г. Новопавловск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E3183">
        <w:rPr>
          <w:rFonts w:ascii="Times New Roman" w:hAnsi="Times New Roman" w:cs="Times New Roman"/>
          <w:bCs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76</w:t>
      </w:r>
    </w:p>
    <w:p w:rsidR="008D70EE" w:rsidRDefault="008D70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0EE" w:rsidRDefault="001E3183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о </w:t>
      </w:r>
      <w:bookmarkStart w:id="1" w:name="_GoBack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Зольском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территориальном отделе администрации Кировского городского округа Ставропольского края, утвержденное  решением Думы Кировского городского округа Ставропольского края от 20 декабря 2017 года № 49</w:t>
      </w:r>
      <w:bookmarkEnd w:id="1"/>
    </w:p>
    <w:p w:rsidR="008D70EE" w:rsidRDefault="008D70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0EE" w:rsidRDefault="001E318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Уставом Кировского городского округа Ставропольского края, Дума Кировского городского округа Ставропольского края</w:t>
      </w:r>
    </w:p>
    <w:p w:rsidR="008D70EE" w:rsidRDefault="008D70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0EE" w:rsidRDefault="001E318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D70EE" w:rsidRDefault="008D70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0EE" w:rsidRDefault="001E3183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 отделе администрации Кировского городского округа Ставропольского края, утвержденное решением Думы Кировского городского округа Ставропольского края от 20 декабря 2017 года № 49 (далее – Положение) следующие изменения:</w:t>
      </w:r>
    </w:p>
    <w:p w:rsidR="00FC3DA6" w:rsidRDefault="001E3183" w:rsidP="007002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C3DA6">
        <w:rPr>
          <w:rFonts w:ascii="Times New Roman" w:hAnsi="Times New Roman" w:cs="Times New Roman"/>
          <w:sz w:val="28"/>
          <w:szCs w:val="28"/>
        </w:rPr>
        <w:t>Раздел</w:t>
      </w:r>
      <w:r w:rsidR="00FC3DA6" w:rsidRPr="00735127">
        <w:rPr>
          <w:rFonts w:ascii="Times New Roman" w:hAnsi="Times New Roman" w:cs="Times New Roman"/>
          <w:sz w:val="28"/>
          <w:szCs w:val="28"/>
        </w:rPr>
        <w:t xml:space="preserve"> 4 «Полномочия отдела»</w:t>
      </w:r>
      <w:r w:rsidR="007002A7">
        <w:rPr>
          <w:rFonts w:ascii="Times New Roman" w:hAnsi="Times New Roman" w:cs="Times New Roman"/>
          <w:sz w:val="28"/>
          <w:szCs w:val="28"/>
        </w:rPr>
        <w:t>:</w:t>
      </w:r>
    </w:p>
    <w:p w:rsidR="007002A7" w:rsidRDefault="007002A7" w:rsidP="007002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пунктом 4.11.1 следующего содержания:</w:t>
      </w:r>
    </w:p>
    <w:p w:rsidR="007002A7" w:rsidRDefault="007002A7" w:rsidP="007002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«4.11.1. </w:t>
      </w:r>
      <w:r w:rsidRPr="00CE7AF0">
        <w:rPr>
          <w:rFonts w:ascii="Times New Roman" w:hAnsi="Times New Roman" w:cs="Times New Roman"/>
          <w:sz w:val="28"/>
          <w:szCs w:val="28"/>
        </w:rPr>
        <w:t>Участие в ликвидации  несанкционированных свалок на подведомственной территории, проведение мероприятий по предупреждению их возникновению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002A7" w:rsidRDefault="007002A7" w:rsidP="007002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4.16 изложить в новой редакции:</w:t>
      </w:r>
    </w:p>
    <w:p w:rsidR="007002A7" w:rsidRDefault="007002A7" w:rsidP="007002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«4.16. 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</w:t>
      </w:r>
      <w:proofErr w:type="gramEnd"/>
      <w:r w:rsidRPr="00CE7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AF0">
        <w:rPr>
          <w:rFonts w:ascii="Times New Roman" w:hAnsi="Times New Roman" w:cs="Times New Roman"/>
          <w:sz w:val="28"/>
          <w:szCs w:val="28"/>
        </w:rPr>
        <w:t>раздельному накоплению), сбору, транспортированию, обработке, утилизации, обезвреживанию, захоронен</w:t>
      </w:r>
      <w:r>
        <w:rPr>
          <w:rFonts w:ascii="Times New Roman" w:hAnsi="Times New Roman" w:cs="Times New Roman"/>
          <w:sz w:val="28"/>
          <w:szCs w:val="28"/>
        </w:rPr>
        <w:t>ию твердых коммунальных отходов.».</w:t>
      </w:r>
      <w:proofErr w:type="gramEnd"/>
    </w:p>
    <w:p w:rsidR="008D70EE" w:rsidRDefault="001E318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 и подлежит официальному обнародованию (опубликованию).</w:t>
      </w:r>
    </w:p>
    <w:p w:rsidR="008D70EE" w:rsidRDefault="008D70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0EE" w:rsidRDefault="008D70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634" w:rsidRDefault="00C27AB1" w:rsidP="00C2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C27AB1" w:rsidRDefault="00C27AB1" w:rsidP="00C2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C27AB1" w:rsidRDefault="00C27AB1" w:rsidP="00C2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C27AB1" w:rsidRDefault="00C27AB1" w:rsidP="00C27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AB1" w:rsidRDefault="00C27AB1" w:rsidP="00C27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AB1" w:rsidRDefault="00C27AB1" w:rsidP="00C2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8D70EE" w:rsidRDefault="00C27AB1" w:rsidP="00426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sectPr w:rsidR="008D70EE" w:rsidSect="00C27AB1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EE"/>
    <w:rsid w:val="00185E39"/>
    <w:rsid w:val="001E3183"/>
    <w:rsid w:val="00240931"/>
    <w:rsid w:val="00426634"/>
    <w:rsid w:val="007002A7"/>
    <w:rsid w:val="008D70EE"/>
    <w:rsid w:val="00C27AB1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B3175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776A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E5A9E"/>
    <w:pPr>
      <w:widowControl w:val="0"/>
    </w:pPr>
    <w:rPr>
      <w:rFonts w:cs="Calibri"/>
    </w:rPr>
  </w:style>
  <w:style w:type="paragraph" w:styleId="a9">
    <w:name w:val="Balloon Text"/>
    <w:basedOn w:val="a"/>
    <w:uiPriority w:val="99"/>
    <w:semiHidden/>
    <w:unhideWhenUsed/>
    <w:qFormat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3863"/>
    <w:pPr>
      <w:ind w:left="720"/>
      <w:contextualSpacing/>
    </w:pPr>
  </w:style>
  <w:style w:type="table" w:styleId="ab">
    <w:name w:val="Table Grid"/>
    <w:basedOn w:val="a1"/>
    <w:uiPriority w:val="59"/>
    <w:rsid w:val="00F0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B3175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776A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E5A9E"/>
    <w:pPr>
      <w:widowControl w:val="0"/>
    </w:pPr>
    <w:rPr>
      <w:rFonts w:cs="Calibri"/>
    </w:rPr>
  </w:style>
  <w:style w:type="paragraph" w:styleId="a9">
    <w:name w:val="Balloon Text"/>
    <w:basedOn w:val="a"/>
    <w:uiPriority w:val="99"/>
    <w:semiHidden/>
    <w:unhideWhenUsed/>
    <w:qFormat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3863"/>
    <w:pPr>
      <w:ind w:left="720"/>
      <w:contextualSpacing/>
    </w:pPr>
  </w:style>
  <w:style w:type="table" w:styleId="ab">
    <w:name w:val="Table Grid"/>
    <w:basedOn w:val="a1"/>
    <w:uiPriority w:val="59"/>
    <w:rsid w:val="00F0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C49A-7763-45A1-B9DA-C4F3CDFD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6</cp:revision>
  <cp:lastPrinted>2023-05-04T09:46:00Z</cp:lastPrinted>
  <dcterms:created xsi:type="dcterms:W3CDTF">2023-04-06T15:20:00Z</dcterms:created>
  <dcterms:modified xsi:type="dcterms:W3CDTF">2023-05-11T13:58:00Z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