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35127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EC7151" w:rsidRDefault="00EC7151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3773" w:rsidRDefault="005B377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9C2791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мая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735127">
        <w:rPr>
          <w:rFonts w:ascii="Times New Roman" w:hAnsi="Times New Roman" w:cs="Times New Roman"/>
          <w:bCs/>
          <w:sz w:val="28"/>
          <w:szCs w:val="28"/>
        </w:rPr>
        <w:t>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71</w:t>
      </w:r>
    </w:p>
    <w:p w:rsidR="00EC7151" w:rsidRDefault="00EC7151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539" w:rsidRDefault="003B52C7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</w:t>
      </w:r>
      <w:r w:rsidRPr="0053773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537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Орловском </w:t>
      </w:r>
      <w:r w:rsidRPr="0053773C">
        <w:rPr>
          <w:rFonts w:ascii="Times New Roman" w:hAnsi="Times New Roman" w:cs="Times New Roman"/>
          <w:b/>
          <w:bCs/>
          <w:sz w:val="28"/>
          <w:szCs w:val="28"/>
        </w:rPr>
        <w:t>территориальном отделе администрации Кировского городского округа Ставропольского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утвержденное  решением Думы Кировского городского округа Ставропольского края от 20 декабря 2017 года </w:t>
      </w:r>
      <w:r w:rsidRPr="004158AB">
        <w:rPr>
          <w:rFonts w:ascii="Times New Roman" w:hAnsi="Times New Roman" w:cs="Times New Roman"/>
          <w:b/>
          <w:bCs/>
          <w:sz w:val="28"/>
          <w:szCs w:val="28"/>
        </w:rPr>
        <w:t>№ 53</w:t>
      </w:r>
    </w:p>
    <w:p w:rsidR="00754539" w:rsidRDefault="00754539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6BE" w:rsidRPr="00CF26BE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 w:rsidR="0086192F" w:rsidRPr="0086192F">
        <w:rPr>
          <w:rFonts w:ascii="Times New Roman" w:hAnsi="Times New Roman" w:cs="Times New Roman"/>
          <w:sz w:val="28"/>
          <w:szCs w:val="28"/>
        </w:rPr>
        <w:t>Уставом Кировского городского округа Ставропольского края</w:t>
      </w:r>
      <w:r w:rsidR="0086192F">
        <w:rPr>
          <w:rFonts w:ascii="Times New Roman" w:hAnsi="Times New Roman" w:cs="Times New Roman"/>
          <w:sz w:val="28"/>
          <w:szCs w:val="28"/>
        </w:rPr>
        <w:t>,</w:t>
      </w:r>
      <w:r w:rsidR="0086192F" w:rsidRPr="0086192F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>Дума Кировского городского округа Ставропольского края</w:t>
      </w:r>
    </w:p>
    <w:p w:rsidR="00EC7151" w:rsidRDefault="00EC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923ADF" w:rsidRPr="00AC03B6" w:rsidRDefault="00923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CC9" w:rsidRDefault="00A23AB0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>1.</w:t>
      </w:r>
      <w:r w:rsidR="003B52C7" w:rsidRPr="003B52C7">
        <w:t xml:space="preserve"> </w:t>
      </w:r>
      <w:r w:rsidR="003B52C7" w:rsidRPr="003B52C7">
        <w:rPr>
          <w:rFonts w:ascii="Times New Roman" w:hAnsi="Times New Roman" w:cs="Times New Roman"/>
          <w:sz w:val="28"/>
          <w:szCs w:val="28"/>
        </w:rPr>
        <w:t xml:space="preserve">Внести в Положение об Орловском территориальном отделе администрации Кировского городского округа Ставропольского края, утвержденное решением Думы Кировского городского округа Ставропольского края от 20 декабря 2017 года № 53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73C">
        <w:rPr>
          <w:rFonts w:ascii="Times New Roman" w:hAnsi="Times New Roman" w:cs="Times New Roman"/>
          <w:sz w:val="28"/>
          <w:szCs w:val="28"/>
        </w:rPr>
        <w:t>(далее – Положение) следующие изменения:</w:t>
      </w:r>
    </w:p>
    <w:p w:rsidR="00BD724E" w:rsidRDefault="00923ADF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3773C">
        <w:rPr>
          <w:rFonts w:ascii="Times New Roman" w:hAnsi="Times New Roman" w:cs="Times New Roman"/>
          <w:sz w:val="28"/>
          <w:szCs w:val="28"/>
        </w:rPr>
        <w:t xml:space="preserve"> </w:t>
      </w:r>
      <w:r w:rsidR="00E74B6B">
        <w:rPr>
          <w:rFonts w:ascii="Times New Roman" w:hAnsi="Times New Roman" w:cs="Times New Roman"/>
          <w:sz w:val="28"/>
          <w:szCs w:val="28"/>
        </w:rPr>
        <w:t>Раздел</w:t>
      </w:r>
      <w:r w:rsidR="00735127" w:rsidRPr="00735127">
        <w:rPr>
          <w:rFonts w:ascii="Times New Roman" w:hAnsi="Times New Roman" w:cs="Times New Roman"/>
          <w:sz w:val="28"/>
          <w:szCs w:val="28"/>
        </w:rPr>
        <w:t xml:space="preserve"> 4 «Полномочия отдела»</w:t>
      </w:r>
      <w:r w:rsidR="00BD724E">
        <w:rPr>
          <w:rFonts w:ascii="Times New Roman" w:hAnsi="Times New Roman" w:cs="Times New Roman"/>
          <w:sz w:val="28"/>
          <w:szCs w:val="28"/>
        </w:rPr>
        <w:t>:</w:t>
      </w:r>
    </w:p>
    <w:p w:rsidR="00BD724E" w:rsidRDefault="00BD724E" w:rsidP="00BD72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пунктом 4.11.1 следующего содержания:</w:t>
      </w:r>
    </w:p>
    <w:p w:rsidR="00BD724E" w:rsidRDefault="00BD724E" w:rsidP="00BD72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«4.11.1. </w:t>
      </w:r>
      <w:r w:rsidRPr="00CE7AF0">
        <w:rPr>
          <w:rFonts w:ascii="Times New Roman" w:hAnsi="Times New Roman" w:cs="Times New Roman"/>
          <w:sz w:val="28"/>
          <w:szCs w:val="28"/>
        </w:rPr>
        <w:t>Участие в ликвидации  несанкционированных свалок на подведомственной территории, проведение мероприятий по предупреждению их возникновению</w:t>
      </w:r>
      <w:proofErr w:type="gramStart"/>
      <w:r w:rsidRPr="00CE7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D724E" w:rsidRDefault="00BD724E" w:rsidP="00BD72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4.16 изложить в новой редакции:</w:t>
      </w:r>
    </w:p>
    <w:p w:rsidR="00BD724E" w:rsidRDefault="00BD724E" w:rsidP="00BD72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«4.16. </w:t>
      </w:r>
      <w:r w:rsidRPr="00CE7AF0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</w:t>
      </w:r>
      <w:r>
        <w:rPr>
          <w:rFonts w:ascii="Times New Roman" w:hAnsi="Times New Roman" w:cs="Times New Roman"/>
          <w:sz w:val="28"/>
          <w:szCs w:val="28"/>
        </w:rPr>
        <w:t>ию твердых коммунальных 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0AFC" w:rsidRDefault="003B4496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A9E" w:rsidRPr="007171C5">
        <w:rPr>
          <w:rFonts w:ascii="Times New Roman" w:hAnsi="Times New Roman" w:cs="Times New Roman"/>
          <w:sz w:val="28"/>
          <w:szCs w:val="28"/>
        </w:rPr>
        <w:t xml:space="preserve">. </w:t>
      </w:r>
      <w:r w:rsidR="00495D58" w:rsidRPr="00495D5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95D58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121109">
        <w:rPr>
          <w:rFonts w:ascii="Times New Roman" w:hAnsi="Times New Roman" w:cs="Times New Roman"/>
          <w:sz w:val="28"/>
          <w:szCs w:val="28"/>
        </w:rPr>
        <w:t>принятия и подлежит официальному</w:t>
      </w:r>
      <w:r w:rsidR="00121109" w:rsidRPr="00121109">
        <w:rPr>
          <w:rFonts w:ascii="Times New Roman" w:hAnsi="Times New Roman" w:cs="Times New Roman"/>
          <w:sz w:val="28"/>
          <w:szCs w:val="28"/>
        </w:rPr>
        <w:t xml:space="preserve"> о</w:t>
      </w:r>
      <w:r w:rsidR="00121109">
        <w:rPr>
          <w:rFonts w:ascii="Times New Roman" w:hAnsi="Times New Roman" w:cs="Times New Roman"/>
          <w:sz w:val="28"/>
          <w:szCs w:val="28"/>
        </w:rPr>
        <w:t>бнародованию (опубликованию).</w:t>
      </w: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791" w:rsidRDefault="009C2791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791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791" w:rsidRDefault="009C2791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27670" w:rsidRDefault="00327670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23ADF" w:rsidRDefault="00327670" w:rsidP="009C27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0AFC">
        <w:rPr>
          <w:rFonts w:ascii="Times New Roman" w:hAnsi="Times New Roman" w:cs="Times New Roman"/>
          <w:sz w:val="28"/>
          <w:szCs w:val="28"/>
        </w:rPr>
        <w:t xml:space="preserve">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Новопашин</w:t>
      </w:r>
      <w:bookmarkStart w:id="2" w:name="Par60"/>
      <w:bookmarkEnd w:id="2"/>
      <w:proofErr w:type="spellEnd"/>
    </w:p>
    <w:sectPr w:rsidR="00923ADF" w:rsidSect="00CF3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480F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4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49F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2C7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1C7D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979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1DB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2E3D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127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92F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660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3ADF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14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791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1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3A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24E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3F78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B6B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4E9E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151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28F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4F9E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036C-10F4-42AD-A140-D4F446F1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4</cp:revision>
  <cp:lastPrinted>2023-04-12T11:13:00Z</cp:lastPrinted>
  <dcterms:created xsi:type="dcterms:W3CDTF">2023-04-12T13:17:00Z</dcterms:created>
  <dcterms:modified xsi:type="dcterms:W3CDTF">2023-05-10T14:45:00Z</dcterms:modified>
</cp:coreProperties>
</file>