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AD" w:rsidRPr="000F05AD" w:rsidRDefault="000F05AD" w:rsidP="000F05AD">
      <w:pPr>
        <w:jc w:val="center"/>
        <w:rPr>
          <w:color w:val="auto"/>
          <w:szCs w:val="28"/>
        </w:rPr>
      </w:pPr>
      <w:r>
        <w:rPr>
          <w:b/>
          <w:noProof/>
          <w:color w:val="auto"/>
          <w:sz w:val="40"/>
          <w:szCs w:val="40"/>
        </w:rPr>
        <w:drawing>
          <wp:inline distT="0" distB="0" distL="0" distR="0">
            <wp:extent cx="622300" cy="685800"/>
            <wp:effectExtent l="0" t="0" r="635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AD" w:rsidRPr="000F05AD" w:rsidRDefault="000F05AD" w:rsidP="000F05AD">
      <w:pPr>
        <w:jc w:val="center"/>
        <w:rPr>
          <w:b/>
          <w:color w:val="auto"/>
          <w:sz w:val="20"/>
        </w:rPr>
      </w:pPr>
    </w:p>
    <w:p w:rsidR="000F05AD" w:rsidRPr="000F05AD" w:rsidRDefault="000F05AD" w:rsidP="000F05AD">
      <w:pPr>
        <w:jc w:val="center"/>
        <w:rPr>
          <w:b/>
          <w:color w:val="auto"/>
          <w:szCs w:val="28"/>
        </w:rPr>
      </w:pPr>
      <w:r w:rsidRPr="000F05AD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0F05AD" w:rsidRPr="000F05AD" w:rsidRDefault="000F05AD" w:rsidP="000F05AD">
      <w:pPr>
        <w:jc w:val="center"/>
        <w:rPr>
          <w:b/>
          <w:color w:val="auto"/>
          <w:szCs w:val="28"/>
        </w:rPr>
      </w:pPr>
      <w:r w:rsidRPr="000F05AD">
        <w:rPr>
          <w:b/>
          <w:color w:val="auto"/>
          <w:szCs w:val="28"/>
        </w:rPr>
        <w:t>СТАВРОПОЛЬСКОГО КРАЯ</w:t>
      </w:r>
    </w:p>
    <w:p w:rsidR="000F05AD" w:rsidRPr="000F05AD" w:rsidRDefault="000F05AD" w:rsidP="000F05AD">
      <w:pPr>
        <w:jc w:val="center"/>
        <w:rPr>
          <w:b/>
          <w:color w:val="auto"/>
          <w:szCs w:val="28"/>
        </w:rPr>
      </w:pPr>
    </w:p>
    <w:p w:rsidR="000F05AD" w:rsidRPr="000F05AD" w:rsidRDefault="000F05AD" w:rsidP="000F05AD">
      <w:pPr>
        <w:jc w:val="center"/>
        <w:rPr>
          <w:b/>
          <w:color w:val="auto"/>
          <w:sz w:val="40"/>
          <w:szCs w:val="40"/>
        </w:rPr>
      </w:pPr>
      <w:proofErr w:type="gramStart"/>
      <w:r w:rsidRPr="000F05AD">
        <w:rPr>
          <w:b/>
          <w:color w:val="auto"/>
          <w:sz w:val="40"/>
          <w:szCs w:val="40"/>
        </w:rPr>
        <w:t>Р</w:t>
      </w:r>
      <w:proofErr w:type="gramEnd"/>
      <w:r w:rsidRPr="000F05AD">
        <w:rPr>
          <w:b/>
          <w:color w:val="auto"/>
          <w:sz w:val="40"/>
          <w:szCs w:val="40"/>
        </w:rPr>
        <w:t xml:space="preserve"> А С П О Р Я Ж Е Н И Е</w:t>
      </w:r>
    </w:p>
    <w:p w:rsidR="000F05AD" w:rsidRPr="000F05AD" w:rsidRDefault="000F05AD" w:rsidP="000F05AD">
      <w:pPr>
        <w:tabs>
          <w:tab w:val="left" w:pos="5760"/>
        </w:tabs>
        <w:rPr>
          <w:b/>
          <w:color w:val="auto"/>
          <w:szCs w:val="28"/>
        </w:rPr>
      </w:pPr>
    </w:p>
    <w:p w:rsidR="000F05AD" w:rsidRPr="000F05AD" w:rsidRDefault="000F05AD" w:rsidP="000F05AD">
      <w:pPr>
        <w:ind w:right="-1"/>
        <w:jc w:val="both"/>
        <w:rPr>
          <w:color w:val="auto"/>
          <w:szCs w:val="28"/>
        </w:rPr>
      </w:pPr>
      <w:r w:rsidRPr="000F05AD">
        <w:rPr>
          <w:color w:val="auto"/>
          <w:szCs w:val="28"/>
        </w:rPr>
        <w:t>12 июля 2024 г</w:t>
      </w:r>
      <w:r w:rsidRPr="000F05AD">
        <w:rPr>
          <w:color w:val="auto"/>
          <w:sz w:val="22"/>
          <w:szCs w:val="22"/>
        </w:rPr>
        <w:t xml:space="preserve">. </w:t>
      </w:r>
      <w:r w:rsidRPr="000F05AD">
        <w:rPr>
          <w:b/>
          <w:color w:val="auto"/>
          <w:sz w:val="22"/>
          <w:szCs w:val="22"/>
        </w:rPr>
        <w:t xml:space="preserve">                                г. Новопавловск</w:t>
      </w:r>
      <w:r w:rsidRPr="000F05AD">
        <w:rPr>
          <w:b/>
          <w:color w:val="auto"/>
          <w:sz w:val="24"/>
          <w:szCs w:val="24"/>
        </w:rPr>
        <w:t xml:space="preserve">                                                  </w:t>
      </w:r>
      <w:r w:rsidRPr="000F05AD">
        <w:rPr>
          <w:color w:val="auto"/>
          <w:szCs w:val="28"/>
        </w:rPr>
        <w:t>№ 2</w:t>
      </w:r>
      <w:r>
        <w:rPr>
          <w:color w:val="auto"/>
          <w:szCs w:val="28"/>
        </w:rPr>
        <w:t>78</w:t>
      </w:r>
      <w:r w:rsidRPr="000F05AD">
        <w:rPr>
          <w:color w:val="auto"/>
          <w:szCs w:val="28"/>
        </w:rPr>
        <w:t>-р</w:t>
      </w:r>
    </w:p>
    <w:p w:rsidR="00C54116" w:rsidRDefault="005C71BF">
      <w:pPr>
        <w:widowControl w:val="0"/>
        <w:spacing w:line="240" w:lineRule="exact"/>
        <w:jc w:val="both"/>
      </w:pPr>
      <w:r>
        <w:t>О внесении изменения в детальный план-график</w:t>
      </w:r>
      <w:r w:rsidR="00815EC4">
        <w:t xml:space="preserve"> реализации муниципальной программы Кировского муниципального округа Ставропол</w:t>
      </w:r>
      <w:r>
        <w:t>ьского края «Развитие культуры»</w:t>
      </w:r>
      <w:r w:rsidR="00922973">
        <w:t xml:space="preserve"> на 2024 год</w:t>
      </w:r>
    </w:p>
    <w:p w:rsidR="00C54116" w:rsidRPr="00DB661B" w:rsidRDefault="00C54116">
      <w:pPr>
        <w:widowControl w:val="0"/>
        <w:ind w:firstLine="720"/>
        <w:jc w:val="both"/>
        <w:rPr>
          <w:sz w:val="26"/>
          <w:szCs w:val="26"/>
        </w:rPr>
      </w:pPr>
    </w:p>
    <w:p w:rsidR="00767601" w:rsidRPr="00DB661B" w:rsidRDefault="00767601">
      <w:pPr>
        <w:widowControl w:val="0"/>
        <w:ind w:firstLine="720"/>
        <w:jc w:val="both"/>
        <w:rPr>
          <w:sz w:val="26"/>
          <w:szCs w:val="26"/>
        </w:rPr>
      </w:pPr>
    </w:p>
    <w:p w:rsidR="00C54116" w:rsidRDefault="00800125" w:rsidP="00800125">
      <w:pPr>
        <w:ind w:firstLine="709"/>
        <w:jc w:val="both"/>
      </w:pPr>
      <w:bookmarkStart w:id="0" w:name="sub_1"/>
      <w:r>
        <w:t>В соответствии с решениями</w:t>
      </w:r>
      <w:r w:rsidRPr="00AC45A3">
        <w:t xml:space="preserve"> Думы Кировского муниципального округа Ставропольского края от </w:t>
      </w:r>
      <w:r>
        <w:t>06 июня 2024 года № 249 и от 20 июня 2024 года</w:t>
      </w:r>
      <w:r>
        <w:br/>
      </w:r>
      <w:r w:rsidRPr="007D2065">
        <w:t>№ 264</w:t>
      </w:r>
      <w:r>
        <w:t xml:space="preserve"> </w:t>
      </w:r>
      <w:r w:rsidRPr="007D2065">
        <w:t>«О</w:t>
      </w:r>
      <w:r w:rsidRPr="00AC45A3">
        <w:t xml:space="preserve"> внесении изменений</w:t>
      </w:r>
      <w:r>
        <w:t xml:space="preserve"> </w:t>
      </w:r>
      <w:r w:rsidRPr="00AC45A3">
        <w:t>в решение Думы Кировского муниципального округа Ставропольского края</w:t>
      </w:r>
      <w:r>
        <w:t xml:space="preserve"> </w:t>
      </w:r>
      <w:r w:rsidRPr="00AC45A3">
        <w:t>от 21 декабря 2023 года № 199 «О бюджете Кировского муниципального округа Ставропольского края</w:t>
      </w:r>
      <w:r>
        <w:t xml:space="preserve"> </w:t>
      </w:r>
      <w:r w:rsidRPr="00AC45A3">
        <w:t>на 2024 год и плановый период 2025 и 2026 годов</w:t>
      </w:r>
      <w:r>
        <w:t>»</w:t>
      </w:r>
    </w:p>
    <w:p w:rsidR="00ED1C98" w:rsidRPr="00DB661B" w:rsidRDefault="00ED1C98" w:rsidP="001246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6342" w:rsidRPr="006903FD" w:rsidRDefault="00815EC4" w:rsidP="001246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>
        <w:t xml:space="preserve">1. </w:t>
      </w:r>
      <w:r w:rsidR="00A36342" w:rsidRPr="003B27C0">
        <w:rPr>
          <w:szCs w:val="28"/>
        </w:rPr>
        <w:t>Внести изменения в детальный план-график</w:t>
      </w:r>
      <w:r w:rsidR="00A36342">
        <w:rPr>
          <w:szCs w:val="28"/>
        </w:rPr>
        <w:t>,</w:t>
      </w:r>
      <w:r w:rsidR="00A36342" w:rsidRPr="003B27C0">
        <w:rPr>
          <w:szCs w:val="28"/>
        </w:rPr>
        <w:t xml:space="preserve"> утвержденный распоряжением </w:t>
      </w:r>
      <w:r w:rsidR="00A36342">
        <w:rPr>
          <w:szCs w:val="28"/>
        </w:rPr>
        <w:t xml:space="preserve">администрации Кировского муниципального округа Ставропольского края </w:t>
      </w:r>
      <w:r w:rsidR="00A36342" w:rsidRPr="003B27C0">
        <w:rPr>
          <w:szCs w:val="28"/>
        </w:rPr>
        <w:t>от 2</w:t>
      </w:r>
      <w:r w:rsidR="00A36342">
        <w:rPr>
          <w:szCs w:val="28"/>
        </w:rPr>
        <w:t xml:space="preserve">8 декабря </w:t>
      </w:r>
      <w:r w:rsidR="00A36342" w:rsidRPr="003B27C0">
        <w:rPr>
          <w:szCs w:val="28"/>
        </w:rPr>
        <w:t>202</w:t>
      </w:r>
      <w:r w:rsidR="00A36342">
        <w:rPr>
          <w:szCs w:val="28"/>
        </w:rPr>
        <w:t>3</w:t>
      </w:r>
      <w:r w:rsidR="00A36342" w:rsidRPr="003B27C0">
        <w:rPr>
          <w:szCs w:val="28"/>
        </w:rPr>
        <w:t xml:space="preserve"> г</w:t>
      </w:r>
      <w:r w:rsidR="00E06932">
        <w:rPr>
          <w:szCs w:val="28"/>
        </w:rPr>
        <w:t>ода</w:t>
      </w:r>
      <w:r w:rsidR="00A36342" w:rsidRPr="003B27C0">
        <w:rPr>
          <w:szCs w:val="28"/>
        </w:rPr>
        <w:t xml:space="preserve"> № </w:t>
      </w:r>
      <w:r w:rsidR="00A36342">
        <w:rPr>
          <w:szCs w:val="28"/>
        </w:rPr>
        <w:t>597</w:t>
      </w:r>
      <w:r w:rsidR="00A36342" w:rsidRPr="003B27C0">
        <w:rPr>
          <w:szCs w:val="28"/>
        </w:rPr>
        <w:t xml:space="preserve">-р «Об утверждении детального плана-графика реализации муниципальной программы Кировского </w:t>
      </w:r>
      <w:r w:rsidR="00A36342">
        <w:rPr>
          <w:szCs w:val="28"/>
        </w:rPr>
        <w:t>муниципального</w:t>
      </w:r>
      <w:r w:rsidR="00A36342" w:rsidRPr="003B27C0">
        <w:rPr>
          <w:szCs w:val="28"/>
        </w:rPr>
        <w:t xml:space="preserve"> округа Ставропольского края</w:t>
      </w:r>
      <w:r w:rsidR="00A36342">
        <w:rPr>
          <w:szCs w:val="28"/>
        </w:rPr>
        <w:t xml:space="preserve"> </w:t>
      </w:r>
      <w:r w:rsidR="00A36342" w:rsidRPr="005E5F0C">
        <w:rPr>
          <w:szCs w:val="28"/>
        </w:rPr>
        <w:t xml:space="preserve">«Развитие </w:t>
      </w:r>
      <w:r w:rsidR="00A36342">
        <w:rPr>
          <w:szCs w:val="28"/>
        </w:rPr>
        <w:t>культуры</w:t>
      </w:r>
      <w:r w:rsidR="00922973">
        <w:rPr>
          <w:szCs w:val="28"/>
        </w:rPr>
        <w:t xml:space="preserve">» </w:t>
      </w:r>
      <w:r w:rsidR="00A36342" w:rsidRPr="005E5F0C">
        <w:rPr>
          <w:szCs w:val="28"/>
        </w:rPr>
        <w:t>на 202</w:t>
      </w:r>
      <w:r w:rsidR="00A36342">
        <w:rPr>
          <w:szCs w:val="28"/>
        </w:rPr>
        <w:t>4</w:t>
      </w:r>
      <w:r w:rsidR="00A36342" w:rsidRPr="005E5F0C">
        <w:rPr>
          <w:szCs w:val="28"/>
        </w:rPr>
        <w:t xml:space="preserve"> год</w:t>
      </w:r>
      <w:r w:rsidR="00922973">
        <w:rPr>
          <w:szCs w:val="28"/>
        </w:rPr>
        <w:t>»</w:t>
      </w:r>
      <w:r w:rsidR="00A36342" w:rsidRPr="003B27C0">
        <w:rPr>
          <w:szCs w:val="28"/>
        </w:rPr>
        <w:t>, изложив его в новой прилагаемой редакции.</w:t>
      </w:r>
    </w:p>
    <w:p w:rsidR="00C54116" w:rsidRPr="00DB661B" w:rsidRDefault="00C54116" w:rsidP="00124694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C54116" w:rsidRDefault="00815EC4" w:rsidP="00124694">
      <w:pPr>
        <w:widowControl w:val="0"/>
        <w:ind w:firstLine="709"/>
        <w:jc w:val="both"/>
      </w:pPr>
      <w:r>
        <w:t xml:space="preserve">2. </w:t>
      </w:r>
      <w:bookmarkEnd w:id="0"/>
      <w:r>
        <w:t>Отделу по информационной полит</w:t>
      </w:r>
      <w:r w:rsidR="00407CA8">
        <w:t>ике, информационным технологиям</w:t>
      </w:r>
      <w:r w:rsidR="00407CA8">
        <w:br/>
        <w:t>и</w:t>
      </w:r>
      <w:r>
        <w:t xml:space="preserve"> защите информации администрации Кировского муниципального округа Ставропольского края разместить в установленном порядке настоящее </w:t>
      </w:r>
      <w:r w:rsidR="00922973">
        <w:t>распоряжение</w:t>
      </w:r>
      <w:r>
        <w:t xml:space="preserve"> на официальном портале администрации Кировского муниципального округа Ставропольского края в информационно-телекоммуни</w:t>
      </w:r>
      <w:bookmarkStart w:id="1" w:name="_GoBack"/>
      <w:bookmarkEnd w:id="1"/>
      <w:r>
        <w:t xml:space="preserve">кационной сети Интернет в разделе «Документы». </w:t>
      </w:r>
    </w:p>
    <w:p w:rsidR="00C54116" w:rsidRPr="00DB661B" w:rsidRDefault="00C54116" w:rsidP="00124694">
      <w:pPr>
        <w:widowControl w:val="0"/>
        <w:ind w:firstLine="709"/>
        <w:jc w:val="both"/>
        <w:rPr>
          <w:sz w:val="26"/>
          <w:szCs w:val="26"/>
        </w:rPr>
      </w:pPr>
    </w:p>
    <w:p w:rsidR="00C54116" w:rsidRDefault="00815EC4" w:rsidP="00124694">
      <w:pPr>
        <w:widowControl w:val="0"/>
        <w:ind w:firstLine="709"/>
        <w:jc w:val="both"/>
      </w:pPr>
      <w:r>
        <w:t>3. Контроль за выполнением настоящего распоряжения возложить</w:t>
      </w:r>
      <w:r w:rsidR="003F4933">
        <w:br/>
        <w:t xml:space="preserve">на </w:t>
      </w:r>
      <w:r>
        <w:t xml:space="preserve">заместителя главы администрации Кировского муниципального округа Ставропольского </w:t>
      </w:r>
      <w:r w:rsidRPr="00642EF8">
        <w:t>края Тупиченко</w:t>
      </w:r>
      <w:r w:rsidR="005829EE">
        <w:t xml:space="preserve"> Е.В.</w:t>
      </w:r>
    </w:p>
    <w:p w:rsidR="00767601" w:rsidRDefault="00767601" w:rsidP="00124694">
      <w:pPr>
        <w:widowControl w:val="0"/>
        <w:ind w:firstLine="709"/>
        <w:jc w:val="both"/>
        <w:rPr>
          <w:sz w:val="26"/>
          <w:szCs w:val="26"/>
        </w:rPr>
      </w:pPr>
    </w:p>
    <w:p w:rsidR="00C54116" w:rsidRDefault="00815EC4" w:rsidP="00124694">
      <w:pPr>
        <w:widowControl w:val="0"/>
        <w:ind w:firstLine="709"/>
        <w:jc w:val="both"/>
      </w:pPr>
      <w:r>
        <w:t xml:space="preserve">4. Настоящее </w:t>
      </w:r>
      <w:r w:rsidR="00922973">
        <w:t>распоряжение</w:t>
      </w:r>
      <w:r>
        <w:t xml:space="preserve"> вступает в силу с</w:t>
      </w:r>
      <w:r w:rsidR="00890842">
        <w:t xml:space="preserve">о дня </w:t>
      </w:r>
      <w:r w:rsidR="00CC1406">
        <w:t>его подписания</w:t>
      </w:r>
      <w:r>
        <w:t>.</w:t>
      </w:r>
    </w:p>
    <w:p w:rsidR="00C54116" w:rsidRPr="00DB661B" w:rsidRDefault="00C54116" w:rsidP="00DB661B">
      <w:pPr>
        <w:widowControl w:val="0"/>
        <w:ind w:firstLine="709"/>
        <w:jc w:val="both"/>
        <w:rPr>
          <w:sz w:val="26"/>
          <w:szCs w:val="26"/>
        </w:rPr>
      </w:pPr>
    </w:p>
    <w:p w:rsidR="009A51F0" w:rsidRPr="00DB661B" w:rsidRDefault="009A51F0" w:rsidP="00DB661B">
      <w:pPr>
        <w:widowControl w:val="0"/>
        <w:jc w:val="both"/>
        <w:rPr>
          <w:sz w:val="26"/>
          <w:szCs w:val="26"/>
        </w:rPr>
      </w:pPr>
    </w:p>
    <w:p w:rsidR="00F22E2A" w:rsidRPr="00DB661B" w:rsidRDefault="00F22E2A" w:rsidP="00DB661B">
      <w:pPr>
        <w:widowControl w:val="0"/>
        <w:jc w:val="both"/>
        <w:rPr>
          <w:sz w:val="26"/>
          <w:szCs w:val="26"/>
        </w:rPr>
      </w:pPr>
    </w:p>
    <w:p w:rsidR="007367D8" w:rsidRDefault="007367D8" w:rsidP="007367D8">
      <w:pPr>
        <w:widowControl w:val="0"/>
        <w:jc w:val="both"/>
      </w:pPr>
      <w:r>
        <w:t>Глава К</w:t>
      </w:r>
      <w:r w:rsidR="00DB661B">
        <w:t>ировского муниципального округа</w:t>
      </w:r>
    </w:p>
    <w:p w:rsidR="00646C8B" w:rsidRDefault="007367D8" w:rsidP="007367D8">
      <w:pPr>
        <w:widowControl w:val="0"/>
        <w:jc w:val="both"/>
        <w:sectPr w:rsidR="00646C8B" w:rsidSect="00DB661B">
          <w:pgSz w:w="11905" w:h="16837"/>
          <w:pgMar w:top="1134" w:right="709" w:bottom="1021" w:left="1701" w:header="720" w:footer="720" w:gutter="0"/>
          <w:cols w:space="720"/>
        </w:sectPr>
      </w:pPr>
      <w:r>
        <w:t>Ставропольского края                                                                    Н.О. Новопашин</w:t>
      </w:r>
    </w:p>
    <w:p w:rsidR="007367D8" w:rsidRDefault="007367D8" w:rsidP="007367D8">
      <w:pPr>
        <w:widowControl w:val="0"/>
        <w:jc w:val="both"/>
      </w:pPr>
    </w:p>
    <w:p w:rsidR="007367D8" w:rsidRDefault="007367D8" w:rsidP="007367D8">
      <w:pPr>
        <w:widowControl w:val="0"/>
        <w:jc w:val="both"/>
      </w:pPr>
    </w:p>
    <w:p w:rsidR="009A51F0" w:rsidRDefault="009A51F0">
      <w:pPr>
        <w:widowControl w:val="0"/>
        <w:ind w:left="993"/>
        <w:jc w:val="both"/>
      </w:pPr>
    </w:p>
    <w:p w:rsidR="002114BD" w:rsidRDefault="002114BD">
      <w:pPr>
        <w:widowControl w:val="0"/>
        <w:ind w:left="993"/>
        <w:jc w:val="both"/>
      </w:pPr>
    </w:p>
    <w:p w:rsidR="002114BD" w:rsidRDefault="002114BD">
      <w:pPr>
        <w:widowControl w:val="0"/>
        <w:ind w:left="993"/>
        <w:jc w:val="both"/>
      </w:pPr>
    </w:p>
    <w:p w:rsidR="00C54116" w:rsidRPr="009A51F0" w:rsidRDefault="00C5411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szCs w:val="28"/>
        </w:rPr>
      </w:pPr>
    </w:p>
    <w:p w:rsidR="00C54116" w:rsidRDefault="00C5411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3B1E1E" w:rsidRDefault="003B1E1E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800125" w:rsidRDefault="00800125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9306C0" w:rsidRPr="000F05AD" w:rsidRDefault="009306C0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890842" w:rsidRPr="000F05AD" w:rsidRDefault="00890842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 xml:space="preserve">Проект </w:t>
      </w:r>
      <w:r w:rsidR="00632A81" w:rsidRPr="000F05AD">
        <w:rPr>
          <w:color w:val="FFFFFF" w:themeColor="background1"/>
        </w:rPr>
        <w:t>в</w:t>
      </w:r>
      <w:r w:rsidRPr="000F05AD">
        <w:rPr>
          <w:color w:val="FFFFFF" w:themeColor="background1"/>
        </w:rPr>
        <w:t>носит заместитель главы администрации Кировского</w:t>
      </w:r>
      <w:r w:rsidR="00632A81" w:rsidRPr="000F05AD">
        <w:rPr>
          <w:color w:val="FFFFFF" w:themeColor="background1"/>
        </w:rPr>
        <w:t xml:space="preserve"> </w:t>
      </w:r>
      <w:r w:rsidRPr="000F05AD">
        <w:rPr>
          <w:color w:val="FFFFFF" w:themeColor="background1"/>
        </w:rPr>
        <w:t>муниципального</w:t>
      </w:r>
      <w:r w:rsidR="0049077E" w:rsidRPr="000F05AD">
        <w:rPr>
          <w:color w:val="FFFFFF" w:themeColor="background1"/>
        </w:rPr>
        <w:t xml:space="preserve"> </w:t>
      </w:r>
      <w:r w:rsidRPr="000F05AD">
        <w:rPr>
          <w:color w:val="FFFFFF" w:themeColor="background1"/>
        </w:rPr>
        <w:t xml:space="preserve">округа Ставропольского края    </w:t>
      </w:r>
      <w:r w:rsidR="0049077E" w:rsidRPr="000F05AD">
        <w:rPr>
          <w:color w:val="FFFFFF" w:themeColor="background1"/>
        </w:rPr>
        <w:t xml:space="preserve"> </w:t>
      </w:r>
      <w:r w:rsidR="00632A81" w:rsidRPr="000F05AD">
        <w:rPr>
          <w:color w:val="FFFFFF" w:themeColor="background1"/>
        </w:rPr>
        <w:t xml:space="preserve">   </w:t>
      </w:r>
      <w:r w:rsidRPr="000F05AD">
        <w:rPr>
          <w:color w:val="FFFFFF" w:themeColor="background1"/>
        </w:rPr>
        <w:t xml:space="preserve">                     Е.В. Тупиченко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>Визируют: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744F35" w:rsidRPr="000F05AD" w:rsidRDefault="00744F35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 xml:space="preserve">Управляющий делами </w:t>
      </w:r>
      <w:r w:rsidR="00DB661B" w:rsidRPr="000F05AD">
        <w:rPr>
          <w:color w:val="FFFFFF" w:themeColor="background1"/>
        </w:rPr>
        <w:t>администрации</w:t>
      </w:r>
      <w:r w:rsidR="00A730B9" w:rsidRPr="000F05AD">
        <w:rPr>
          <w:color w:val="FFFFFF" w:themeColor="background1"/>
        </w:rPr>
        <w:t xml:space="preserve">                                            Т.Ю. Яковлева</w:t>
      </w:r>
    </w:p>
    <w:p w:rsidR="00744F35" w:rsidRPr="000F05AD" w:rsidRDefault="00744F35" w:rsidP="009306C0">
      <w:pPr>
        <w:spacing w:line="240" w:lineRule="exact"/>
        <w:jc w:val="both"/>
        <w:rPr>
          <w:color w:val="FFFFFF" w:themeColor="background1"/>
        </w:rPr>
      </w:pPr>
    </w:p>
    <w:p w:rsidR="00DB661B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>Начальник правового</w:t>
      </w:r>
      <w:r w:rsidR="00DB661B" w:rsidRPr="000F05AD">
        <w:rPr>
          <w:color w:val="FFFFFF" w:themeColor="background1"/>
        </w:rPr>
        <w:t xml:space="preserve"> отдела 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 xml:space="preserve">администрации                            </w:t>
      </w:r>
      <w:r w:rsidR="0049077E" w:rsidRPr="000F05AD">
        <w:rPr>
          <w:color w:val="FFFFFF" w:themeColor="background1"/>
        </w:rPr>
        <w:t xml:space="preserve">  </w:t>
      </w:r>
      <w:r w:rsidRPr="000F05AD">
        <w:rPr>
          <w:color w:val="FFFFFF" w:themeColor="background1"/>
        </w:rPr>
        <w:t xml:space="preserve">          </w:t>
      </w:r>
      <w:r w:rsidR="00DB661B" w:rsidRPr="000F05AD">
        <w:rPr>
          <w:color w:val="FFFFFF" w:themeColor="background1"/>
        </w:rPr>
        <w:t xml:space="preserve">                                   </w:t>
      </w:r>
      <w:r w:rsidRPr="000F05AD">
        <w:rPr>
          <w:color w:val="FFFFFF" w:themeColor="background1"/>
        </w:rPr>
        <w:t xml:space="preserve">         </w:t>
      </w:r>
      <w:r w:rsidR="00DB661B" w:rsidRPr="000F05AD">
        <w:rPr>
          <w:color w:val="FFFFFF" w:themeColor="background1"/>
        </w:rPr>
        <w:t>И.В. Яковенко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>Начальник отдела по организационным</w:t>
      </w:r>
    </w:p>
    <w:p w:rsidR="009306C0" w:rsidRPr="000F05AD" w:rsidRDefault="009306C0" w:rsidP="009306C0">
      <w:pPr>
        <w:spacing w:line="240" w:lineRule="exact"/>
        <w:rPr>
          <w:color w:val="FFFFFF" w:themeColor="background1"/>
        </w:rPr>
      </w:pPr>
      <w:r w:rsidRPr="000F05AD">
        <w:rPr>
          <w:color w:val="FFFFFF" w:themeColor="background1"/>
        </w:rPr>
        <w:t>и общим вопросам администрации                                                    А.П. Харенко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F05AD" w:rsidRDefault="00DB661B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 xml:space="preserve">Заместитель </w:t>
      </w:r>
      <w:r w:rsidR="00800125" w:rsidRPr="000F05AD">
        <w:rPr>
          <w:color w:val="FFFFFF" w:themeColor="background1"/>
        </w:rPr>
        <w:t>н</w:t>
      </w:r>
      <w:r w:rsidR="009306C0" w:rsidRPr="000F05AD">
        <w:rPr>
          <w:color w:val="FFFFFF" w:themeColor="background1"/>
        </w:rPr>
        <w:t>ачальник</w:t>
      </w:r>
      <w:r w:rsidR="00800125" w:rsidRPr="000F05AD">
        <w:rPr>
          <w:color w:val="FFFFFF" w:themeColor="background1"/>
        </w:rPr>
        <w:t>а</w:t>
      </w:r>
      <w:r w:rsidR="009306C0" w:rsidRPr="000F05AD">
        <w:rPr>
          <w:color w:val="FFFFFF" w:themeColor="background1"/>
        </w:rPr>
        <w:t xml:space="preserve"> отдела экономического развития 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 xml:space="preserve">и торговли администрации                                      </w:t>
      </w:r>
      <w:r w:rsidR="0049077E" w:rsidRPr="000F05AD">
        <w:rPr>
          <w:color w:val="FFFFFF" w:themeColor="background1"/>
        </w:rPr>
        <w:t xml:space="preserve"> </w:t>
      </w:r>
      <w:r w:rsidRPr="000F05AD">
        <w:rPr>
          <w:color w:val="FFFFFF" w:themeColor="background1"/>
        </w:rPr>
        <w:t xml:space="preserve">                 </w:t>
      </w:r>
      <w:r w:rsidR="00800125" w:rsidRPr="000F05AD">
        <w:rPr>
          <w:color w:val="FFFFFF" w:themeColor="background1"/>
        </w:rPr>
        <w:t xml:space="preserve">    </w:t>
      </w:r>
      <w:r w:rsidRPr="000F05AD">
        <w:rPr>
          <w:color w:val="FFFFFF" w:themeColor="background1"/>
        </w:rPr>
        <w:t xml:space="preserve">   </w:t>
      </w:r>
      <w:r w:rsidR="00800125" w:rsidRPr="000F05AD">
        <w:rPr>
          <w:color w:val="FFFFFF" w:themeColor="background1"/>
        </w:rPr>
        <w:t xml:space="preserve"> Н.Н. </w:t>
      </w:r>
      <w:proofErr w:type="spellStart"/>
      <w:r w:rsidR="00800125" w:rsidRPr="000F05AD">
        <w:rPr>
          <w:color w:val="FFFFFF" w:themeColor="background1"/>
        </w:rPr>
        <w:t>Кристьян</w:t>
      </w:r>
      <w:proofErr w:type="spellEnd"/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 xml:space="preserve">Начальник финансового управления 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 xml:space="preserve">администрации                                                 </w:t>
      </w:r>
      <w:r w:rsidR="0049077E" w:rsidRPr="000F05AD">
        <w:rPr>
          <w:color w:val="FFFFFF" w:themeColor="background1"/>
        </w:rPr>
        <w:t xml:space="preserve"> </w:t>
      </w:r>
      <w:r w:rsidRPr="000F05AD">
        <w:rPr>
          <w:color w:val="FFFFFF" w:themeColor="background1"/>
        </w:rPr>
        <w:t xml:space="preserve">                            Г.В. </w:t>
      </w:r>
      <w:proofErr w:type="spellStart"/>
      <w:r w:rsidRPr="000F05AD">
        <w:rPr>
          <w:color w:val="FFFFFF" w:themeColor="background1"/>
        </w:rPr>
        <w:t>Самохвалова</w:t>
      </w:r>
      <w:proofErr w:type="spellEnd"/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DB661B" w:rsidRPr="000F05AD" w:rsidRDefault="00DB661B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>Исполняющий обязанности</w:t>
      </w:r>
      <w:r w:rsidR="00800125" w:rsidRPr="000F05AD">
        <w:rPr>
          <w:color w:val="FFFFFF" w:themeColor="background1"/>
        </w:rPr>
        <w:t xml:space="preserve"> н</w:t>
      </w:r>
      <w:r w:rsidR="009306C0" w:rsidRPr="000F05AD">
        <w:rPr>
          <w:color w:val="FFFFFF" w:themeColor="background1"/>
        </w:rPr>
        <w:t>ачальник</w:t>
      </w:r>
      <w:r w:rsidR="00800125" w:rsidRPr="000F05AD">
        <w:rPr>
          <w:color w:val="FFFFFF" w:themeColor="background1"/>
        </w:rPr>
        <w:t>а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>отдела культуры</w:t>
      </w:r>
      <w:r w:rsidR="00DB661B" w:rsidRPr="000F05AD">
        <w:rPr>
          <w:color w:val="FFFFFF" w:themeColor="background1"/>
        </w:rPr>
        <w:t xml:space="preserve"> </w:t>
      </w:r>
      <w:r w:rsidRPr="000F05AD">
        <w:rPr>
          <w:color w:val="FFFFFF" w:themeColor="background1"/>
        </w:rPr>
        <w:t>администрации</w:t>
      </w:r>
      <w:r w:rsidR="00DB661B" w:rsidRPr="000F05AD">
        <w:rPr>
          <w:color w:val="FFFFFF" w:themeColor="background1"/>
        </w:rPr>
        <w:t xml:space="preserve"> </w:t>
      </w:r>
      <w:r w:rsidR="00800125" w:rsidRPr="000F05AD">
        <w:rPr>
          <w:color w:val="FFFFFF" w:themeColor="background1"/>
        </w:rPr>
        <w:t xml:space="preserve">                   </w:t>
      </w:r>
      <w:r w:rsidRPr="000F05AD">
        <w:rPr>
          <w:color w:val="FFFFFF" w:themeColor="background1"/>
        </w:rPr>
        <w:t xml:space="preserve">                  </w:t>
      </w:r>
      <w:r w:rsidR="00800125" w:rsidRPr="000F05AD">
        <w:rPr>
          <w:color w:val="FFFFFF" w:themeColor="background1"/>
        </w:rPr>
        <w:t xml:space="preserve">    </w:t>
      </w:r>
      <w:r w:rsidRPr="000F05AD">
        <w:rPr>
          <w:color w:val="FFFFFF" w:themeColor="background1"/>
        </w:rPr>
        <w:t xml:space="preserve">     </w:t>
      </w:r>
      <w:r w:rsidR="00800125" w:rsidRPr="000F05AD">
        <w:rPr>
          <w:color w:val="FFFFFF" w:themeColor="background1"/>
        </w:rPr>
        <w:t>В.В. Новосельцева</w:t>
      </w: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</w:p>
    <w:p w:rsidR="009306C0" w:rsidRPr="000F05AD" w:rsidRDefault="009306C0" w:rsidP="009306C0">
      <w:pPr>
        <w:spacing w:line="240" w:lineRule="exact"/>
        <w:jc w:val="both"/>
        <w:rPr>
          <w:color w:val="FFFFFF" w:themeColor="background1"/>
        </w:rPr>
      </w:pPr>
      <w:r w:rsidRPr="000F05AD">
        <w:rPr>
          <w:color w:val="FFFFFF" w:themeColor="background1"/>
        </w:rPr>
        <w:t>Проект подготовлен отделом культуры администрации</w:t>
      </w:r>
      <w:r w:rsidR="00632A81" w:rsidRPr="000F05AD">
        <w:rPr>
          <w:color w:val="FFFFFF" w:themeColor="background1"/>
        </w:rPr>
        <w:t xml:space="preserve"> </w:t>
      </w:r>
      <w:r w:rsidRPr="000F05AD">
        <w:rPr>
          <w:color w:val="FFFFFF" w:themeColor="background1"/>
        </w:rPr>
        <w:t xml:space="preserve">Кировского муниципального округа Ставропольского края                                    </w:t>
      </w:r>
    </w:p>
    <w:p w:rsidR="00C54116" w:rsidRDefault="00C54116" w:rsidP="003B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exact"/>
        <w:ind w:right="1133"/>
        <w:sectPr w:rsidR="00C54116" w:rsidSect="00646C8B">
          <w:pgSz w:w="11905" w:h="16837"/>
          <w:pgMar w:top="1134" w:right="1701" w:bottom="1021" w:left="709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4C7071" w:rsidTr="00C23770">
        <w:tc>
          <w:tcPr>
            <w:tcW w:w="4644" w:type="dxa"/>
            <w:shd w:val="clear" w:color="auto" w:fill="auto"/>
          </w:tcPr>
          <w:p w:rsidR="004C7071" w:rsidRDefault="004C7071" w:rsidP="00C23770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4C7071" w:rsidRDefault="004C7071" w:rsidP="00C23770">
            <w:pPr>
              <w:jc w:val="center"/>
            </w:pPr>
            <w:r>
              <w:t>УТВЕРЖДЕН</w:t>
            </w:r>
          </w:p>
          <w:p w:rsidR="004C7071" w:rsidRDefault="004C7071" w:rsidP="00C23770">
            <w:pPr>
              <w:jc w:val="center"/>
            </w:pPr>
            <w:r>
              <w:t xml:space="preserve">распоряжением администрации </w:t>
            </w:r>
          </w:p>
          <w:p w:rsidR="004C7071" w:rsidRDefault="004C7071" w:rsidP="00C23770">
            <w:pPr>
              <w:jc w:val="center"/>
            </w:pPr>
            <w:r>
              <w:t>Кировского муниципального округа</w:t>
            </w:r>
          </w:p>
          <w:p w:rsidR="004C7071" w:rsidRDefault="004C7071" w:rsidP="00C23770">
            <w:pPr>
              <w:jc w:val="center"/>
            </w:pPr>
            <w:r>
              <w:t>Ставропольского края</w:t>
            </w:r>
          </w:p>
          <w:p w:rsidR="000F05AD" w:rsidRDefault="000F05AD" w:rsidP="00C23770">
            <w:pPr>
              <w:jc w:val="center"/>
            </w:pPr>
            <w:r>
              <w:t>от 12 июля 2024 г. № 278-р</w:t>
            </w:r>
          </w:p>
        </w:tc>
      </w:tr>
    </w:tbl>
    <w:p w:rsidR="004C7071" w:rsidRDefault="004C7071" w:rsidP="004C7071">
      <w:pPr>
        <w:widowControl w:val="0"/>
        <w:contextualSpacing/>
        <w:jc w:val="both"/>
      </w:pPr>
    </w:p>
    <w:p w:rsidR="00DB661B" w:rsidRDefault="00DB661B" w:rsidP="004C7071">
      <w:pPr>
        <w:widowControl w:val="0"/>
        <w:contextualSpacing/>
        <w:jc w:val="both"/>
      </w:pPr>
    </w:p>
    <w:p w:rsidR="004C7071" w:rsidRPr="00800125" w:rsidRDefault="004C7071" w:rsidP="004C7071">
      <w:pPr>
        <w:widowControl w:val="0"/>
        <w:jc w:val="center"/>
        <w:rPr>
          <w:szCs w:val="28"/>
        </w:rPr>
      </w:pPr>
      <w:bookmarkStart w:id="2" w:name="P1549"/>
      <w:bookmarkEnd w:id="2"/>
      <w:r w:rsidRPr="00800125">
        <w:rPr>
          <w:szCs w:val="28"/>
        </w:rPr>
        <w:t xml:space="preserve">Детальный план-график реализации муниципальной </w:t>
      </w:r>
    </w:p>
    <w:p w:rsidR="004C7071" w:rsidRPr="00800125" w:rsidRDefault="004C7071" w:rsidP="004C7071">
      <w:pPr>
        <w:widowControl w:val="0"/>
        <w:jc w:val="center"/>
        <w:rPr>
          <w:szCs w:val="28"/>
        </w:rPr>
      </w:pPr>
      <w:r w:rsidRPr="00800125">
        <w:rPr>
          <w:szCs w:val="28"/>
        </w:rPr>
        <w:t xml:space="preserve">программы Кировского </w:t>
      </w:r>
      <w:r w:rsidRPr="00800125">
        <w:rPr>
          <w:rStyle w:val="1"/>
          <w:szCs w:val="28"/>
        </w:rPr>
        <w:t>муниципального о</w:t>
      </w:r>
      <w:r w:rsidRPr="00800125">
        <w:rPr>
          <w:szCs w:val="28"/>
        </w:rPr>
        <w:t xml:space="preserve">круга Ставропольского края </w:t>
      </w:r>
      <w:r w:rsidRPr="00800125">
        <w:rPr>
          <w:spacing w:val="2"/>
          <w:szCs w:val="28"/>
        </w:rPr>
        <w:t>«Развитие культуры»</w:t>
      </w:r>
      <w:r w:rsidRPr="00800125">
        <w:rPr>
          <w:szCs w:val="28"/>
        </w:rPr>
        <w:t xml:space="preserve">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4C7071" w:rsidTr="00C2377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Ответствен</w:t>
            </w:r>
          </w:p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32B7">
              <w:rPr>
                <w:sz w:val="24"/>
              </w:rPr>
              <w:t>ный</w:t>
            </w:r>
            <w:proofErr w:type="spellEnd"/>
            <w:r w:rsidRPr="00AD32B7"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9EE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 xml:space="preserve">Дата </w:t>
            </w:r>
            <w:proofErr w:type="spellStart"/>
            <w:r w:rsidRPr="00AD32B7">
              <w:rPr>
                <w:sz w:val="24"/>
              </w:rPr>
              <w:t>наступле</w:t>
            </w:r>
            <w:proofErr w:type="spellEnd"/>
          </w:p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32B7">
              <w:rPr>
                <w:sz w:val="24"/>
              </w:rPr>
              <w:t>ния</w:t>
            </w:r>
            <w:proofErr w:type="spellEnd"/>
            <w:r w:rsidRPr="00AD32B7">
              <w:rPr>
                <w:sz w:val="24"/>
              </w:rPr>
              <w:t xml:space="preserve"> контроль</w:t>
            </w:r>
          </w:p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32B7">
              <w:rPr>
                <w:sz w:val="24"/>
              </w:rPr>
              <w:t>ного</w:t>
            </w:r>
            <w:proofErr w:type="spellEnd"/>
            <w:r w:rsidRPr="00AD32B7"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4C7071" w:rsidTr="00C23770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4C7071" w:rsidTr="00C2377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Pr="00AD32B7" w:rsidRDefault="004C7071" w:rsidP="00C23770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муниципального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C7071" w:rsidRDefault="004C7071" w:rsidP="00C2377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9EE" w:rsidRDefault="004C7071" w:rsidP="00C23770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</w:t>
            </w:r>
            <w:proofErr w:type="spellEnd"/>
          </w:p>
          <w:p w:rsidR="004C7071" w:rsidRDefault="004C7071" w:rsidP="005829E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829EE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Индивиду</w:t>
            </w:r>
          </w:p>
          <w:p w:rsidR="004C7071" w:rsidRDefault="004C7071" w:rsidP="005829EE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z w:val="24"/>
              </w:rPr>
              <w:t xml:space="preserve"> предприниматели, физические лица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widowControl w:val="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>Муниципальная программа Кировского муниципального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администрации Кировского муниципального округа Овчаренко Е.А. (далее – </w:t>
            </w:r>
            <w:r w:rsidRPr="00AD32B7">
              <w:rPr>
                <w:sz w:val="24"/>
              </w:rPr>
              <w:lastRenderedPageBreak/>
              <w:t xml:space="preserve">начальник отдела культуры)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800125" w:rsidP="00C2377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249 386,45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89 187,09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800125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160 199,37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8D748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8D7481">
              <w:rPr>
                <w:sz w:val="24"/>
              </w:rPr>
              <w:t>824,02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Подпрограмма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800125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00125">
              <w:rPr>
                <w:sz w:val="24"/>
              </w:rPr>
              <w:t>7 754,37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4C7071" w:rsidP="00800125">
            <w:pPr>
              <w:widowControl w:val="0"/>
              <w:tabs>
                <w:tab w:val="left" w:pos="397"/>
                <w:tab w:val="center" w:pos="681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="00800125">
              <w:rPr>
                <w:sz w:val="24"/>
              </w:rPr>
              <w:t> </w:t>
            </w:r>
            <w:r>
              <w:rPr>
                <w:sz w:val="24"/>
              </w:rPr>
              <w:t>85</w:t>
            </w:r>
            <w:r w:rsidR="00800125">
              <w:rPr>
                <w:sz w:val="24"/>
              </w:rPr>
              <w:t>0,99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800125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78 903,38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8D748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8D7481">
              <w:rPr>
                <w:sz w:val="24"/>
              </w:rPr>
              <w:t>824,02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Основное мероприятие 1.1.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800125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71 291,01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Pr="00B63F9A" w:rsidRDefault="00800125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71 291,01</w:t>
            </w:r>
          </w:p>
          <w:p w:rsidR="004C7071" w:rsidRPr="00B63F9A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8D748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8D7481">
              <w:rPr>
                <w:sz w:val="24"/>
              </w:rPr>
              <w:t>824,02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1.</w:t>
            </w:r>
          </w:p>
          <w:p w:rsidR="004C7071" w:rsidRPr="00AD32B7" w:rsidRDefault="004C7071" w:rsidP="00870CBF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соц</w:t>
            </w:r>
            <w:r w:rsidR="00870CBF"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 xml:space="preserve">поддержки), приобретения оборудования и т.д.)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2.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Расходы на промывку и </w:t>
            </w:r>
            <w:proofErr w:type="spellStart"/>
            <w:r w:rsidRPr="00AD32B7">
              <w:rPr>
                <w:sz w:val="24"/>
              </w:rPr>
              <w:t>опрессовку</w:t>
            </w:r>
            <w:proofErr w:type="spellEnd"/>
            <w:r w:rsidRPr="00AD32B7">
              <w:rPr>
                <w:sz w:val="24"/>
              </w:rPr>
              <w:t xml:space="preserve"> систем отопления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</w:p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3.</w:t>
            </w:r>
          </w:p>
          <w:p w:rsidR="004C7071" w:rsidRPr="00AD32B7" w:rsidRDefault="004C7071" w:rsidP="00C23770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</w:p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rPr>
                <w:sz w:val="24"/>
              </w:rPr>
            </w:pPr>
            <w:r w:rsidRPr="007367D8">
              <w:rPr>
                <w:sz w:val="24"/>
              </w:rPr>
              <w:t>Основное мероприятие 1.2.</w:t>
            </w:r>
          </w:p>
          <w:p w:rsidR="004C7071" w:rsidRPr="007367D8" w:rsidRDefault="004C7071" w:rsidP="00C23770">
            <w:pPr>
              <w:rPr>
                <w:sz w:val="24"/>
              </w:rPr>
            </w:pPr>
            <w:r w:rsidRPr="007367D8">
              <w:rPr>
                <w:sz w:val="24"/>
              </w:rPr>
              <w:t>Укрепление материально-технической базы учреждений культуры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643817" w:rsidP="00C23770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96 410,20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643817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88 800,49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7071" w:rsidRDefault="00643817" w:rsidP="00C23770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7 609,71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4C7071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7367D8" w:rsidRDefault="004C7071" w:rsidP="00C23770">
            <w:pPr>
              <w:rPr>
                <w:sz w:val="24"/>
              </w:rPr>
            </w:pPr>
            <w:r w:rsidRPr="007367D8">
              <w:rPr>
                <w:sz w:val="24"/>
              </w:rPr>
              <w:t xml:space="preserve">Контрольное событие </w:t>
            </w:r>
            <w:r w:rsidR="00E8584B" w:rsidRPr="007367D8">
              <w:rPr>
                <w:sz w:val="24"/>
              </w:rPr>
              <w:t>4</w:t>
            </w:r>
            <w:r w:rsidRPr="007367D8">
              <w:rPr>
                <w:sz w:val="24"/>
              </w:rPr>
              <w:t>.</w:t>
            </w:r>
          </w:p>
          <w:p w:rsidR="004C7071" w:rsidRPr="007367D8" w:rsidRDefault="004C7071" w:rsidP="00870CBF">
            <w:pPr>
              <w:rPr>
                <w:sz w:val="24"/>
              </w:rPr>
            </w:pPr>
            <w:r w:rsidRPr="007367D8">
              <w:rPr>
                <w:sz w:val="24"/>
              </w:rPr>
              <w:t>Организация деятельности по работе кинозал</w:t>
            </w:r>
            <w:r w:rsidR="00870CBF">
              <w:rPr>
                <w:sz w:val="24"/>
              </w:rPr>
              <w:t>ов в домах культуры Кировского муниципального</w:t>
            </w:r>
            <w:r w:rsidRPr="007367D8">
              <w:rPr>
                <w:sz w:val="24"/>
              </w:rPr>
              <w:t xml:space="preserve"> округа</w:t>
            </w:r>
            <w:r w:rsidR="00930282" w:rsidRPr="007367D8">
              <w:rPr>
                <w:sz w:val="24"/>
              </w:rPr>
              <w:t xml:space="preserve"> и обеспечение </w:t>
            </w:r>
            <w:r w:rsidR="00870CBF">
              <w:rPr>
                <w:sz w:val="24"/>
              </w:rPr>
              <w:t>материально-технической базы</w:t>
            </w:r>
            <w:r w:rsidR="00930282" w:rsidRPr="007367D8">
              <w:rPr>
                <w:sz w:val="24"/>
              </w:rPr>
              <w:t xml:space="preserve"> учреждений культуры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Pr="00AD32B7" w:rsidRDefault="004C7071" w:rsidP="00C23770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C7071" w:rsidRDefault="004C7071" w:rsidP="00C23770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42D48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lastRenderedPageBreak/>
              <w:t>1.2.2.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0CBF" w:rsidRPr="00A730B9" w:rsidRDefault="00870CBF" w:rsidP="00870CBF">
            <w:pPr>
              <w:rPr>
                <w:sz w:val="24"/>
              </w:rPr>
            </w:pPr>
            <w:r w:rsidRPr="00A730B9">
              <w:rPr>
                <w:sz w:val="24"/>
              </w:rPr>
              <w:t>Контрольное событие 5.</w:t>
            </w:r>
          </w:p>
          <w:p w:rsidR="00942D48" w:rsidRPr="007367D8" w:rsidRDefault="00870CBF" w:rsidP="00870CBF">
            <w:pPr>
              <w:rPr>
                <w:sz w:val="24"/>
              </w:rPr>
            </w:pPr>
            <w:r w:rsidRPr="00A730B9">
              <w:rPr>
                <w:sz w:val="24"/>
              </w:rPr>
              <w:t>Заключено соглашение о предоставлении субсидии на обеспечение развития и укрепления МТБ домов культуры в населенных пунктах с числом жителей до 50 тысяч человек (МКУК «ДК пос. Комсомолец» и МКУК «ДК с. Орловка»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  <w:p w:rsidR="00942D48" w:rsidRPr="007367D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Pr="007367D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D48" w:rsidRDefault="00942D48" w:rsidP="00942D48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1.2.3.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E8584B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Контрольное событие 6</w:t>
            </w:r>
            <w:r w:rsidR="00930282" w:rsidRPr="007367D8">
              <w:rPr>
                <w:sz w:val="24"/>
              </w:rPr>
              <w:t xml:space="preserve">. </w:t>
            </w:r>
          </w:p>
          <w:p w:rsidR="00930282" w:rsidRPr="007367D8" w:rsidRDefault="00930282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Заключено соглашение о предоставлении субсидии на п</w:t>
            </w:r>
            <w:r w:rsidRPr="007367D8">
              <w:rPr>
                <w:color w:val="auto"/>
                <w:sz w:val="24"/>
                <w:szCs w:val="24"/>
              </w:rPr>
              <w:t xml:space="preserve">роведение капитального ремонта </w:t>
            </w:r>
            <w:r w:rsidRPr="007367D8">
              <w:rPr>
                <w:rStyle w:val="organictitlecontentspan"/>
                <w:color w:val="auto"/>
                <w:sz w:val="24"/>
                <w:szCs w:val="24"/>
              </w:rPr>
              <w:t>МКУК «ДК им. С.М. Романько города Новопавловска»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30.12.2025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E8584B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 xml:space="preserve">Основное мероприятие </w:t>
            </w:r>
          </w:p>
          <w:p w:rsidR="00930282" w:rsidRPr="007367D8" w:rsidRDefault="00930282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rPr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7367D8">
              <w:rPr>
                <w:sz w:val="24"/>
              </w:rPr>
              <w:t>53,16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7367D8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50,50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642EF8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widowControl w:val="0"/>
              <w:rPr>
                <w:sz w:val="24"/>
              </w:rPr>
            </w:pPr>
            <w:r w:rsidRPr="007367D8">
              <w:rPr>
                <w:sz w:val="24"/>
              </w:rPr>
              <w:lastRenderedPageBreak/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both"/>
              <w:rPr>
                <w:sz w:val="24"/>
              </w:rPr>
            </w:pPr>
            <w:r w:rsidRPr="007367D8">
              <w:rPr>
                <w:sz w:val="24"/>
              </w:rPr>
              <w:t>Контрольное событие</w:t>
            </w:r>
            <w:r w:rsidR="00E8584B" w:rsidRPr="007367D8">
              <w:rPr>
                <w:sz w:val="24"/>
              </w:rPr>
              <w:t xml:space="preserve"> 7</w:t>
            </w:r>
            <w:r w:rsidRPr="007367D8">
              <w:rPr>
                <w:sz w:val="24"/>
              </w:rPr>
              <w:t>.</w:t>
            </w:r>
          </w:p>
          <w:p w:rsidR="00930282" w:rsidRPr="007367D8" w:rsidRDefault="00930282" w:rsidP="00930282">
            <w:pPr>
              <w:rPr>
                <w:sz w:val="24"/>
              </w:rPr>
            </w:pPr>
            <w:r w:rsidRPr="007367D8"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rPr>
                <w:sz w:val="24"/>
              </w:rPr>
            </w:pPr>
            <w:r w:rsidRPr="007367D8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jc w:val="center"/>
              <w:rPr>
                <w:sz w:val="24"/>
              </w:rPr>
            </w:pPr>
            <w:r w:rsidRPr="007367D8">
              <w:rPr>
                <w:sz w:val="24"/>
              </w:rPr>
              <w:t>01.06.2024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7367D8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7367D8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E8584B">
        <w:trPr>
          <w:trHeight w:val="1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642EF8">
            <w:pPr>
              <w:spacing w:line="276" w:lineRule="auto"/>
              <w:rPr>
                <w:sz w:val="24"/>
              </w:rPr>
            </w:pPr>
            <w:r w:rsidRPr="00AD32B7"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800125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23 478,57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800125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23 142,48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A354F4">
        <w:trPr>
          <w:trHeight w:val="18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642EF8">
            <w:pPr>
              <w:spacing w:after="100" w:afterAutospacing="1" w:line="276" w:lineRule="auto"/>
              <w:rPr>
                <w:sz w:val="24"/>
              </w:rPr>
            </w:pPr>
            <w:r w:rsidRPr="00AD32B7">
              <w:rPr>
                <w:sz w:val="24"/>
              </w:rPr>
              <w:t>Основное мероприятие 1. Комплектование книжных фондов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/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A354F4">
        <w:trPr>
          <w:trHeight w:val="27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8.</w:t>
            </w:r>
          </w:p>
          <w:p w:rsidR="00930282" w:rsidRPr="00AD32B7" w:rsidRDefault="00930282" w:rsidP="00642EF8">
            <w:pPr>
              <w:spacing w:line="276" w:lineRule="auto"/>
              <w:rPr>
                <w:sz w:val="24"/>
              </w:rPr>
            </w:pPr>
            <w:r w:rsidRPr="00AD32B7"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30.01.2024</w:t>
            </w:r>
          </w:p>
          <w:p w:rsidR="00930282" w:rsidRPr="00AD32B7" w:rsidRDefault="00930282" w:rsidP="00930282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widowControl w:val="0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widowControl w:val="0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widowControl w:val="0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Основное мероприятие Осуществление </w:t>
            </w:r>
            <w:r w:rsidRPr="00AD32B7">
              <w:rPr>
                <w:sz w:val="24"/>
              </w:rPr>
              <w:lastRenderedPageBreak/>
              <w:t>библиотечного, библиографического и информационного обслуживания пользователей муниципальных библиотек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Начальник отдела </w:t>
            </w:r>
            <w:r w:rsidRPr="00AD32B7"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800125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22 837,48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800125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22 837,48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86427D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 w:rsidRPr="0086427D"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9.</w:t>
            </w:r>
          </w:p>
          <w:p w:rsidR="00930282" w:rsidRPr="00AD32B7" w:rsidRDefault="00930282" w:rsidP="00870CBF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обеспечение деятельности (оказание услуг) муниципальных учреждений (выплата заработной платы работникам, выплата пособия по социальной помощи (меры соц</w:t>
            </w:r>
            <w:r w:rsidR="00870CBF"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>поддержки),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10.</w:t>
            </w:r>
          </w:p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930282" w:rsidTr="00A354F4">
        <w:trPr>
          <w:trHeight w:val="9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Подпрограмма «Развитие музейной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642EF8">
            <w:pPr>
              <w:spacing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Pr="00AD32B7" w:rsidRDefault="00930282" w:rsidP="00930282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800125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4 762,41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0282" w:rsidRDefault="00800125" w:rsidP="00930282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4 762,41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30282" w:rsidRDefault="00930282" w:rsidP="00930282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Основное мероприятие 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Пополнение, учет, обработка и хранение музейного фонда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4 762,41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4 762,41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11.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соц</w:t>
            </w:r>
            <w:r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>поддержки),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642EF8">
        <w:trPr>
          <w:trHeight w:val="7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Подпрограмма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44 304,84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44 304,84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Основное мероприятие 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Создание условий для деятельности учреждений </w:t>
            </w:r>
            <w:r w:rsidRPr="00AD32B7">
              <w:rPr>
                <w:sz w:val="24"/>
              </w:rPr>
              <w:lastRenderedPageBreak/>
              <w:t>дополнительного образования в сфере культуры Кировского муниципального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44 304,84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44 304,84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12.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заработной платы работникам, выплата пособия по социальной помощи (меры соц</w:t>
            </w:r>
            <w:r>
              <w:rPr>
                <w:sz w:val="24"/>
              </w:rPr>
              <w:t xml:space="preserve">иальной </w:t>
            </w:r>
            <w:r w:rsidRPr="00AD32B7">
              <w:rPr>
                <w:sz w:val="24"/>
              </w:rPr>
              <w:t>поддержки),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13.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D32B7">
              <w:rPr>
                <w:sz w:val="24"/>
              </w:rPr>
              <w:lastRenderedPageBreak/>
              <w:t>организациям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Ежемесячно до 10 числа согласно графика 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14.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Расходы на промывку и </w:t>
            </w:r>
            <w:proofErr w:type="spellStart"/>
            <w:r w:rsidRPr="00AD32B7">
              <w:rPr>
                <w:sz w:val="24"/>
              </w:rPr>
              <w:t>опрессовку</w:t>
            </w:r>
            <w:proofErr w:type="spellEnd"/>
            <w:r w:rsidRPr="00AD32B7">
              <w:rPr>
                <w:sz w:val="24"/>
              </w:rPr>
              <w:t xml:space="preserve"> систем отопления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15.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16.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17.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31.12.2024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Подпрограмма «Обеспечение </w:t>
            </w:r>
            <w:r w:rsidRPr="00AD32B7">
              <w:rPr>
                <w:sz w:val="24"/>
              </w:rPr>
              <w:lastRenderedPageBreak/>
              <w:t xml:space="preserve">реализации программы «Развитие культуры» и общепрограммные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 xml:space="preserve">Начальник отдела </w:t>
            </w:r>
            <w:r w:rsidRPr="00AD32B7"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9 086,26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9 086,26</w:t>
            </w:r>
          </w:p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Основное мероприятие 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7 901,52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7 901,52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D0160B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 w:rsidRPr="00D0160B"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18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19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Даты выплаты заработной платы: 8 и 23 числа каждого месяца</w:t>
            </w:r>
          </w:p>
          <w:p w:rsidR="00800125" w:rsidRPr="00AD32B7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Основное мероприятие Проведение мероприятий муниципального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1 184,74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1 184,74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C2377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20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 xml:space="preserve">Проведены народные гуляния: 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культработника;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Районная конференция работников культуры.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победы;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России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города Новопавловска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31.03.2024</w:t>
            </w: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30.06.2024</w:t>
            </w: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30.09.2024</w:t>
            </w: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00125" w:rsidTr="00642EF8">
        <w:trPr>
          <w:trHeight w:val="1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Контрольное событие 21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Проведены фестивали и конкурсы: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 xml:space="preserve">Районный патриотический фестиваль «Живая память» 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Фестиваль народного творчества ко дню России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AD32B7">
              <w:rPr>
                <w:sz w:val="24"/>
              </w:rPr>
              <w:t>Фестиваль «Народные самоцветы»</w:t>
            </w:r>
          </w:p>
          <w:p w:rsidR="00800125" w:rsidRPr="00AD32B7" w:rsidRDefault="00800125" w:rsidP="00800125">
            <w:pPr>
              <w:rPr>
                <w:sz w:val="24"/>
              </w:rPr>
            </w:pPr>
            <w:r w:rsidRPr="00AD32B7">
              <w:rPr>
                <w:sz w:val="24"/>
              </w:rPr>
              <w:t>- Районный фестиваль «Играй и пой, 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spacing w:after="200" w:line="276" w:lineRule="auto"/>
              <w:rPr>
                <w:rFonts w:ascii="Calibri" w:hAnsi="Calibri"/>
                <w:sz w:val="24"/>
              </w:rPr>
            </w:pPr>
            <w:r w:rsidRPr="00AD32B7"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Pr="00AD32B7" w:rsidRDefault="00800125" w:rsidP="00800125">
            <w:pPr>
              <w:jc w:val="center"/>
              <w:rPr>
                <w:sz w:val="24"/>
              </w:rPr>
            </w:pP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31.03.2024</w:t>
            </w: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30.06.2024</w:t>
            </w: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30.09.2024</w:t>
            </w:r>
          </w:p>
          <w:p w:rsidR="00800125" w:rsidRPr="00AD32B7" w:rsidRDefault="00800125" w:rsidP="00800125">
            <w:pPr>
              <w:jc w:val="center"/>
              <w:rPr>
                <w:sz w:val="24"/>
              </w:rPr>
            </w:pPr>
            <w:r w:rsidRPr="00AD32B7">
              <w:rPr>
                <w:sz w:val="24"/>
              </w:rPr>
              <w:t>30.12.2024</w:t>
            </w:r>
          </w:p>
          <w:p w:rsidR="00800125" w:rsidRPr="00AD32B7" w:rsidRDefault="00800125" w:rsidP="00800125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125" w:rsidRDefault="00800125" w:rsidP="00800125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4C7071" w:rsidRDefault="004C7071" w:rsidP="004C7071">
      <w:pPr>
        <w:widowControl w:val="0"/>
        <w:spacing w:before="220"/>
        <w:contextualSpacing/>
        <w:jc w:val="both"/>
      </w:pPr>
    </w:p>
    <w:p w:rsidR="005E1049" w:rsidRDefault="005E1049" w:rsidP="005E1049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5E1049" w:rsidRDefault="005E1049" w:rsidP="005E1049">
      <w:pPr>
        <w:spacing w:line="240" w:lineRule="exact"/>
        <w:ind w:right="-285"/>
        <w:jc w:val="both"/>
      </w:pPr>
      <w:r>
        <w:t>Кировского муниципального округа</w:t>
      </w:r>
    </w:p>
    <w:p w:rsidR="005E1049" w:rsidRDefault="005E1049" w:rsidP="005E104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>Ставропольского края                                                                                                                                                Т.Ю. Яковлева</w:t>
      </w:r>
    </w:p>
    <w:sectPr w:rsidR="005E1049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16"/>
    <w:rsid w:val="000D5A64"/>
    <w:rsid w:val="000F05AD"/>
    <w:rsid w:val="001052B6"/>
    <w:rsid w:val="00124694"/>
    <w:rsid w:val="002114BD"/>
    <w:rsid w:val="00250508"/>
    <w:rsid w:val="0030392D"/>
    <w:rsid w:val="0039411E"/>
    <w:rsid w:val="003B1E1E"/>
    <w:rsid w:val="003F4933"/>
    <w:rsid w:val="00407CA8"/>
    <w:rsid w:val="0049077E"/>
    <w:rsid w:val="004C7071"/>
    <w:rsid w:val="00520373"/>
    <w:rsid w:val="0054128A"/>
    <w:rsid w:val="005829EE"/>
    <w:rsid w:val="005B0C1B"/>
    <w:rsid w:val="005C0A41"/>
    <w:rsid w:val="005C71BF"/>
    <w:rsid w:val="005E1049"/>
    <w:rsid w:val="00632A81"/>
    <w:rsid w:val="00642EF8"/>
    <w:rsid w:val="00643817"/>
    <w:rsid w:val="00646C8B"/>
    <w:rsid w:val="006749E3"/>
    <w:rsid w:val="006A281F"/>
    <w:rsid w:val="007367D8"/>
    <w:rsid w:val="00744F35"/>
    <w:rsid w:val="00767601"/>
    <w:rsid w:val="00792C16"/>
    <w:rsid w:val="00800125"/>
    <w:rsid w:val="00815EC4"/>
    <w:rsid w:val="00833058"/>
    <w:rsid w:val="00870CBF"/>
    <w:rsid w:val="00890842"/>
    <w:rsid w:val="00922973"/>
    <w:rsid w:val="00930282"/>
    <w:rsid w:val="009306C0"/>
    <w:rsid w:val="00942D48"/>
    <w:rsid w:val="009A51F0"/>
    <w:rsid w:val="009E4727"/>
    <w:rsid w:val="00A354F4"/>
    <w:rsid w:val="00A36342"/>
    <w:rsid w:val="00A50768"/>
    <w:rsid w:val="00A5159F"/>
    <w:rsid w:val="00A730B9"/>
    <w:rsid w:val="00AB3F6A"/>
    <w:rsid w:val="00AD32B7"/>
    <w:rsid w:val="00B63F9A"/>
    <w:rsid w:val="00BF092D"/>
    <w:rsid w:val="00C20B5B"/>
    <w:rsid w:val="00C23770"/>
    <w:rsid w:val="00C54116"/>
    <w:rsid w:val="00CA512B"/>
    <w:rsid w:val="00CC0F20"/>
    <w:rsid w:val="00CC1406"/>
    <w:rsid w:val="00D0160B"/>
    <w:rsid w:val="00DB661B"/>
    <w:rsid w:val="00E06932"/>
    <w:rsid w:val="00E21B9A"/>
    <w:rsid w:val="00E8584B"/>
    <w:rsid w:val="00E91E54"/>
    <w:rsid w:val="00ED1C98"/>
    <w:rsid w:val="00F22E2A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Body Text Indent"/>
    <w:basedOn w:val="a"/>
    <w:link w:val="ac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sz w:val="28"/>
    </w:rPr>
  </w:style>
  <w:style w:type="paragraph" w:customStyle="1" w:styleId="19">
    <w:name w:val="Обычный1"/>
    <w:link w:val="1a"/>
    <w:rPr>
      <w:sz w:val="28"/>
    </w:rPr>
  </w:style>
  <w:style w:type="character" w:customStyle="1" w:styleId="1a">
    <w:name w:val="Обычный1"/>
    <w:link w:val="19"/>
    <w:rPr>
      <w:sz w:val="28"/>
    </w:rPr>
  </w:style>
  <w:style w:type="paragraph" w:customStyle="1" w:styleId="ad">
    <w:name w:val="Знак Знак Знак Знак Знак Знак Знак Знак Знак Знак Знак Знак"/>
    <w:basedOn w:val="a"/>
    <w:link w:val="ae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 Знак Знак Знак Знак Знак Знак Знак Знак Знак Знак Знак"/>
    <w:basedOn w:val="1"/>
    <w:link w:val="ad"/>
    <w:rPr>
      <w:rFonts w:ascii="Verdana" w:hAnsi="Verdana"/>
      <w:sz w:val="20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"/>
    <w:link w:val="1b"/>
    <w:rPr>
      <w:i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d">
    <w:name w:val="Знак Знак Знак1 Знак Знак Знак Знак"/>
    <w:basedOn w:val="a"/>
    <w:link w:val="1e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 Знак Знак1 Знак Знак Знак Знак"/>
    <w:basedOn w:val="1"/>
    <w:link w:val="1d"/>
    <w:rPr>
      <w:rFonts w:ascii="Tahoma" w:hAnsi="Tahoma"/>
      <w:sz w:val="20"/>
    </w:rPr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Document Map"/>
    <w:basedOn w:val="a"/>
    <w:link w:val="af0"/>
    <w:rPr>
      <w:rFonts w:ascii="Tahoma" w:hAnsi="Tahoma"/>
      <w:sz w:val="20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f">
    <w:name w:val="Гиперссылка1"/>
    <w:link w:val="af1"/>
    <w:rPr>
      <w:color w:val="0000FF"/>
      <w:u w:val="single"/>
    </w:rPr>
  </w:style>
  <w:style w:type="character" w:styleId="af1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customStyle="1" w:styleId="1f4">
    <w:name w:val="Текст1"/>
    <w:basedOn w:val="a"/>
    <w:link w:val="1f5"/>
    <w:rPr>
      <w:rFonts w:ascii="Courier New" w:hAnsi="Courier New"/>
      <w:sz w:val="20"/>
    </w:rPr>
  </w:style>
  <w:style w:type="character" w:customStyle="1" w:styleId="1f5">
    <w:name w:val="Текст1"/>
    <w:basedOn w:val="1"/>
    <w:link w:val="1f4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a">
    <w:name w:val="List"/>
    <w:basedOn w:val="a3"/>
    <w:link w:val="afb"/>
  </w:style>
  <w:style w:type="character" w:customStyle="1" w:styleId="afb">
    <w:name w:val="Список Знак"/>
    <w:basedOn w:val="a4"/>
    <w:link w:val="afa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6">
    <w:name w:val="Номер страницы1"/>
    <w:basedOn w:val="1f7"/>
    <w:link w:val="1f8"/>
  </w:style>
  <w:style w:type="character" w:customStyle="1" w:styleId="1f8">
    <w:name w:val="Номер страницы1"/>
    <w:basedOn w:val="1f9"/>
    <w:link w:val="1f6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Pr>
      <w:sz w:val="28"/>
    </w:rPr>
  </w:style>
  <w:style w:type="paragraph" w:customStyle="1" w:styleId="25">
    <w:name w:val="Знак2"/>
    <w:basedOn w:val="a"/>
    <w:link w:val="26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6">
    <w:name w:val="Знак2"/>
    <w:basedOn w:val="1"/>
    <w:link w:val="25"/>
    <w:rPr>
      <w:rFonts w:ascii="Verdana" w:hAnsi="Verdana"/>
      <w:sz w:val="20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7">
    <w:name w:val="Основной шрифт абзаца1"/>
    <w:link w:val="1f9"/>
  </w:style>
  <w:style w:type="character" w:customStyle="1" w:styleId="1f9">
    <w:name w:val="Основной шрифт абзаца1"/>
    <w:link w:val="1f7"/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rganictitlecontentspan">
    <w:name w:val="organictitlecontentspan"/>
    <w:basedOn w:val="a0"/>
    <w:rsid w:val="0093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55F4-89F5-4CA6-909E-D6CA1032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72</cp:revision>
  <cp:lastPrinted>2024-07-15T11:34:00Z</cp:lastPrinted>
  <dcterms:created xsi:type="dcterms:W3CDTF">2024-02-19T14:32:00Z</dcterms:created>
  <dcterms:modified xsi:type="dcterms:W3CDTF">2024-07-15T11:36:00Z</dcterms:modified>
</cp:coreProperties>
</file>