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97" w:rsidRPr="002A6C97" w:rsidRDefault="002A6C97" w:rsidP="002A6C97">
      <w:pPr>
        <w:jc w:val="center"/>
        <w:rPr>
          <w:color w:val="auto"/>
          <w:szCs w:val="28"/>
        </w:rPr>
      </w:pPr>
      <w:r w:rsidRPr="002A6C97">
        <w:rPr>
          <w:b/>
          <w:noProof/>
          <w:color w:val="auto"/>
          <w:sz w:val="40"/>
          <w:szCs w:val="40"/>
        </w:rPr>
        <w:drawing>
          <wp:inline distT="0" distB="0" distL="0" distR="0" wp14:anchorId="0188F3B4" wp14:editId="7DF9F0B7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97" w:rsidRPr="002A6C97" w:rsidRDefault="002A6C97" w:rsidP="002A6C97">
      <w:pPr>
        <w:jc w:val="center"/>
        <w:rPr>
          <w:b/>
          <w:color w:val="auto"/>
          <w:sz w:val="20"/>
        </w:rPr>
      </w:pPr>
    </w:p>
    <w:p w:rsidR="002A6C97" w:rsidRPr="002A6C97" w:rsidRDefault="002A6C97" w:rsidP="002A6C97">
      <w:pPr>
        <w:jc w:val="center"/>
        <w:rPr>
          <w:b/>
          <w:color w:val="auto"/>
          <w:szCs w:val="28"/>
        </w:rPr>
      </w:pPr>
      <w:r w:rsidRPr="002A6C97">
        <w:rPr>
          <w:b/>
          <w:color w:val="auto"/>
          <w:szCs w:val="28"/>
        </w:rPr>
        <w:t xml:space="preserve">АДМИНИСТРАЦИЯ КИРОВСКОГО ГОРОДСКОГО ОКРУГА </w:t>
      </w:r>
    </w:p>
    <w:p w:rsidR="002A6C97" w:rsidRPr="002A6C97" w:rsidRDefault="002A6C97" w:rsidP="002A6C97">
      <w:pPr>
        <w:jc w:val="center"/>
        <w:rPr>
          <w:b/>
          <w:color w:val="auto"/>
          <w:szCs w:val="28"/>
        </w:rPr>
      </w:pPr>
      <w:r w:rsidRPr="002A6C97">
        <w:rPr>
          <w:b/>
          <w:color w:val="auto"/>
          <w:szCs w:val="28"/>
        </w:rPr>
        <w:t>СТАВРОПОЛЬСКОГО КРАЯ</w:t>
      </w:r>
    </w:p>
    <w:p w:rsidR="002A6C97" w:rsidRPr="002A6C97" w:rsidRDefault="002A6C97" w:rsidP="002A6C97">
      <w:pPr>
        <w:jc w:val="center"/>
        <w:rPr>
          <w:b/>
          <w:color w:val="auto"/>
          <w:szCs w:val="28"/>
        </w:rPr>
      </w:pPr>
    </w:p>
    <w:p w:rsidR="002A6C97" w:rsidRPr="002A6C97" w:rsidRDefault="002A6C97" w:rsidP="002A6C97">
      <w:pPr>
        <w:jc w:val="center"/>
        <w:rPr>
          <w:b/>
          <w:color w:val="auto"/>
          <w:sz w:val="40"/>
          <w:szCs w:val="40"/>
        </w:rPr>
      </w:pPr>
      <w:proofErr w:type="gramStart"/>
      <w:r w:rsidRPr="002A6C97">
        <w:rPr>
          <w:b/>
          <w:color w:val="auto"/>
          <w:sz w:val="40"/>
          <w:szCs w:val="40"/>
        </w:rPr>
        <w:t>Р</w:t>
      </w:r>
      <w:proofErr w:type="gramEnd"/>
      <w:r w:rsidRPr="002A6C97">
        <w:rPr>
          <w:b/>
          <w:color w:val="auto"/>
          <w:sz w:val="40"/>
          <w:szCs w:val="40"/>
        </w:rPr>
        <w:t xml:space="preserve"> А С П О Р Я Ж Е Н И Е</w:t>
      </w:r>
    </w:p>
    <w:p w:rsidR="002A6C97" w:rsidRPr="002A6C97" w:rsidRDefault="002A6C97" w:rsidP="002A6C97">
      <w:pPr>
        <w:tabs>
          <w:tab w:val="left" w:pos="5760"/>
        </w:tabs>
        <w:rPr>
          <w:b/>
          <w:color w:val="auto"/>
          <w:szCs w:val="28"/>
        </w:rPr>
      </w:pPr>
    </w:p>
    <w:p w:rsidR="002A6C97" w:rsidRPr="002A6C97" w:rsidRDefault="002A6C97" w:rsidP="002A6C97">
      <w:pPr>
        <w:ind w:right="-1"/>
        <w:jc w:val="both"/>
        <w:rPr>
          <w:color w:val="auto"/>
          <w:szCs w:val="28"/>
        </w:rPr>
      </w:pPr>
      <w:r w:rsidRPr="002A6C97">
        <w:rPr>
          <w:color w:val="auto"/>
          <w:szCs w:val="28"/>
        </w:rPr>
        <w:t>1</w:t>
      </w:r>
      <w:r>
        <w:rPr>
          <w:color w:val="auto"/>
          <w:szCs w:val="28"/>
        </w:rPr>
        <w:t>6</w:t>
      </w:r>
      <w:r w:rsidRPr="002A6C97">
        <w:rPr>
          <w:color w:val="auto"/>
          <w:szCs w:val="28"/>
        </w:rPr>
        <w:t xml:space="preserve"> мая 2023 г</w:t>
      </w:r>
      <w:r w:rsidRPr="002A6C97">
        <w:rPr>
          <w:color w:val="auto"/>
          <w:sz w:val="22"/>
          <w:szCs w:val="22"/>
        </w:rPr>
        <w:t xml:space="preserve">. </w:t>
      </w:r>
      <w:r w:rsidRPr="002A6C97">
        <w:rPr>
          <w:b/>
          <w:color w:val="auto"/>
          <w:sz w:val="22"/>
          <w:szCs w:val="22"/>
        </w:rPr>
        <w:t xml:space="preserve">                     </w:t>
      </w:r>
      <w:r>
        <w:rPr>
          <w:b/>
          <w:color w:val="auto"/>
          <w:sz w:val="22"/>
          <w:szCs w:val="22"/>
        </w:rPr>
        <w:t xml:space="preserve">     </w:t>
      </w:r>
      <w:r w:rsidRPr="002A6C97">
        <w:rPr>
          <w:b/>
          <w:color w:val="auto"/>
          <w:sz w:val="22"/>
          <w:szCs w:val="22"/>
        </w:rPr>
        <w:t xml:space="preserve">          г. Новопавловск</w:t>
      </w:r>
      <w:r w:rsidRPr="002A6C97">
        <w:rPr>
          <w:b/>
          <w:color w:val="auto"/>
          <w:sz w:val="24"/>
          <w:szCs w:val="24"/>
        </w:rPr>
        <w:t xml:space="preserve">                                                    </w:t>
      </w:r>
      <w:r w:rsidRPr="002A6C97">
        <w:rPr>
          <w:color w:val="auto"/>
          <w:szCs w:val="28"/>
        </w:rPr>
        <w:t>№ 1</w:t>
      </w:r>
      <w:r>
        <w:rPr>
          <w:color w:val="auto"/>
          <w:szCs w:val="28"/>
        </w:rPr>
        <w:t>87</w:t>
      </w:r>
      <w:r w:rsidRPr="002A6C97">
        <w:rPr>
          <w:color w:val="auto"/>
          <w:szCs w:val="28"/>
        </w:rPr>
        <w:t>-р</w:t>
      </w:r>
    </w:p>
    <w:p w:rsidR="00D57319" w:rsidRDefault="00D57319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57319" w:rsidRDefault="00D57319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57319" w:rsidRDefault="00D57319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57319" w:rsidRDefault="00D57319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57319" w:rsidRDefault="00D57319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57319" w:rsidRDefault="00D57319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57319" w:rsidRDefault="00D57319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</w:p>
    <w:p w:rsidR="00D57319" w:rsidRDefault="002A6C97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</w:t>
      </w:r>
      <w:bookmarkStart w:id="0" w:name="_Hlk127195056"/>
      <w:r>
        <w:rPr>
          <w:rFonts w:ascii="Times New Roman" w:hAnsi="Times New Roman"/>
          <w:b w:val="0"/>
          <w:sz w:val="28"/>
        </w:rPr>
        <w:t>детальный план</w:t>
      </w:r>
      <w:r w:rsidR="006C37AC"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>график реализации муниципальной программы Кировского городского округа Ставропольского края «Развитие культуры» на 2023 год</w:t>
      </w:r>
      <w:bookmarkEnd w:id="0"/>
    </w:p>
    <w:p w:rsidR="00D57319" w:rsidRDefault="00D5731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7319" w:rsidRDefault="00D5731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7319" w:rsidRDefault="002A6C97">
      <w:pPr>
        <w:widowControl w:val="0"/>
        <w:ind w:firstLine="720"/>
        <w:jc w:val="both"/>
      </w:pPr>
      <w:proofErr w:type="gramStart"/>
      <w:r>
        <w:t xml:space="preserve">В соответствии с решением Думы Кировского городского округа </w:t>
      </w:r>
      <w:r>
        <w:t>Ставропольского края от 16 марта 2023 года № 55 «О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</w:t>
      </w:r>
      <w:r>
        <w:t>024 и 2025 годов», постановлением администрации Кировского городского округа Ставропольского края от 31 января</w:t>
      </w:r>
      <w:proofErr w:type="gramEnd"/>
      <w:r>
        <w:t xml:space="preserve"> 2018 года № 86 «Об утверждении Методических указаний по разработке и реализации муниципальных программ Кировского городского округа Ставропольско</w:t>
      </w:r>
      <w:r>
        <w:t>го края», постановлением администрации Кировского городского округа Ставропольского края от 29 декабря 2020 года № 2362  «Об утверждении муниципальной программы Кировского городского округа Ставропольского края «Развитие культуры» на 2021-2026 годы»</w:t>
      </w:r>
    </w:p>
    <w:p w:rsidR="00D57319" w:rsidRDefault="00D57319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57319" w:rsidRDefault="00D5731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57319" w:rsidRDefault="002A6C97">
      <w:pPr>
        <w:widowControl w:val="0"/>
        <w:ind w:firstLine="709"/>
        <w:jc w:val="both"/>
      </w:pPr>
      <w:r>
        <w:t xml:space="preserve">1. </w:t>
      </w:r>
      <w:r>
        <w:t>Внести изменения в детальный план-график</w:t>
      </w:r>
      <w:r>
        <w:rPr>
          <w:color w:val="3C3C3C"/>
          <w:spacing w:val="2"/>
          <w:sz w:val="31"/>
          <w:highlight w:val="white"/>
        </w:rPr>
        <w:t xml:space="preserve"> </w:t>
      </w:r>
      <w:r>
        <w:rPr>
          <w:spacing w:val="2"/>
          <w:highlight w:val="white"/>
        </w:rPr>
        <w:t xml:space="preserve">реализации муниципальной программы Кировского городского округа Ставропольского края «Развитие культуры» на 2023 год», </w:t>
      </w:r>
      <w:r>
        <w:t>утвержденный распоряжением администрации Кировского городского округа Ставропольского края от 29</w:t>
      </w:r>
      <w:r>
        <w:t xml:space="preserve"> декабря 2022 года № 563-р «Об утверждении детального</w:t>
      </w:r>
      <w:r w:rsidR="006C37AC">
        <w:t xml:space="preserve"> </w:t>
      </w:r>
      <w:r>
        <w:t>плана</w:t>
      </w:r>
      <w:r w:rsidR="006C37AC">
        <w:t>-</w:t>
      </w:r>
      <w:r>
        <w:t>графика реализации муниципальной программы Кировского городского округа Ставропольского края «Развитие культуры» на 2023 год», изложив в прилагаемой редакции.</w:t>
      </w:r>
    </w:p>
    <w:p w:rsidR="00D57319" w:rsidRDefault="00D57319">
      <w:pPr>
        <w:pStyle w:val="ConsPlusNormal"/>
        <w:ind w:left="720" w:firstLine="0"/>
        <w:jc w:val="both"/>
        <w:rPr>
          <w:rFonts w:ascii="Times New Roman" w:hAnsi="Times New Roman"/>
          <w:color w:val="FF0000"/>
          <w:sz w:val="28"/>
        </w:rPr>
      </w:pPr>
    </w:p>
    <w:p w:rsidR="00D57319" w:rsidRDefault="002A6C97">
      <w:pPr>
        <w:widowControl w:val="0"/>
        <w:ind w:firstLine="709"/>
        <w:jc w:val="both"/>
      </w:pPr>
      <w:r>
        <w:t>2.</w:t>
      </w:r>
      <w:r>
        <w:rPr>
          <w:color w:val="FF0000"/>
        </w:rPr>
        <w:t xml:space="preserve"> </w:t>
      </w:r>
      <w:r>
        <w:t>Отделу по информационной политике</w:t>
      </w:r>
      <w:r>
        <w:t xml:space="preserve">, по информационным </w:t>
      </w:r>
      <w:r>
        <w:lastRenderedPageBreak/>
        <w:t xml:space="preserve">технологиям и защите информации администрации Кировского городского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портале администрации Кировского городского округа Ставропольского края в информационно-тел</w:t>
      </w:r>
      <w:r>
        <w:t>екоммуникационной сети Интернет.</w:t>
      </w:r>
    </w:p>
    <w:p w:rsidR="00D57319" w:rsidRDefault="00D5731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319" w:rsidRDefault="002A6C97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распоряжения возложить на заместителя главы администрации Кировского городского округа Ставропольского края Тупиченко Е.В.</w:t>
      </w:r>
    </w:p>
    <w:p w:rsidR="00D57319" w:rsidRDefault="00D5731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319" w:rsidRDefault="002A6C97">
      <w:pPr>
        <w:ind w:firstLine="709"/>
        <w:jc w:val="both"/>
      </w:pPr>
      <w:r>
        <w:t>4. Настоящее распоряжение вступает в силу со дня его подписа</w:t>
      </w:r>
      <w:r>
        <w:t>ния.</w:t>
      </w:r>
    </w:p>
    <w:p w:rsidR="00D57319" w:rsidRDefault="00D57319">
      <w:pPr>
        <w:ind w:firstLine="709"/>
      </w:pPr>
    </w:p>
    <w:p w:rsidR="00D57319" w:rsidRDefault="00D57319">
      <w:pPr>
        <w:ind w:firstLine="709"/>
      </w:pPr>
    </w:p>
    <w:p w:rsidR="00D57319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>Глава Кировского городского округа</w:t>
      </w:r>
    </w:p>
    <w:p w:rsidR="00D57319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 xml:space="preserve">Ставропольского края                                                                      Н.О. </w:t>
      </w:r>
      <w:proofErr w:type="spellStart"/>
      <w:r>
        <w:t>Новопашин</w:t>
      </w:r>
      <w:proofErr w:type="spellEnd"/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D57319" w:rsidRPr="002A6C97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 xml:space="preserve">Проект распоряжения вносит заместитель главы администрации Кировского городского округа Ставропольского края                                        Е.В. Тупиченко             </w:t>
      </w:r>
    </w:p>
    <w:p w:rsidR="00D57319" w:rsidRPr="002A6C97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>Визируют:</w:t>
      </w:r>
    </w:p>
    <w:p w:rsidR="00D57319" w:rsidRPr="002A6C97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>Управляющий делами администрации</w:t>
      </w: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>Кировского городского округа</w:t>
      </w: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>Ставро</w:t>
      </w:r>
      <w:r w:rsidRPr="002A6C97">
        <w:rPr>
          <w:color w:val="FFFFFF" w:themeColor="background1"/>
        </w:rPr>
        <w:t>польского края                                                                         Т.Ю. Яковлева</w:t>
      </w:r>
    </w:p>
    <w:p w:rsidR="00D57319" w:rsidRPr="002A6C97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 xml:space="preserve">Начальник финансового управления </w:t>
      </w: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 xml:space="preserve">администрации                                                                                Г.В. </w:t>
      </w:r>
      <w:proofErr w:type="spellStart"/>
      <w:r w:rsidRPr="002A6C97">
        <w:rPr>
          <w:color w:val="FFFFFF" w:themeColor="background1"/>
        </w:rPr>
        <w:t>Самохвалова</w:t>
      </w:r>
      <w:proofErr w:type="spellEnd"/>
    </w:p>
    <w:p w:rsidR="00D57319" w:rsidRPr="002A6C97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>Начальник</w:t>
      </w:r>
      <w:r w:rsidRPr="002A6C97">
        <w:rPr>
          <w:color w:val="FFFFFF" w:themeColor="background1"/>
        </w:rPr>
        <w:t xml:space="preserve"> отдела экономического развития</w:t>
      </w: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>и торговли администрации                                                             Е.Г. Редькина</w:t>
      </w:r>
    </w:p>
    <w:p w:rsidR="00D57319" w:rsidRPr="002A6C97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D57319" w:rsidRPr="002A6C97" w:rsidRDefault="002A6C97">
      <w:pPr>
        <w:spacing w:line="240" w:lineRule="exact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 xml:space="preserve">Начальник отдела </w:t>
      </w:r>
    </w:p>
    <w:p w:rsidR="00D57319" w:rsidRPr="002A6C97" w:rsidRDefault="002A6C97">
      <w:pPr>
        <w:spacing w:line="240" w:lineRule="exact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 xml:space="preserve">по организационным </w:t>
      </w:r>
    </w:p>
    <w:p w:rsidR="00D57319" w:rsidRPr="002A6C97" w:rsidRDefault="002A6C97">
      <w:pPr>
        <w:spacing w:line="240" w:lineRule="exact"/>
        <w:rPr>
          <w:color w:val="FFFFFF" w:themeColor="background1"/>
        </w:rPr>
      </w:pPr>
      <w:r w:rsidRPr="002A6C97">
        <w:rPr>
          <w:color w:val="FFFFFF" w:themeColor="background1"/>
        </w:rPr>
        <w:t xml:space="preserve">и общим вопросам администрации                                               </w:t>
      </w:r>
      <w:r w:rsidRPr="002A6C97">
        <w:rPr>
          <w:color w:val="FFFFFF" w:themeColor="background1"/>
        </w:rPr>
        <w:tab/>
        <w:t xml:space="preserve">  А.П. Х</w:t>
      </w:r>
      <w:r w:rsidRPr="002A6C97">
        <w:rPr>
          <w:color w:val="FFFFFF" w:themeColor="background1"/>
        </w:rPr>
        <w:t>аренко</w:t>
      </w:r>
    </w:p>
    <w:p w:rsidR="00D57319" w:rsidRPr="002A6C97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 xml:space="preserve">Начальник отдела культуры </w:t>
      </w: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>администрации                                                                                    Е.А. Овчаренко</w:t>
      </w:r>
    </w:p>
    <w:p w:rsidR="00D57319" w:rsidRPr="002A6C97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D57319" w:rsidRPr="002A6C97" w:rsidRDefault="002A6C97">
      <w:pPr>
        <w:spacing w:line="240" w:lineRule="exact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 xml:space="preserve">Начальник отдела правового, кадрового обеспечения и </w:t>
      </w:r>
    </w:p>
    <w:p w:rsidR="00D57319" w:rsidRPr="002A6C97" w:rsidRDefault="002A6C97">
      <w:pPr>
        <w:spacing w:line="240" w:lineRule="exact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 xml:space="preserve">профилактики </w:t>
      </w:r>
      <w:proofErr w:type="gramStart"/>
      <w:r w:rsidRPr="002A6C97">
        <w:rPr>
          <w:color w:val="FFFFFF" w:themeColor="background1"/>
        </w:rPr>
        <w:t>коррупционных</w:t>
      </w:r>
      <w:proofErr w:type="gramEnd"/>
      <w:r w:rsidRPr="002A6C97">
        <w:rPr>
          <w:color w:val="FFFFFF" w:themeColor="background1"/>
        </w:rPr>
        <w:t xml:space="preserve">   </w:t>
      </w:r>
    </w:p>
    <w:p w:rsidR="00D57319" w:rsidRPr="002A6C97" w:rsidRDefault="002A6C97">
      <w:pPr>
        <w:spacing w:line="240" w:lineRule="exact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D57319" w:rsidRPr="002A6C97" w:rsidRDefault="00D57319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</w:p>
    <w:p w:rsidR="00D57319" w:rsidRPr="002A6C97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  <w:rPr>
          <w:color w:val="FFFFFF" w:themeColor="background1"/>
        </w:rPr>
      </w:pPr>
      <w:r w:rsidRPr="002A6C97">
        <w:rPr>
          <w:color w:val="FFFFFF" w:themeColor="background1"/>
        </w:rPr>
        <w:t xml:space="preserve">Проект распоряжения подготовлен отделом культуры администрации Кировского городского округа Ставропольского края   </w:t>
      </w:r>
    </w:p>
    <w:p w:rsidR="00D57319" w:rsidRDefault="00D57319">
      <w:pPr>
        <w:sectPr w:rsidR="00D57319">
          <w:pgSz w:w="11905" w:h="16837"/>
          <w:pgMar w:top="1134" w:right="567" w:bottom="1135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D57319">
        <w:tc>
          <w:tcPr>
            <w:tcW w:w="4644" w:type="dxa"/>
            <w:shd w:val="clear" w:color="auto" w:fill="auto"/>
          </w:tcPr>
          <w:p w:rsidR="00D57319" w:rsidRDefault="002A6C97">
            <w:pPr>
              <w:jc w:val="both"/>
            </w:pPr>
            <w:r>
              <w:lastRenderedPageBreak/>
              <w:t xml:space="preserve"> </w:t>
            </w:r>
            <w:bookmarkStart w:id="1" w:name="_GoBack"/>
            <w:bookmarkEnd w:id="1"/>
          </w:p>
        </w:tc>
        <w:tc>
          <w:tcPr>
            <w:tcW w:w="5103" w:type="dxa"/>
            <w:shd w:val="clear" w:color="auto" w:fill="auto"/>
          </w:tcPr>
          <w:p w:rsidR="00D57319" w:rsidRDefault="002A6C97">
            <w:pPr>
              <w:jc w:val="center"/>
            </w:pPr>
            <w:r>
              <w:t>УТВЕРЖДЕН</w:t>
            </w:r>
          </w:p>
          <w:p w:rsidR="00D57319" w:rsidRDefault="002A6C97">
            <w:pPr>
              <w:jc w:val="center"/>
            </w:pPr>
            <w:r>
              <w:t>распоряжением админис</w:t>
            </w:r>
            <w:r>
              <w:t xml:space="preserve">трации </w:t>
            </w:r>
          </w:p>
          <w:p w:rsidR="00D57319" w:rsidRDefault="002A6C97">
            <w:pPr>
              <w:jc w:val="center"/>
            </w:pPr>
            <w:r>
              <w:t>Кировского городского округа</w:t>
            </w:r>
          </w:p>
          <w:p w:rsidR="00D57319" w:rsidRDefault="002A6C97">
            <w:pPr>
              <w:jc w:val="center"/>
            </w:pPr>
            <w:r>
              <w:t>Ставропольского края</w:t>
            </w:r>
          </w:p>
          <w:p w:rsidR="00D57319" w:rsidRDefault="002A6C97">
            <w:pPr>
              <w:jc w:val="center"/>
            </w:pPr>
            <w:r>
              <w:t>от 16 мая 2023г. № 187-р</w:t>
            </w:r>
          </w:p>
        </w:tc>
      </w:tr>
    </w:tbl>
    <w:p w:rsidR="00D57319" w:rsidRDefault="002A6C97">
      <w:pPr>
        <w:widowControl w:val="0"/>
        <w:contextualSpacing/>
        <w:jc w:val="center"/>
        <w:rPr>
          <w:sz w:val="26"/>
        </w:rPr>
      </w:pPr>
      <w:bookmarkStart w:id="2" w:name="P1549"/>
      <w:bookmarkEnd w:id="2"/>
      <w:r>
        <w:rPr>
          <w:sz w:val="26"/>
        </w:rPr>
        <w:t xml:space="preserve">Детальный план-график реализации муниципальной </w:t>
      </w:r>
    </w:p>
    <w:p w:rsidR="00D57319" w:rsidRDefault="002A6C97">
      <w:pPr>
        <w:widowControl w:val="0"/>
        <w:contextualSpacing/>
        <w:jc w:val="center"/>
        <w:rPr>
          <w:sz w:val="26"/>
        </w:rPr>
      </w:pPr>
      <w:r>
        <w:rPr>
          <w:sz w:val="26"/>
        </w:rPr>
        <w:t xml:space="preserve">программы Кировского городского округа Ставропольского края </w:t>
      </w:r>
      <w:r>
        <w:rPr>
          <w:spacing w:val="2"/>
          <w:sz w:val="26"/>
          <w:highlight w:val="white"/>
        </w:rPr>
        <w:t>«Развитие культуры»</w:t>
      </w:r>
    </w:p>
    <w:p w:rsidR="00D57319" w:rsidRDefault="002A6C97">
      <w:pPr>
        <w:widowControl w:val="0"/>
        <w:contextualSpacing/>
        <w:jc w:val="center"/>
        <w:rPr>
          <w:sz w:val="26"/>
        </w:rPr>
      </w:pPr>
      <w:r>
        <w:rPr>
          <w:sz w:val="26"/>
        </w:rPr>
        <w:t>на 2023 год</w:t>
      </w:r>
    </w:p>
    <w:p w:rsidR="00D57319" w:rsidRDefault="00D57319">
      <w:pPr>
        <w:widowControl w:val="0"/>
        <w:contextualSpacing/>
        <w:jc w:val="center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85"/>
        <w:gridCol w:w="1559"/>
        <w:gridCol w:w="1417"/>
        <w:gridCol w:w="1417"/>
        <w:gridCol w:w="1276"/>
        <w:gridCol w:w="1418"/>
        <w:gridCol w:w="1417"/>
        <w:gridCol w:w="1134"/>
        <w:gridCol w:w="993"/>
        <w:gridCol w:w="992"/>
      </w:tblGrid>
      <w:tr w:rsidR="00D57319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основного мероприятия подпрограммы</w:t>
            </w:r>
            <w:r>
              <w:rPr>
                <w:sz w:val="26"/>
              </w:rPr>
              <w:t xml:space="preserve"> Программы, мероприятия, контрольного события мероприятия подпрограммы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Ответствен</w:t>
            </w:r>
          </w:p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ный</w:t>
            </w:r>
            <w:proofErr w:type="spellEnd"/>
            <w:r>
              <w:rPr>
                <w:sz w:val="26"/>
              </w:rPr>
              <w:t xml:space="preserve"> исполнитель (должность/Ф.И.О.)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Дата наступления контроль</w:t>
            </w:r>
          </w:p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ного</w:t>
            </w:r>
            <w:proofErr w:type="spellEnd"/>
            <w:r>
              <w:rPr>
                <w:sz w:val="26"/>
              </w:rPr>
              <w:t xml:space="preserve"> события 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Объемы и источники финансового обеспечения Программы, тыс. рублей</w:t>
            </w:r>
          </w:p>
        </w:tc>
      </w:tr>
      <w:tr w:rsidR="00D57319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бюджет городского </w:t>
            </w:r>
            <w:r>
              <w:rPr>
                <w:sz w:val="26"/>
              </w:rPr>
              <w:t>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налоговые расходы</w:t>
            </w:r>
          </w:p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местные бюджеты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средства участников Программы</w:t>
            </w:r>
          </w:p>
        </w:tc>
      </w:tr>
      <w:tr w:rsidR="00D57319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Федераль</w:t>
            </w:r>
            <w:proofErr w:type="spellEnd"/>
          </w:p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ный</w:t>
            </w:r>
            <w:proofErr w:type="spellEnd"/>
            <w:r>
              <w:rPr>
                <w:sz w:val="26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бюджет городского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D5731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Юридичес</w:t>
            </w:r>
            <w:proofErr w:type="spellEnd"/>
          </w:p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кие</w:t>
            </w:r>
            <w:proofErr w:type="gramEnd"/>
            <w:r>
              <w:rPr>
                <w:sz w:val="26"/>
              </w:rPr>
              <w:t xml:space="preserve">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Индивидуаль</w:t>
            </w:r>
            <w:proofErr w:type="spellEnd"/>
          </w:p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предпринима</w:t>
            </w:r>
            <w:proofErr w:type="spellEnd"/>
          </w:p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тели</w:t>
            </w:r>
            <w:proofErr w:type="spellEnd"/>
            <w:r>
              <w:rPr>
                <w:sz w:val="26"/>
              </w:rPr>
              <w:t>, физические лица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D57319">
            <w:pPr>
              <w:widowControl w:val="0"/>
              <w:contextualSpacing/>
              <w:rPr>
                <w:sz w:val="26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</w:rPr>
              <w:t>Муниципальная программа Кировского городского округа «Развитие культуры»,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 xml:space="preserve">Начальник отдела культуры администрации Кировского городского округа Овчаренко </w:t>
            </w:r>
            <w:r>
              <w:rPr>
                <w:sz w:val="26"/>
              </w:rPr>
              <w:lastRenderedPageBreak/>
              <w:t>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149 217,44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7003,17</w:t>
            </w:r>
          </w:p>
          <w:p w:rsidR="00D57319" w:rsidRDefault="00D57319">
            <w:pPr>
              <w:spacing w:after="200" w:line="276" w:lineRule="auto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142 214,27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lastRenderedPageBreak/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Подпрограмма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«Организация </w:t>
            </w:r>
            <w:r>
              <w:rPr>
                <w:sz w:val="26"/>
              </w:rPr>
              <w:t xml:space="preserve">культурно-досуговой деятельности»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69 564,22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tabs>
                <w:tab w:val="left" w:pos="397"/>
                <w:tab w:val="center" w:pos="681"/>
              </w:tabs>
              <w:contextualSpacing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ab/>
              <w:t>1000,02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68564,20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Основное мероприятие 1.1.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Организация и осуществление культурно-досуговой</w:t>
            </w:r>
            <w:r>
              <w:rPr>
                <w:sz w:val="26"/>
              </w:rPr>
              <w:t xml:space="preserve"> деятельности на территории Кировского городского округа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66 722,50</w:t>
            </w:r>
          </w:p>
          <w:p w:rsidR="00D57319" w:rsidRDefault="00D57319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66 722,50</w:t>
            </w:r>
          </w:p>
          <w:p w:rsidR="00D57319" w:rsidRDefault="00D57319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Количество культурно-досуговых </w:t>
            </w:r>
            <w:proofErr w:type="gramStart"/>
            <w:r>
              <w:rPr>
                <w:sz w:val="26"/>
              </w:rPr>
              <w:t>мероприятий, проведенных учреждениями культуры составляет</w:t>
            </w:r>
            <w:proofErr w:type="gramEnd"/>
            <w:r>
              <w:rPr>
                <w:sz w:val="26"/>
              </w:rPr>
              <w:t>: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Ⅰ квартал-860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Ⅱ квартал-947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Ⅲ квартал-657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Ⅳ квартал-901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lastRenderedPageBreak/>
              <w:t xml:space="preserve">Начальник отдела культуры администрации Кировского городского </w:t>
            </w:r>
            <w:r>
              <w:rPr>
                <w:sz w:val="26"/>
              </w:rPr>
              <w:lastRenderedPageBreak/>
              <w:t>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lastRenderedPageBreak/>
              <w:t>1.1.2.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2.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Количество посещений культурно-досуговых </w:t>
            </w:r>
            <w:proofErr w:type="gramStart"/>
            <w:r>
              <w:rPr>
                <w:sz w:val="26"/>
              </w:rPr>
              <w:t>мероприятий, проводимых учреждениями культуры  составляет</w:t>
            </w:r>
            <w:proofErr w:type="gramEnd"/>
            <w:r>
              <w:rPr>
                <w:sz w:val="26"/>
              </w:rPr>
              <w:t>: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Ⅰ квартал -   68 193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Ⅱ квартал- 103 302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Ⅲ квартал- 56 330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Ⅳ квартал- 83 187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 xml:space="preserve">Начальник отдела культуры администрации </w:t>
            </w:r>
            <w:r>
              <w:rPr>
                <w:sz w:val="26"/>
              </w:rPr>
              <w:t>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1.1.3.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3.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Фактическая обеспеченность учреждениями </w:t>
            </w:r>
            <w:r>
              <w:rPr>
                <w:sz w:val="26"/>
              </w:rPr>
              <w:t xml:space="preserve">культуры от нормативной потребности клубами и учреждениями клубного типа составляет 100 процентов 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1.1.4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4.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Среднемесячная начисленная заработная плата работников муниципальных учреждений культуры и искусства составляет 32 359 рублей</w:t>
            </w:r>
          </w:p>
          <w:p w:rsidR="00D57319" w:rsidRDefault="00D57319">
            <w:pPr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Начальник отдела </w:t>
            </w:r>
            <w:r>
              <w:rPr>
                <w:sz w:val="26"/>
              </w:rPr>
              <w:lastRenderedPageBreak/>
              <w:t>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lastRenderedPageBreak/>
              <w:t>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Основное мероприятие 1.2.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Укрепление материально-технической базы учреждений культуры Кировского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2 639,70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2 639,70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rPr>
                <w:sz w:val="26"/>
              </w:rPr>
            </w:pPr>
            <w:r w:rsidRPr="002A6C97">
              <w:rPr>
                <w:sz w:val="26"/>
              </w:rPr>
              <w:t>1.2.1.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rPr>
                <w:b/>
                <w:sz w:val="26"/>
              </w:rPr>
            </w:pPr>
            <w:r w:rsidRPr="002A6C97">
              <w:rPr>
                <w:b/>
                <w:sz w:val="26"/>
              </w:rPr>
              <w:t>Контрольное событие 5.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 xml:space="preserve">Выполнены договорные обязательства по ремонту учреждений культуры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rPr>
                <w:sz w:val="26"/>
              </w:rPr>
            </w:pPr>
            <w:r w:rsidRPr="002A6C97">
              <w:rPr>
                <w:sz w:val="26"/>
              </w:rPr>
              <w:lastRenderedPageBreak/>
              <w:t>1.2.2.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rPr>
                <w:b/>
                <w:sz w:val="26"/>
              </w:rPr>
            </w:pPr>
            <w:r w:rsidRPr="002A6C97">
              <w:rPr>
                <w:b/>
                <w:sz w:val="26"/>
              </w:rPr>
              <w:t>Контрольное событие 6.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 xml:space="preserve">Доля муниципальных </w:t>
            </w:r>
            <w:r w:rsidRPr="002A6C97">
              <w:rPr>
                <w:sz w:val="26"/>
              </w:rPr>
              <w:t>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составляет 35 %</w:t>
            </w:r>
          </w:p>
          <w:p w:rsidR="00D57319" w:rsidRPr="002A6C97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Основное мероприятие 1.4.</w:t>
            </w:r>
          </w:p>
          <w:p w:rsidR="00D57319" w:rsidRDefault="002A6C97">
            <w:pPr>
              <w:rPr>
                <w:b/>
                <w:sz w:val="26"/>
              </w:rPr>
            </w:pPr>
            <w:r>
              <w:rPr>
                <w:sz w:val="26"/>
              </w:rPr>
              <w:t>Реализация регионального проекта «Творческие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202,02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202,02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1.3.1.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Контрольное событие </w:t>
            </w:r>
            <w:r>
              <w:rPr>
                <w:b/>
                <w:sz w:val="26"/>
              </w:rPr>
              <w:t>7.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Заключено соглашение о предоставлении субсидии на реализацию </w:t>
            </w:r>
            <w:r>
              <w:rPr>
                <w:sz w:val="26"/>
              </w:rPr>
              <w:lastRenderedPageBreak/>
              <w:t>регионального проекта «Творческие люди»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Начальник отдела культуры администрации Кировского </w:t>
            </w:r>
            <w:r>
              <w:rPr>
                <w:sz w:val="26"/>
              </w:rPr>
              <w:lastRenderedPageBreak/>
              <w:t>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01.02.2023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rPr>
          <w:trHeight w:val="37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</w:rPr>
              <w:t xml:space="preserve">Подпрограмма «Развитие системы </w:t>
            </w:r>
            <w:r>
              <w:rPr>
                <w:sz w:val="26"/>
              </w:rPr>
              <w:t>библиотечного обслуживания населения Кировского городского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20 317,51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19 927,73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</w:rPr>
              <w:t xml:space="preserve">Основное мероприятие 2.1. Комплектование книжных фондов </w:t>
            </w:r>
            <w:r>
              <w:rPr>
                <w:sz w:val="26"/>
              </w:rPr>
              <w:t>библиотек Кировского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 w:rsidRPr="002A6C97">
              <w:rPr>
                <w:sz w:val="26"/>
              </w:rPr>
              <w:t>694,78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sz w:val="26"/>
              </w:rPr>
            </w:pPr>
            <w:r w:rsidRPr="002A6C97">
              <w:rPr>
                <w:sz w:val="26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sz w:val="26"/>
              </w:rPr>
            </w:pPr>
            <w:r w:rsidRPr="002A6C97">
              <w:rPr>
                <w:sz w:val="26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2.1.1.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8.</w:t>
            </w:r>
          </w:p>
          <w:p w:rsidR="00D57319" w:rsidRDefault="002A6C97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</w:rPr>
              <w:t xml:space="preserve">Заключено соглашение о </w:t>
            </w:r>
            <w:r>
              <w:rPr>
                <w:sz w:val="26"/>
              </w:rPr>
              <w:lastRenderedPageBreak/>
              <w:t xml:space="preserve">предоставлении субсидии на комплектование </w:t>
            </w:r>
            <w:r>
              <w:rPr>
                <w:sz w:val="26"/>
              </w:rPr>
              <w:t>книжных фондов библиотек 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lastRenderedPageBreak/>
              <w:t>Начальник отдела культуры администрац</w:t>
            </w:r>
            <w:r>
              <w:rPr>
                <w:sz w:val="26"/>
              </w:rPr>
              <w:lastRenderedPageBreak/>
              <w:t>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30.01.2023</w:t>
            </w:r>
          </w:p>
          <w:p w:rsidR="00D57319" w:rsidRDefault="00D57319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Основное мероприятие 2.2. Осуществление библиотечного, библиографического и информационного обслуживания пользователей муниципальных библиотек Кировского городского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19622,73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 xml:space="preserve">        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sz w:val="26"/>
              </w:rPr>
            </w:pPr>
            <w:r w:rsidRPr="002A6C97">
              <w:rPr>
                <w:sz w:val="26"/>
              </w:rPr>
              <w:t>19 927,73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 xml:space="preserve">       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2.2.1.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9.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Количество экземпляров библиотечного фонда библиотек Кировского городского округа на 1 тыс. населения Кировского городского округа Ставропольского края составляет 6000 </w:t>
            </w:r>
            <w:r>
              <w:rPr>
                <w:sz w:val="26"/>
              </w:rPr>
              <w:t>единиц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lastRenderedPageBreak/>
              <w:t>2.2.2.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10.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Количество экземпляров библиотечного фонда библиотек Кировского городского округа на 1 пользователя </w:t>
            </w:r>
            <w:r>
              <w:rPr>
                <w:sz w:val="26"/>
              </w:rPr>
              <w:t>составляет 28 единиц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2.2.3.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11.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Доля библиографических записей в электронных каталогах библиотек Кировского городского округа</w:t>
            </w:r>
            <w:r>
              <w:rPr>
                <w:sz w:val="26"/>
              </w:rPr>
              <w:t xml:space="preserve"> от общего объема библиотечных фондов библиотек Кировского городского округа составляет 38 %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rPr>
          <w:trHeight w:val="4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>2.2.4.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12.</w:t>
            </w:r>
          </w:p>
          <w:p w:rsidR="00D57319" w:rsidRDefault="002A6C97">
            <w:pPr>
              <w:ind w:right="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уровень фактической обеспеченности учреждениями культуры от нормативной </w:t>
            </w:r>
            <w:r>
              <w:rPr>
                <w:sz w:val="26"/>
              </w:rPr>
              <w:lastRenderedPageBreak/>
              <w:t xml:space="preserve">потребности библиотеками   составляет                      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93,7%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lastRenderedPageBreak/>
              <w:t xml:space="preserve">Начальник отдела культуры администрации Кировского </w:t>
            </w:r>
            <w:r>
              <w:rPr>
                <w:sz w:val="26"/>
              </w:rPr>
              <w:lastRenderedPageBreak/>
              <w:t>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Подпрограмма  «Развитие музейной деятельности»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7 247,54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7 247,54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Основное мероприятие 3.1.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Пополнение, учет, </w:t>
            </w:r>
            <w:r>
              <w:rPr>
                <w:sz w:val="26"/>
              </w:rPr>
              <w:t>обработка и хранение музейного фонда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7 247,54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7 247,54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3.1.1.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13.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Количество посещений музея   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Ⅰ квартал -  2785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Ⅱ квартал-  </w:t>
            </w:r>
            <w:r>
              <w:rPr>
                <w:sz w:val="26"/>
              </w:rPr>
              <w:t>4560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Ⅲ квартал- 1750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Ⅳ квартал- 2290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lastRenderedPageBreak/>
              <w:t>Начальник отдела культуры администрац</w:t>
            </w:r>
            <w:r>
              <w:rPr>
                <w:sz w:val="26"/>
              </w:rPr>
              <w:lastRenderedPageBreak/>
              <w:t>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D57319">
            <w:pPr>
              <w:jc w:val="center"/>
              <w:rPr>
                <w:sz w:val="26"/>
              </w:rPr>
            </w:pPr>
          </w:p>
          <w:p w:rsidR="00D57319" w:rsidRDefault="00D57319">
            <w:pPr>
              <w:jc w:val="center"/>
              <w:rPr>
                <w:sz w:val="26"/>
              </w:rPr>
            </w:pP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lastRenderedPageBreak/>
              <w:t>3.1.2.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14.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Количество проведенных мероприятий: 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Ⅰ </w:t>
            </w:r>
            <w:r>
              <w:rPr>
                <w:sz w:val="26"/>
              </w:rPr>
              <w:t>квартал - 80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Ⅱ квартал-91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Ⅲ квартал- 67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Ⅳ квартал- 78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D57319">
            <w:pPr>
              <w:jc w:val="center"/>
              <w:rPr>
                <w:sz w:val="26"/>
              </w:rPr>
            </w:pPr>
          </w:p>
          <w:p w:rsidR="00D57319" w:rsidRDefault="00D57319">
            <w:pPr>
              <w:jc w:val="center"/>
              <w:rPr>
                <w:sz w:val="26"/>
              </w:rPr>
            </w:pP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3.1.3.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15.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Музейный фонд пополнился </w:t>
            </w:r>
            <w:r>
              <w:rPr>
                <w:sz w:val="26"/>
              </w:rPr>
              <w:t>экспонатами и составил 4574 ед.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Ⅰ квартал - 4274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Ⅱ квартал- 4379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Ⅲ квартал- 4481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Ⅳ квартал- 4574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D57319">
            <w:pPr>
              <w:jc w:val="center"/>
              <w:rPr>
                <w:sz w:val="26"/>
              </w:rPr>
            </w:pPr>
          </w:p>
          <w:p w:rsidR="00D57319" w:rsidRDefault="00D57319">
            <w:pPr>
              <w:jc w:val="center"/>
              <w:rPr>
                <w:sz w:val="26"/>
              </w:rPr>
            </w:pP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spacing w:after="200"/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Подпрограмма  «Развитие </w:t>
            </w:r>
            <w:r>
              <w:rPr>
                <w:sz w:val="26"/>
              </w:rPr>
              <w:lastRenderedPageBreak/>
              <w:t xml:space="preserve">образования в сфере культуры»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lastRenderedPageBreak/>
              <w:t xml:space="preserve">Начальник отдела </w:t>
            </w:r>
            <w:r>
              <w:rPr>
                <w:sz w:val="26"/>
              </w:rPr>
              <w:lastRenderedPageBreak/>
              <w:t>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38 743,05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38 743,05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lastRenderedPageBreak/>
              <w:t>4.1.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Основное мероприятие 4.1.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Создание условий для деятельности учреждений </w:t>
            </w:r>
            <w:r>
              <w:rPr>
                <w:sz w:val="26"/>
              </w:rPr>
              <w:t>дополнительного образования в сфере культуры Кировского городского округа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38 743,05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38 743,05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4.1.1.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16.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Доля детей в возрасте 5 </w:t>
            </w:r>
            <w:r>
              <w:rPr>
                <w:sz w:val="26"/>
              </w:rPr>
              <w:t xml:space="preserve">- 18 лет, получающих услуги по дополнительному образованию в организациях различной организационно-правовой формы и формы собственности, </w:t>
            </w:r>
            <w:r>
              <w:rPr>
                <w:sz w:val="26"/>
              </w:rPr>
              <w:lastRenderedPageBreak/>
              <w:t>в общей численности детей этой возрастной группы  составляет 17,7 %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lastRenderedPageBreak/>
              <w:t>Начальник отдела культуры администрации Кировского</w:t>
            </w:r>
            <w:r>
              <w:rPr>
                <w:sz w:val="26"/>
              </w:rPr>
              <w:t xml:space="preserve">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lastRenderedPageBreak/>
              <w:t>4.1.2.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17.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Отношение среднемесячной заработной платы педагогических работников учреждений дополнительного образования до уровня к среднемесячной заработной плате в среднем по </w:t>
            </w:r>
            <w:r>
              <w:rPr>
                <w:sz w:val="26"/>
              </w:rPr>
              <w:t>Ставропольскому краю  составляет 100%</w:t>
            </w:r>
          </w:p>
          <w:p w:rsidR="00D57319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 xml:space="preserve">Подпрограмма  «Обеспечение реализации программы «Развитие культуры» и </w:t>
            </w:r>
            <w:proofErr w:type="spellStart"/>
            <w:r>
              <w:rPr>
                <w:sz w:val="26"/>
              </w:rPr>
              <w:t>общепрограммные</w:t>
            </w:r>
            <w:proofErr w:type="spellEnd"/>
            <w:r>
              <w:rPr>
                <w:sz w:val="26"/>
              </w:rPr>
              <w:t xml:space="preserve"> мероприятия»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 xml:space="preserve">Начальник отдела культуры администрации Кировского городского округа Овчаренко </w:t>
            </w:r>
            <w:r>
              <w:rPr>
                <w:sz w:val="26"/>
              </w:rPr>
              <w:lastRenderedPageBreak/>
              <w:t>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7 324,75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7 324,75</w:t>
            </w:r>
          </w:p>
          <w:p w:rsidR="00D57319" w:rsidRDefault="00D57319">
            <w:pPr>
              <w:spacing w:after="200" w:line="276" w:lineRule="auto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lastRenderedPageBreak/>
              <w:t>5.1.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Основное мероприятие 5.1 Обеспечение деятельности по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 xml:space="preserve">Начальник отдела культуры администрации Кировского </w:t>
            </w:r>
            <w:r>
              <w:rPr>
                <w:sz w:val="26"/>
              </w:rPr>
              <w:t>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6 592,75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6 592,75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bookmarkStart w:id="3" w:name="_Hlk103668297"/>
            <w:r>
              <w:rPr>
                <w:sz w:val="26"/>
              </w:rPr>
              <w:t>5.1.1.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18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Выплата заработной платы работникам отдела культуры и организационно-методического 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</w:rPr>
              <w:t xml:space="preserve">Начальник отдела культуры администрации Кировского городского </w:t>
            </w:r>
            <w:r>
              <w:rPr>
                <w:sz w:val="26"/>
              </w:rPr>
              <w:t>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D57319">
            <w:pPr>
              <w:jc w:val="center"/>
              <w:rPr>
                <w:sz w:val="26"/>
              </w:rPr>
            </w:pP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  <w:p w:rsidR="00D57319" w:rsidRDefault="00D57319">
            <w:pPr>
              <w:spacing w:after="200" w:line="276" w:lineRule="auto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  <w:bookmarkEnd w:id="3"/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widowControl w:val="0"/>
              <w:contextualSpacing/>
              <w:rPr>
                <w:sz w:val="26"/>
              </w:rPr>
            </w:pPr>
            <w:r>
              <w:rPr>
                <w:sz w:val="26"/>
              </w:rPr>
              <w:t>5.1.2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Контрольное событие 19</w:t>
            </w:r>
          </w:p>
          <w:p w:rsidR="00D57319" w:rsidRDefault="002A6C97">
            <w:pPr>
              <w:rPr>
                <w:sz w:val="26"/>
              </w:rPr>
            </w:pPr>
            <w:r>
              <w:rPr>
                <w:sz w:val="26"/>
              </w:rPr>
              <w:t>материально-техническое обеспечение деятельности отдела культуры и организационно-</w:t>
            </w:r>
            <w:r>
              <w:rPr>
                <w:sz w:val="26"/>
              </w:rPr>
              <w:lastRenderedPageBreak/>
              <w:t>методического центра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Начальник отдела культуры администрации Кировского городского </w:t>
            </w:r>
            <w:r>
              <w:rPr>
                <w:sz w:val="26"/>
              </w:rPr>
              <w:lastRenderedPageBreak/>
              <w:t>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D57319">
            <w:pPr>
              <w:jc w:val="center"/>
              <w:rPr>
                <w:sz w:val="26"/>
              </w:rPr>
            </w:pP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  <w:p w:rsidR="00D57319" w:rsidRDefault="00D57319">
            <w:pPr>
              <w:spacing w:after="200" w:line="276" w:lineRule="auto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rPr>
                <w:sz w:val="26"/>
              </w:rPr>
            </w:pPr>
            <w:r w:rsidRPr="002A6C97">
              <w:rPr>
                <w:sz w:val="26"/>
              </w:rPr>
              <w:lastRenderedPageBreak/>
              <w:t>5.2.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 xml:space="preserve">Основное мероприятие 5.2. Проведение мероприятий городского округа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 xml:space="preserve">Начальник отдела культуры </w:t>
            </w:r>
            <w:r w:rsidRPr="002A6C97">
              <w:rPr>
                <w:sz w:val="26"/>
              </w:rPr>
              <w:t>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732,00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732,00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rPr>
                <w:sz w:val="26"/>
              </w:rPr>
            </w:pPr>
            <w:r w:rsidRPr="002A6C97">
              <w:rPr>
                <w:sz w:val="26"/>
              </w:rPr>
              <w:t>5.2.1.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rPr>
                <w:b/>
                <w:sz w:val="26"/>
              </w:rPr>
            </w:pPr>
            <w:r w:rsidRPr="002A6C97">
              <w:rPr>
                <w:b/>
                <w:sz w:val="26"/>
              </w:rPr>
              <w:t>Контрольное событие 20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 xml:space="preserve">Проведены народные гуляния: 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-День культработника;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-Районная конференция работников культуры.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-День победы;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-День России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 xml:space="preserve">-День </w:t>
            </w:r>
            <w:r w:rsidRPr="002A6C97">
              <w:rPr>
                <w:sz w:val="26"/>
              </w:rPr>
              <w:t>города Новопавловска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-День народного единства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D57319">
            <w:pPr>
              <w:jc w:val="center"/>
              <w:rPr>
                <w:sz w:val="26"/>
              </w:rPr>
            </w:pP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31.03.2023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30.06.2023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30.09.2023</w:t>
            </w:r>
          </w:p>
          <w:p w:rsidR="00D57319" w:rsidRDefault="002A6C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30.12.2023</w:t>
            </w:r>
          </w:p>
          <w:p w:rsidR="00D57319" w:rsidRDefault="00D57319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</w:tr>
      <w:tr w:rsidR="00D57319">
        <w:trPr>
          <w:trHeight w:val="1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rPr>
                <w:sz w:val="26"/>
              </w:rPr>
            </w:pPr>
            <w:r w:rsidRPr="002A6C97">
              <w:rPr>
                <w:sz w:val="26"/>
              </w:rPr>
              <w:lastRenderedPageBreak/>
              <w:t>5.2.2.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rPr>
                <w:b/>
                <w:sz w:val="26"/>
              </w:rPr>
            </w:pPr>
            <w:r w:rsidRPr="002A6C97">
              <w:rPr>
                <w:b/>
                <w:sz w:val="26"/>
              </w:rPr>
              <w:t>Контрольное событие 21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Проведены фестивали и конкурсы: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 xml:space="preserve"> -Районный патриотический фестиваль «Живая память» 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-Фестиваль народного творчества ко дню России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-Фестиваль «Народные самоцветы»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- Районный фестиваль «Играй и пой, моя гармонь!»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Начальник отдела культуры администрации Кировского городского округа Овчаренк</w:t>
            </w:r>
            <w:r w:rsidRPr="002A6C97">
              <w:rPr>
                <w:sz w:val="26"/>
              </w:rPr>
              <w:t>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D57319">
            <w:pPr>
              <w:jc w:val="center"/>
              <w:rPr>
                <w:sz w:val="26"/>
              </w:rPr>
            </w:pPr>
          </w:p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t>31.03.2023</w:t>
            </w:r>
          </w:p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t>30.06.2023</w:t>
            </w:r>
          </w:p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t>30.09.2023</w:t>
            </w:r>
          </w:p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t>30.12.2023</w:t>
            </w:r>
          </w:p>
          <w:p w:rsidR="00D57319" w:rsidRPr="002A6C97" w:rsidRDefault="00D57319">
            <w:pPr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</w:tr>
      <w:tr w:rsidR="00D57319">
        <w:trPr>
          <w:trHeight w:val="3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rPr>
                <w:sz w:val="26"/>
              </w:rPr>
            </w:pPr>
            <w:r w:rsidRPr="002A6C97">
              <w:rPr>
                <w:sz w:val="26"/>
              </w:rPr>
              <w:t>6.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Подпрограмма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 xml:space="preserve">«Сохранение и развитие культурного потенциала  Кировского городского округа»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sz w:val="26"/>
              </w:rPr>
            </w:pPr>
            <w:r w:rsidRPr="002A6C97">
              <w:rPr>
                <w:sz w:val="26"/>
              </w:rPr>
              <w:t>6020,37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5724,93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sz w:val="26"/>
              </w:rPr>
            </w:pPr>
            <w:r w:rsidRPr="002A6C97">
              <w:rPr>
                <w:sz w:val="26"/>
              </w:rPr>
              <w:t>295,44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</w:tr>
      <w:tr w:rsidR="00D5731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rPr>
                <w:sz w:val="26"/>
              </w:rPr>
            </w:pPr>
            <w:r w:rsidRPr="002A6C97">
              <w:rPr>
                <w:sz w:val="26"/>
              </w:rPr>
              <w:t>6.1.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Основное мероприятие 6.1.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Обустройство и восстановление воинских захоронений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Начальник отдела культуры администрац</w:t>
            </w:r>
            <w:r w:rsidRPr="002A6C97">
              <w:rPr>
                <w:sz w:val="26"/>
              </w:rPr>
              <w:lastRenderedPageBreak/>
              <w:t>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sz w:val="26"/>
              </w:rPr>
            </w:pPr>
            <w:r w:rsidRPr="002A6C97">
              <w:rPr>
                <w:sz w:val="26"/>
              </w:rPr>
              <w:t>6020,37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5724,93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sz w:val="26"/>
              </w:rPr>
            </w:pPr>
            <w:r w:rsidRPr="002A6C97">
              <w:rPr>
                <w:sz w:val="26"/>
              </w:rPr>
              <w:t>295,44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х</w:t>
            </w:r>
          </w:p>
        </w:tc>
      </w:tr>
      <w:tr w:rsidR="00D57319">
        <w:trPr>
          <w:trHeight w:val="30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rPr>
                <w:sz w:val="26"/>
              </w:rPr>
            </w:pPr>
            <w:r w:rsidRPr="002A6C97">
              <w:rPr>
                <w:sz w:val="26"/>
              </w:rPr>
              <w:lastRenderedPageBreak/>
              <w:t>6.1.1.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rPr>
                <w:b/>
                <w:sz w:val="26"/>
              </w:rPr>
            </w:pPr>
            <w:r w:rsidRPr="002A6C97">
              <w:rPr>
                <w:b/>
                <w:sz w:val="26"/>
              </w:rPr>
              <w:t xml:space="preserve">Контрольное </w:t>
            </w:r>
            <w:r w:rsidRPr="002A6C97">
              <w:rPr>
                <w:b/>
                <w:sz w:val="26"/>
              </w:rPr>
              <w:t>событие 22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>оплата услуг по проведению строительного контроля</w:t>
            </w:r>
          </w:p>
          <w:p w:rsidR="00D57319" w:rsidRPr="002A6C97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t>Начальник отдела культуры администрации Кировского городского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  <w:p w:rsidR="00D57319" w:rsidRDefault="00D57319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</w:p>
          <w:p w:rsidR="00D57319" w:rsidRDefault="00D57319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</w:p>
          <w:p w:rsidR="00D57319" w:rsidRDefault="00D57319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</w:p>
        </w:tc>
      </w:tr>
      <w:tr w:rsidR="00D57319">
        <w:trPr>
          <w:trHeight w:val="30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widowControl w:val="0"/>
              <w:contextualSpacing/>
              <w:rPr>
                <w:sz w:val="26"/>
              </w:rPr>
            </w:pPr>
            <w:r w:rsidRPr="002A6C97">
              <w:rPr>
                <w:sz w:val="26"/>
              </w:rPr>
              <w:t>6.1.2.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rPr>
                <w:b/>
                <w:sz w:val="26"/>
              </w:rPr>
            </w:pPr>
            <w:r w:rsidRPr="002A6C97">
              <w:rPr>
                <w:b/>
                <w:sz w:val="26"/>
              </w:rPr>
              <w:t>Контрольное событие 23</w:t>
            </w:r>
          </w:p>
          <w:p w:rsidR="00D57319" w:rsidRPr="002A6C97" w:rsidRDefault="002A6C97">
            <w:pPr>
              <w:rPr>
                <w:sz w:val="26"/>
              </w:rPr>
            </w:pPr>
            <w:r w:rsidRPr="002A6C97">
              <w:rPr>
                <w:sz w:val="26"/>
              </w:rPr>
              <w:t xml:space="preserve">Проведен ремонт, восстановление и </w:t>
            </w:r>
            <w:r w:rsidRPr="002A6C97">
              <w:rPr>
                <w:sz w:val="26"/>
              </w:rPr>
              <w:t xml:space="preserve">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</w:t>
            </w:r>
            <w:r w:rsidRPr="002A6C97">
              <w:rPr>
                <w:sz w:val="26"/>
              </w:rPr>
              <w:lastRenderedPageBreak/>
              <w:t>память погибших Великой Отечественной Войны</w:t>
            </w:r>
          </w:p>
          <w:p w:rsidR="00D57319" w:rsidRPr="002A6C97" w:rsidRDefault="00D57319">
            <w:pPr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spacing w:after="200" w:line="276" w:lineRule="auto"/>
              <w:rPr>
                <w:rFonts w:ascii="Calibri" w:hAnsi="Calibri"/>
                <w:sz w:val="26"/>
              </w:rPr>
            </w:pPr>
            <w:r w:rsidRPr="002A6C97">
              <w:rPr>
                <w:sz w:val="26"/>
              </w:rPr>
              <w:lastRenderedPageBreak/>
              <w:t>Начальник отдела культуры администрации Кировского городск</w:t>
            </w:r>
            <w:r w:rsidRPr="002A6C97">
              <w:rPr>
                <w:sz w:val="26"/>
              </w:rPr>
              <w:t>ого округа Овчаренко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Pr="002A6C97" w:rsidRDefault="002A6C97">
            <w:pPr>
              <w:jc w:val="center"/>
              <w:rPr>
                <w:sz w:val="26"/>
              </w:rPr>
            </w:pPr>
            <w:r w:rsidRPr="002A6C97">
              <w:rPr>
                <w:sz w:val="26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319" w:rsidRDefault="002A6C97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  <w:r>
              <w:rPr>
                <w:sz w:val="26"/>
              </w:rPr>
              <w:t>х</w:t>
            </w:r>
          </w:p>
          <w:p w:rsidR="00D57319" w:rsidRDefault="00D57319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</w:p>
          <w:p w:rsidR="00D57319" w:rsidRDefault="00D57319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</w:p>
          <w:p w:rsidR="00D57319" w:rsidRDefault="00D57319">
            <w:pPr>
              <w:spacing w:after="200" w:line="276" w:lineRule="auto"/>
              <w:jc w:val="center"/>
              <w:rPr>
                <w:rFonts w:ascii="Calibri" w:hAnsi="Calibri"/>
                <w:sz w:val="26"/>
              </w:rPr>
            </w:pPr>
          </w:p>
        </w:tc>
      </w:tr>
    </w:tbl>
    <w:p w:rsidR="00D57319" w:rsidRDefault="002A6C97">
      <w:pPr>
        <w:widowControl w:val="0"/>
        <w:spacing w:before="220"/>
        <w:contextualSpacing/>
        <w:jc w:val="both"/>
      </w:pPr>
      <w:r>
        <w:lastRenderedPageBreak/>
        <w:t xml:space="preserve">                                                                 </w:t>
      </w:r>
    </w:p>
    <w:p w:rsidR="00D57319" w:rsidRDefault="002A6C97">
      <w:pPr>
        <w:spacing w:line="240" w:lineRule="exact"/>
        <w:ind w:right="-285"/>
        <w:jc w:val="both"/>
      </w:pPr>
      <w:r>
        <w:t>Управляющий делами администрации</w:t>
      </w:r>
    </w:p>
    <w:p w:rsidR="00D57319" w:rsidRDefault="002A6C97">
      <w:pPr>
        <w:spacing w:line="240" w:lineRule="exact"/>
        <w:ind w:right="-285"/>
        <w:jc w:val="both"/>
      </w:pPr>
      <w:r>
        <w:t>Кировского городского округа</w:t>
      </w:r>
    </w:p>
    <w:p w:rsidR="00D57319" w:rsidRDefault="002A6C97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>Ставропольского</w:t>
      </w:r>
      <w:r>
        <w:t xml:space="preserve"> края                                                                                                                                                Т.Ю. Яковлева</w:t>
      </w:r>
    </w:p>
    <w:sectPr w:rsidR="00D57319" w:rsidSect="002A6C97">
      <w:pgSz w:w="16837" w:h="11905" w:orient="landscape"/>
      <w:pgMar w:top="1078" w:right="1134" w:bottom="42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319"/>
    <w:rsid w:val="002A6C97"/>
    <w:rsid w:val="006C37AC"/>
    <w:rsid w:val="00786C1F"/>
    <w:rsid w:val="00D5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7319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D57319"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D5731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D5731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5731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5731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7319"/>
    <w:rPr>
      <w:sz w:val="28"/>
    </w:rPr>
  </w:style>
  <w:style w:type="paragraph" w:customStyle="1" w:styleId="12">
    <w:name w:val="Знак Знак Знак1 Знак Знак Знак Знак"/>
    <w:basedOn w:val="a"/>
    <w:link w:val="13"/>
    <w:rsid w:val="00D57319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1 Знак Знак Знак Знак"/>
    <w:basedOn w:val="1"/>
    <w:link w:val="12"/>
    <w:rsid w:val="00D57319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rsid w:val="00D5731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57319"/>
    <w:rPr>
      <w:rFonts w:ascii="XO Thames" w:hAnsi="XO Thames"/>
      <w:sz w:val="28"/>
    </w:rPr>
  </w:style>
  <w:style w:type="paragraph" w:styleId="a3">
    <w:name w:val="footer"/>
    <w:basedOn w:val="a"/>
    <w:link w:val="a4"/>
    <w:rsid w:val="00D573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57319"/>
    <w:rPr>
      <w:sz w:val="28"/>
    </w:rPr>
  </w:style>
  <w:style w:type="paragraph" w:styleId="41">
    <w:name w:val="toc 4"/>
    <w:next w:val="a"/>
    <w:link w:val="42"/>
    <w:uiPriority w:val="39"/>
    <w:rsid w:val="00D5731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7319"/>
    <w:rPr>
      <w:rFonts w:ascii="XO Thames" w:hAnsi="XO Thames"/>
      <w:sz w:val="28"/>
    </w:rPr>
  </w:style>
  <w:style w:type="paragraph" w:styleId="a5">
    <w:name w:val="Balloon Text"/>
    <w:basedOn w:val="a"/>
    <w:link w:val="a6"/>
    <w:rsid w:val="00D57319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57319"/>
    <w:rPr>
      <w:rFonts w:ascii="Tahoma" w:hAnsi="Tahoma"/>
      <w:sz w:val="1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link w:val="a8"/>
    <w:rsid w:val="00D57319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 Знак Знак Знак Знак Знак Знак"/>
    <w:basedOn w:val="1"/>
    <w:link w:val="a7"/>
    <w:rsid w:val="00D57319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rsid w:val="00D5731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5731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5731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7319"/>
    <w:rPr>
      <w:rFonts w:ascii="XO Thames" w:hAnsi="XO Thames"/>
      <w:sz w:val="28"/>
    </w:rPr>
  </w:style>
  <w:style w:type="paragraph" w:customStyle="1" w:styleId="14">
    <w:name w:val="Гиперссылка1"/>
    <w:link w:val="15"/>
    <w:rsid w:val="00D57319"/>
    <w:rPr>
      <w:color w:val="0000FF"/>
      <w:u w:val="single"/>
    </w:rPr>
  </w:style>
  <w:style w:type="character" w:customStyle="1" w:styleId="15">
    <w:name w:val="Гиперссылка1"/>
    <w:link w:val="14"/>
    <w:rsid w:val="00D57319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D5731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57319"/>
    <w:rPr>
      <w:rFonts w:ascii="Courier New" w:hAnsi="Courier New"/>
    </w:rPr>
  </w:style>
  <w:style w:type="character" w:customStyle="1" w:styleId="31">
    <w:name w:val="Заголовок 3 Знак1"/>
    <w:link w:val="3"/>
    <w:rsid w:val="00D57319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sid w:val="00D57319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D57319"/>
    <w:rPr>
      <w:rFonts w:ascii="Arial" w:hAnsi="Arial"/>
    </w:rPr>
  </w:style>
  <w:style w:type="paragraph" w:customStyle="1" w:styleId="16">
    <w:name w:val="Основной шрифт абзаца1"/>
    <w:rsid w:val="00D57319"/>
  </w:style>
  <w:style w:type="paragraph" w:customStyle="1" w:styleId="17">
    <w:name w:val="Знак сноски1"/>
    <w:link w:val="18"/>
    <w:rsid w:val="00D57319"/>
    <w:rPr>
      <w:vertAlign w:val="superscript"/>
    </w:rPr>
  </w:style>
  <w:style w:type="character" w:customStyle="1" w:styleId="18">
    <w:name w:val="Знак сноски1"/>
    <w:link w:val="17"/>
    <w:rsid w:val="00D57319"/>
    <w:rPr>
      <w:vertAlign w:val="superscript"/>
    </w:rPr>
  </w:style>
  <w:style w:type="paragraph" w:customStyle="1" w:styleId="19">
    <w:name w:val="Указатель1"/>
    <w:basedOn w:val="a"/>
    <w:link w:val="1a"/>
    <w:rsid w:val="00D57319"/>
  </w:style>
  <w:style w:type="character" w:customStyle="1" w:styleId="1a">
    <w:name w:val="Указатель1"/>
    <w:basedOn w:val="1"/>
    <w:link w:val="19"/>
    <w:rsid w:val="00D57319"/>
    <w:rPr>
      <w:sz w:val="28"/>
    </w:rPr>
  </w:style>
  <w:style w:type="paragraph" w:customStyle="1" w:styleId="Default">
    <w:name w:val="Default"/>
    <w:link w:val="Default0"/>
    <w:rsid w:val="00D57319"/>
    <w:rPr>
      <w:sz w:val="24"/>
    </w:rPr>
  </w:style>
  <w:style w:type="character" w:customStyle="1" w:styleId="Default0">
    <w:name w:val="Default"/>
    <w:link w:val="Default"/>
    <w:rsid w:val="00D57319"/>
    <w:rPr>
      <w:sz w:val="24"/>
    </w:rPr>
  </w:style>
  <w:style w:type="paragraph" w:customStyle="1" w:styleId="ConsNonformat">
    <w:name w:val="ConsNonformat"/>
    <w:link w:val="ConsNonformat0"/>
    <w:rsid w:val="00D57319"/>
    <w:rPr>
      <w:rFonts w:ascii="Courier New" w:hAnsi="Courier New"/>
    </w:rPr>
  </w:style>
  <w:style w:type="character" w:customStyle="1" w:styleId="ConsNonformat0">
    <w:name w:val="ConsNonformat"/>
    <w:link w:val="ConsNonformat"/>
    <w:rsid w:val="00D57319"/>
    <w:rPr>
      <w:rFonts w:ascii="Courier New" w:hAnsi="Courier New"/>
    </w:rPr>
  </w:style>
  <w:style w:type="paragraph" w:styleId="a9">
    <w:name w:val="caption"/>
    <w:basedOn w:val="a"/>
    <w:link w:val="aa"/>
    <w:rsid w:val="00D57319"/>
    <w:pPr>
      <w:jc w:val="center"/>
    </w:pPr>
    <w:rPr>
      <w:b/>
      <w:sz w:val="32"/>
    </w:rPr>
  </w:style>
  <w:style w:type="character" w:customStyle="1" w:styleId="aa">
    <w:name w:val="Название объекта Знак"/>
    <w:basedOn w:val="1"/>
    <w:link w:val="a9"/>
    <w:rsid w:val="00D57319"/>
    <w:rPr>
      <w:b/>
      <w:sz w:val="32"/>
    </w:rPr>
  </w:style>
  <w:style w:type="paragraph" w:styleId="ab">
    <w:name w:val="Body Text Indent"/>
    <w:basedOn w:val="a"/>
    <w:link w:val="ac"/>
    <w:rsid w:val="00D57319"/>
    <w:pPr>
      <w:spacing w:line="240" w:lineRule="exact"/>
      <w:ind w:left="4320" w:hanging="4320"/>
    </w:pPr>
  </w:style>
  <w:style w:type="character" w:customStyle="1" w:styleId="ac">
    <w:name w:val="Основной текст с отступом Знак"/>
    <w:basedOn w:val="1"/>
    <w:link w:val="ab"/>
    <w:rsid w:val="00D57319"/>
    <w:rPr>
      <w:sz w:val="28"/>
    </w:rPr>
  </w:style>
  <w:style w:type="paragraph" w:styleId="30">
    <w:name w:val="toc 3"/>
    <w:next w:val="a"/>
    <w:link w:val="32"/>
    <w:uiPriority w:val="39"/>
    <w:rsid w:val="00D5731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D57319"/>
    <w:rPr>
      <w:rFonts w:ascii="XO Thames" w:hAnsi="XO Thames"/>
      <w:sz w:val="28"/>
    </w:rPr>
  </w:style>
  <w:style w:type="paragraph" w:styleId="ad">
    <w:name w:val="List"/>
    <w:basedOn w:val="ae"/>
    <w:link w:val="af"/>
    <w:rsid w:val="00D57319"/>
  </w:style>
  <w:style w:type="character" w:customStyle="1" w:styleId="af">
    <w:name w:val="Список Знак"/>
    <w:basedOn w:val="af0"/>
    <w:link w:val="ad"/>
    <w:rsid w:val="00D57319"/>
    <w:rPr>
      <w:sz w:val="28"/>
    </w:rPr>
  </w:style>
  <w:style w:type="character" w:customStyle="1" w:styleId="50">
    <w:name w:val="Заголовок 5 Знак"/>
    <w:link w:val="5"/>
    <w:rsid w:val="00D57319"/>
    <w:rPr>
      <w:rFonts w:ascii="XO Thames" w:hAnsi="XO Thames"/>
      <w:b/>
      <w:sz w:val="22"/>
    </w:rPr>
  </w:style>
  <w:style w:type="paragraph" w:customStyle="1" w:styleId="1b">
    <w:name w:val="Номер страницы1"/>
    <w:basedOn w:val="1c"/>
    <w:link w:val="1d"/>
    <w:rsid w:val="00D57319"/>
  </w:style>
  <w:style w:type="character" w:customStyle="1" w:styleId="1d">
    <w:name w:val="Номер страницы1"/>
    <w:basedOn w:val="1e"/>
    <w:link w:val="1b"/>
    <w:rsid w:val="00D57319"/>
  </w:style>
  <w:style w:type="character" w:customStyle="1" w:styleId="11">
    <w:name w:val="Заголовок 1 Знак"/>
    <w:basedOn w:val="1"/>
    <w:link w:val="10"/>
    <w:rsid w:val="00D57319"/>
    <w:rPr>
      <w:rFonts w:ascii="Cambria" w:hAnsi="Cambria"/>
      <w:b/>
      <w:sz w:val="32"/>
    </w:rPr>
  </w:style>
  <w:style w:type="paragraph" w:customStyle="1" w:styleId="link">
    <w:name w:val="link"/>
    <w:link w:val="link0"/>
    <w:rsid w:val="00D57319"/>
    <w:rPr>
      <w:color w:val="008000"/>
    </w:rPr>
  </w:style>
  <w:style w:type="character" w:customStyle="1" w:styleId="link0">
    <w:name w:val="link"/>
    <w:link w:val="link"/>
    <w:rsid w:val="00D57319"/>
    <w:rPr>
      <w:color w:val="008000"/>
    </w:rPr>
  </w:style>
  <w:style w:type="paragraph" w:customStyle="1" w:styleId="23">
    <w:name w:val="Гиперссылка2"/>
    <w:link w:val="af1"/>
    <w:rsid w:val="00D57319"/>
    <w:rPr>
      <w:color w:val="0000FF"/>
      <w:u w:val="single"/>
    </w:rPr>
  </w:style>
  <w:style w:type="character" w:styleId="af1">
    <w:name w:val="Hyperlink"/>
    <w:link w:val="23"/>
    <w:rsid w:val="00D5731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57319"/>
    <w:rPr>
      <w:sz w:val="20"/>
    </w:rPr>
  </w:style>
  <w:style w:type="character" w:customStyle="1" w:styleId="Footnote0">
    <w:name w:val="Footnote"/>
    <w:basedOn w:val="1"/>
    <w:link w:val="Footnote"/>
    <w:rsid w:val="00D57319"/>
    <w:rPr>
      <w:sz w:val="20"/>
    </w:rPr>
  </w:style>
  <w:style w:type="paragraph" w:customStyle="1" w:styleId="af2">
    <w:name w:val="Знак"/>
    <w:basedOn w:val="a"/>
    <w:link w:val="af3"/>
    <w:rsid w:val="00D57319"/>
    <w:pPr>
      <w:spacing w:after="160" w:line="240" w:lineRule="exact"/>
    </w:pPr>
    <w:rPr>
      <w:rFonts w:ascii="Verdana" w:hAnsi="Verdana"/>
      <w:sz w:val="24"/>
    </w:rPr>
  </w:style>
  <w:style w:type="character" w:customStyle="1" w:styleId="af3">
    <w:name w:val="Знак"/>
    <w:basedOn w:val="1"/>
    <w:link w:val="af2"/>
    <w:rsid w:val="00D57319"/>
    <w:rPr>
      <w:rFonts w:ascii="Verdana" w:hAnsi="Verdana"/>
      <w:sz w:val="24"/>
    </w:rPr>
  </w:style>
  <w:style w:type="paragraph" w:styleId="1f">
    <w:name w:val="toc 1"/>
    <w:next w:val="a"/>
    <w:link w:val="1f0"/>
    <w:uiPriority w:val="39"/>
    <w:rsid w:val="00D5731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D573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5731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57319"/>
    <w:rPr>
      <w:rFonts w:ascii="XO Thames" w:hAnsi="XO Thames"/>
    </w:rPr>
  </w:style>
  <w:style w:type="paragraph" w:customStyle="1" w:styleId="BodyText21">
    <w:name w:val="Body Text 21"/>
    <w:basedOn w:val="a"/>
    <w:link w:val="BodyText210"/>
    <w:rsid w:val="00D57319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sid w:val="00D57319"/>
    <w:rPr>
      <w:sz w:val="28"/>
    </w:rPr>
  </w:style>
  <w:style w:type="paragraph" w:styleId="ae">
    <w:name w:val="Body Text"/>
    <w:basedOn w:val="a"/>
    <w:link w:val="af0"/>
    <w:rsid w:val="00D57319"/>
    <w:pPr>
      <w:spacing w:after="120"/>
    </w:pPr>
  </w:style>
  <w:style w:type="character" w:customStyle="1" w:styleId="af0">
    <w:name w:val="Основной текст Знак"/>
    <w:basedOn w:val="1"/>
    <w:link w:val="ae"/>
    <w:rsid w:val="00D57319"/>
    <w:rPr>
      <w:sz w:val="28"/>
    </w:rPr>
  </w:style>
  <w:style w:type="paragraph" w:styleId="9">
    <w:name w:val="toc 9"/>
    <w:next w:val="a"/>
    <w:link w:val="90"/>
    <w:uiPriority w:val="39"/>
    <w:rsid w:val="00D5731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731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D5731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57319"/>
    <w:rPr>
      <w:rFonts w:ascii="Arial" w:hAnsi="Arial"/>
    </w:rPr>
  </w:style>
  <w:style w:type="paragraph" w:customStyle="1" w:styleId="1f1">
    <w:name w:val="Основной шрифт абзаца1"/>
    <w:link w:val="1f2"/>
    <w:rsid w:val="00D57319"/>
  </w:style>
  <w:style w:type="character" w:customStyle="1" w:styleId="1f2">
    <w:name w:val="Основной шрифт абзаца1"/>
    <w:link w:val="1f1"/>
    <w:rsid w:val="00D57319"/>
  </w:style>
  <w:style w:type="paragraph" w:styleId="8">
    <w:name w:val="toc 8"/>
    <w:next w:val="a"/>
    <w:link w:val="80"/>
    <w:uiPriority w:val="39"/>
    <w:rsid w:val="00D5731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7319"/>
    <w:rPr>
      <w:rFonts w:ascii="XO Thames" w:hAnsi="XO Thames"/>
      <w:sz w:val="28"/>
    </w:rPr>
  </w:style>
  <w:style w:type="paragraph" w:customStyle="1" w:styleId="24">
    <w:name w:val="Знак2"/>
    <w:basedOn w:val="a"/>
    <w:link w:val="25"/>
    <w:rsid w:val="00D57319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5">
    <w:name w:val="Знак2"/>
    <w:basedOn w:val="1"/>
    <w:link w:val="24"/>
    <w:rsid w:val="00D57319"/>
    <w:rPr>
      <w:rFonts w:ascii="Verdana" w:hAnsi="Verdana"/>
      <w:sz w:val="20"/>
    </w:rPr>
  </w:style>
  <w:style w:type="paragraph" w:customStyle="1" w:styleId="33">
    <w:name w:val="Заголовок 3 Знак"/>
    <w:link w:val="34"/>
    <w:rsid w:val="00D57319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sid w:val="00D57319"/>
    <w:rPr>
      <w:rFonts w:ascii="XO Thames" w:hAnsi="XO Thames"/>
      <w:b/>
      <w:sz w:val="26"/>
    </w:rPr>
  </w:style>
  <w:style w:type="paragraph" w:styleId="af4">
    <w:name w:val="Normal (Web)"/>
    <w:basedOn w:val="a"/>
    <w:link w:val="af5"/>
    <w:rsid w:val="00D57319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sid w:val="00D57319"/>
    <w:rPr>
      <w:sz w:val="24"/>
    </w:rPr>
  </w:style>
  <w:style w:type="paragraph" w:styleId="af6">
    <w:name w:val="Document Map"/>
    <w:basedOn w:val="a"/>
    <w:link w:val="af7"/>
    <w:rsid w:val="00D57319"/>
    <w:rPr>
      <w:rFonts w:ascii="Tahoma" w:hAnsi="Tahoma"/>
      <w:sz w:val="20"/>
    </w:rPr>
  </w:style>
  <w:style w:type="character" w:customStyle="1" w:styleId="af7">
    <w:name w:val="Схема документа Знак"/>
    <w:basedOn w:val="1"/>
    <w:link w:val="af6"/>
    <w:rsid w:val="00D57319"/>
    <w:rPr>
      <w:rFonts w:ascii="Tahoma" w:hAnsi="Tahoma"/>
      <w:sz w:val="20"/>
    </w:rPr>
  </w:style>
  <w:style w:type="paragraph" w:customStyle="1" w:styleId="1f3">
    <w:name w:val="Знак Знак Знак1 Знак"/>
    <w:basedOn w:val="a"/>
    <w:link w:val="1f4"/>
    <w:rsid w:val="00D57319"/>
    <w:pPr>
      <w:spacing w:beforeAutospacing="1" w:afterAutospacing="1"/>
    </w:pPr>
    <w:rPr>
      <w:rFonts w:ascii="Tahoma" w:hAnsi="Tahoma"/>
      <w:sz w:val="20"/>
    </w:rPr>
  </w:style>
  <w:style w:type="character" w:customStyle="1" w:styleId="1f4">
    <w:name w:val="Знак Знак Знак1 Знак"/>
    <w:basedOn w:val="1"/>
    <w:link w:val="1f3"/>
    <w:rsid w:val="00D57319"/>
    <w:rPr>
      <w:rFonts w:ascii="Tahoma" w:hAnsi="Tahoma"/>
      <w:sz w:val="20"/>
    </w:rPr>
  </w:style>
  <w:style w:type="paragraph" w:styleId="af8">
    <w:name w:val="header"/>
    <w:basedOn w:val="a"/>
    <w:link w:val="af9"/>
    <w:rsid w:val="00D5731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sid w:val="00D57319"/>
    <w:rPr>
      <w:sz w:val="28"/>
    </w:rPr>
  </w:style>
  <w:style w:type="paragraph" w:customStyle="1" w:styleId="afa">
    <w:name w:val="Знак Знак Знак Знак Знак Знак Знак Знак Знак Знак Знак Знак"/>
    <w:basedOn w:val="a"/>
    <w:link w:val="afb"/>
    <w:rsid w:val="00D57319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fb">
    <w:name w:val="Знак Знак Знак Знак Знак Знак Знак Знак Знак Знак Знак Знак"/>
    <w:basedOn w:val="1"/>
    <w:link w:val="afa"/>
    <w:rsid w:val="00D57319"/>
    <w:rPr>
      <w:rFonts w:ascii="Verdana" w:hAnsi="Verdana"/>
      <w:sz w:val="20"/>
    </w:rPr>
  </w:style>
  <w:style w:type="paragraph" w:customStyle="1" w:styleId="1c">
    <w:name w:val="Основной шрифт абзаца1"/>
    <w:link w:val="1e"/>
    <w:rsid w:val="00D57319"/>
  </w:style>
  <w:style w:type="character" w:customStyle="1" w:styleId="1e">
    <w:name w:val="Основной шрифт абзаца1"/>
    <w:link w:val="1c"/>
    <w:rsid w:val="00D57319"/>
  </w:style>
  <w:style w:type="paragraph" w:customStyle="1" w:styleId="310">
    <w:name w:val="Основной текст с отступом 31"/>
    <w:basedOn w:val="a"/>
    <w:link w:val="311"/>
    <w:rsid w:val="00D57319"/>
    <w:pPr>
      <w:widowControl w:val="0"/>
      <w:ind w:left="-142"/>
      <w:jc w:val="both"/>
    </w:pPr>
  </w:style>
  <w:style w:type="character" w:customStyle="1" w:styleId="311">
    <w:name w:val="Основной текст с отступом 31"/>
    <w:basedOn w:val="1"/>
    <w:link w:val="310"/>
    <w:rsid w:val="00D57319"/>
    <w:rPr>
      <w:sz w:val="28"/>
    </w:rPr>
  </w:style>
  <w:style w:type="paragraph" w:customStyle="1" w:styleId="1f5">
    <w:name w:val="Текст1"/>
    <w:basedOn w:val="a"/>
    <w:link w:val="1f6"/>
    <w:rsid w:val="00D57319"/>
    <w:rPr>
      <w:rFonts w:ascii="Courier New" w:hAnsi="Courier New"/>
      <w:sz w:val="20"/>
    </w:rPr>
  </w:style>
  <w:style w:type="character" w:customStyle="1" w:styleId="1f6">
    <w:name w:val="Текст1"/>
    <w:basedOn w:val="1"/>
    <w:link w:val="1f5"/>
    <w:rsid w:val="00D57319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D5731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57319"/>
    <w:rPr>
      <w:rFonts w:ascii="XO Thames" w:hAnsi="XO Thames"/>
      <w:sz w:val="28"/>
    </w:rPr>
  </w:style>
  <w:style w:type="paragraph" w:styleId="afc">
    <w:name w:val="No Spacing"/>
    <w:link w:val="afd"/>
    <w:rsid w:val="00D57319"/>
    <w:rPr>
      <w:sz w:val="24"/>
    </w:rPr>
  </w:style>
  <w:style w:type="character" w:customStyle="1" w:styleId="afd">
    <w:name w:val="Без интервала Знак"/>
    <w:link w:val="afc"/>
    <w:rsid w:val="00D57319"/>
    <w:rPr>
      <w:sz w:val="24"/>
    </w:rPr>
  </w:style>
  <w:style w:type="paragraph" w:styleId="afe">
    <w:name w:val="Subtitle"/>
    <w:next w:val="a"/>
    <w:link w:val="aff"/>
    <w:uiPriority w:val="11"/>
    <w:qFormat/>
    <w:rsid w:val="00D57319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D57319"/>
    <w:rPr>
      <w:rFonts w:ascii="XO Thames" w:hAnsi="XO Thames"/>
      <w:i/>
      <w:sz w:val="24"/>
    </w:rPr>
  </w:style>
  <w:style w:type="paragraph" w:customStyle="1" w:styleId="1f7">
    <w:name w:val="Обычный1"/>
    <w:link w:val="1f8"/>
    <w:rsid w:val="00D57319"/>
    <w:rPr>
      <w:sz w:val="28"/>
    </w:rPr>
  </w:style>
  <w:style w:type="character" w:customStyle="1" w:styleId="1f8">
    <w:name w:val="Обычный1"/>
    <w:link w:val="1f7"/>
    <w:rsid w:val="00D57319"/>
    <w:rPr>
      <w:sz w:val="28"/>
    </w:rPr>
  </w:style>
  <w:style w:type="paragraph" w:styleId="aff0">
    <w:name w:val="Title"/>
    <w:basedOn w:val="a"/>
    <w:next w:val="ae"/>
    <w:link w:val="aff1"/>
    <w:uiPriority w:val="10"/>
    <w:qFormat/>
    <w:rsid w:val="00D57319"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sid w:val="00D57319"/>
    <w:rPr>
      <w:rFonts w:ascii="Arial" w:hAnsi="Arial"/>
      <w:sz w:val="28"/>
    </w:rPr>
  </w:style>
  <w:style w:type="paragraph" w:customStyle="1" w:styleId="ConsPlusTitle">
    <w:name w:val="ConsPlusTitle"/>
    <w:link w:val="ConsPlusTitle0"/>
    <w:rsid w:val="00D5731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D57319"/>
    <w:rPr>
      <w:rFonts w:ascii="Arial" w:hAnsi="Arial"/>
      <w:b/>
    </w:rPr>
  </w:style>
  <w:style w:type="character" w:customStyle="1" w:styleId="40">
    <w:name w:val="Заголовок 4 Знак"/>
    <w:link w:val="4"/>
    <w:rsid w:val="00D5731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57319"/>
    <w:rPr>
      <w:rFonts w:ascii="XO Thames" w:hAnsi="XO Thames"/>
      <w:b/>
      <w:sz w:val="28"/>
    </w:rPr>
  </w:style>
  <w:style w:type="paragraph" w:customStyle="1" w:styleId="1f9">
    <w:name w:val="Название1"/>
    <w:basedOn w:val="a"/>
    <w:link w:val="1fa"/>
    <w:rsid w:val="00D57319"/>
    <w:pPr>
      <w:spacing w:before="120" w:after="120"/>
    </w:pPr>
    <w:rPr>
      <w:i/>
      <w:sz w:val="24"/>
    </w:rPr>
  </w:style>
  <w:style w:type="character" w:customStyle="1" w:styleId="1fa">
    <w:name w:val="Название1"/>
    <w:basedOn w:val="1"/>
    <w:link w:val="1f9"/>
    <w:rsid w:val="00D57319"/>
    <w:rPr>
      <w:i/>
      <w:sz w:val="24"/>
    </w:rPr>
  </w:style>
  <w:style w:type="table" w:customStyle="1" w:styleId="26">
    <w:name w:val="Сетка таблицы2"/>
    <w:basedOn w:val="a1"/>
    <w:rsid w:val="00D57319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D57319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D5731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sid w:val="00D5731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b">
    <w:name w:val="Сетка таблицы1"/>
    <w:rsid w:val="00D57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5</cp:revision>
  <cp:lastPrinted>2023-05-17T05:32:00Z</cp:lastPrinted>
  <dcterms:created xsi:type="dcterms:W3CDTF">2023-05-16T08:58:00Z</dcterms:created>
  <dcterms:modified xsi:type="dcterms:W3CDTF">2023-05-17T05:32:00Z</dcterms:modified>
</cp:coreProperties>
</file>