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61" w:rsidRPr="00883461" w:rsidRDefault="00883461" w:rsidP="00883461">
      <w:pPr>
        <w:jc w:val="center"/>
        <w:rPr>
          <w:rFonts w:cs="Times New Roman"/>
          <w:sz w:val="28"/>
          <w:szCs w:val="28"/>
          <w:lang w:eastAsia="ru-RU"/>
        </w:rPr>
      </w:pPr>
      <w:r w:rsidRPr="00883461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1C0E5E59" wp14:editId="6E462E1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61" w:rsidRPr="00883461" w:rsidRDefault="00883461" w:rsidP="00883461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883461" w:rsidRPr="00883461" w:rsidRDefault="00883461" w:rsidP="0088346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883461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83461" w:rsidRPr="00883461" w:rsidRDefault="00883461" w:rsidP="0088346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883461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883461" w:rsidRPr="00883461" w:rsidRDefault="00883461" w:rsidP="00883461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883461" w:rsidRPr="00883461" w:rsidRDefault="00883461" w:rsidP="00883461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883461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883461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883461" w:rsidRPr="00883461" w:rsidRDefault="00883461" w:rsidP="00883461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883461" w:rsidRPr="00883461" w:rsidRDefault="00883461" w:rsidP="00883461">
      <w:pPr>
        <w:rPr>
          <w:rFonts w:cs="Times New Roman"/>
          <w:sz w:val="28"/>
          <w:szCs w:val="28"/>
          <w:lang w:eastAsia="ru-RU"/>
        </w:rPr>
      </w:pPr>
      <w:r w:rsidRPr="00883461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3</w:t>
      </w:r>
      <w:r w:rsidRPr="00883461">
        <w:rPr>
          <w:rFonts w:cs="Times New Roman"/>
          <w:sz w:val="28"/>
          <w:szCs w:val="28"/>
          <w:lang w:eastAsia="ru-RU"/>
        </w:rPr>
        <w:t xml:space="preserve"> мая 2025 г</w:t>
      </w:r>
      <w:r w:rsidRPr="00883461">
        <w:rPr>
          <w:rFonts w:cs="Times New Roman"/>
          <w:sz w:val="22"/>
          <w:szCs w:val="22"/>
          <w:lang w:eastAsia="ru-RU"/>
        </w:rPr>
        <w:t xml:space="preserve">. </w:t>
      </w:r>
      <w:r w:rsidRPr="00883461">
        <w:rPr>
          <w:rFonts w:cs="Times New Roman"/>
          <w:b/>
          <w:sz w:val="22"/>
          <w:szCs w:val="22"/>
          <w:lang w:eastAsia="ru-RU"/>
        </w:rPr>
        <w:t xml:space="preserve">                                        г. Новопавловск</w:t>
      </w:r>
      <w:r w:rsidRPr="00883461">
        <w:rPr>
          <w:rFonts w:cs="Times New Roman"/>
          <w:b/>
          <w:lang w:eastAsia="ru-RU"/>
        </w:rPr>
        <w:t xml:space="preserve">                                                   </w:t>
      </w:r>
      <w:r w:rsidRPr="00883461">
        <w:rPr>
          <w:rFonts w:cs="Times New Roman"/>
          <w:sz w:val="28"/>
          <w:szCs w:val="28"/>
          <w:lang w:eastAsia="ru-RU"/>
        </w:rPr>
        <w:t>№ 1</w:t>
      </w:r>
      <w:r>
        <w:rPr>
          <w:rFonts w:cs="Times New Roman"/>
          <w:sz w:val="28"/>
          <w:szCs w:val="28"/>
          <w:lang w:eastAsia="ru-RU"/>
        </w:rPr>
        <w:t>80</w:t>
      </w:r>
      <w:r w:rsidRPr="00883461">
        <w:rPr>
          <w:rFonts w:cs="Times New Roman"/>
          <w:sz w:val="28"/>
          <w:szCs w:val="28"/>
          <w:lang w:eastAsia="ru-RU"/>
        </w:rPr>
        <w:t>-р</w:t>
      </w:r>
    </w:p>
    <w:p w:rsidR="00144D94" w:rsidRDefault="00144D94">
      <w:pPr>
        <w:widowControl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144D94">
      <w:pPr>
        <w:widowControl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144D94">
      <w:pPr>
        <w:widowControl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A5260C">
      <w:pPr>
        <w:widowControl w:val="0"/>
        <w:spacing w:line="240" w:lineRule="exact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  <w:lang w:eastAsia="ru-RU"/>
        </w:rPr>
        <w:t>О внесении изменений в детальный план-график реализации муниципальной программы Кировского муниципального округа Ставропольского края «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Профилактика правонарушений и обеспечение общественного порядка</w:t>
      </w:r>
      <w:r>
        <w:rPr>
          <w:rFonts w:ascii="Tempora LGC Uni" w:eastAsia="Tempora LGC Uni" w:hAnsi="Tempora LGC Uni" w:cs="Tempora LGC Uni"/>
          <w:sz w:val="28"/>
          <w:szCs w:val="28"/>
        </w:rPr>
        <w:t>, противодействие терроризму и экстремизму</w:t>
      </w:r>
      <w:r>
        <w:rPr>
          <w:rFonts w:ascii="Tempora LGC Uni" w:eastAsia="Tempora LGC Uni" w:hAnsi="Tempora LGC Uni" w:cs="Tempora LGC Uni"/>
          <w:color w:val="000000"/>
          <w:sz w:val="28"/>
          <w:szCs w:val="28"/>
          <w:lang w:eastAsia="ru-RU"/>
        </w:rPr>
        <w:t>» на 2025 год</w:t>
      </w:r>
    </w:p>
    <w:p w:rsidR="00144D94" w:rsidRDefault="00144D94">
      <w:pPr>
        <w:widowControl w:val="0"/>
        <w:ind w:firstLine="72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144D94" w:rsidRDefault="00144D94">
      <w:pPr>
        <w:widowControl w:val="0"/>
        <w:ind w:firstLine="72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144D94" w:rsidRDefault="00A5260C">
      <w:pPr>
        <w:widowControl w:val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bookmarkStart w:id="0" w:name="sub_1"/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В соответствии с решением Думы Кировского муниципального округа Ставропольского края </w:t>
      </w:r>
      <w:r>
        <w:rPr>
          <w:rFonts w:ascii="Tempora LGC Uni" w:eastAsia="Tempora LGC Uni" w:hAnsi="Tempora LGC Uni" w:cs="Tempora LGC Uni"/>
          <w:sz w:val="28"/>
          <w:szCs w:val="28"/>
        </w:rPr>
        <w:t>от 17 апреля 2025 года № 349 «О внесении изменений в решение Думы Кировского муниципального округа Ставропольског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 края       </w:t>
      </w:r>
      <w:r>
        <w:rPr>
          <w:rFonts w:ascii="Tempora LGC Uni" w:eastAsia="Tempora LGC Uni" w:hAnsi="Tempora LGC Uni" w:cs="Tempora LGC Uni"/>
          <w:sz w:val="28"/>
        </w:rPr>
        <w:t>19 декабря 2024 года № 315 «О бюджете Кировского муниципального округа Ставропольского края на 2025 год и плановый период 2026 и 2027 годов</w:t>
      </w:r>
      <w:r>
        <w:rPr>
          <w:rFonts w:ascii="Tempora LGC Uni" w:eastAsia="Tempora LGC Uni" w:hAnsi="Tempora LGC Uni" w:cs="Tempora LGC Uni"/>
          <w:sz w:val="28"/>
          <w:szCs w:val="28"/>
        </w:rPr>
        <w:t>»</w:t>
      </w:r>
    </w:p>
    <w:p w:rsidR="00144D94" w:rsidRDefault="00144D94">
      <w:pPr>
        <w:widowControl w:val="0"/>
        <w:rPr>
          <w:rFonts w:ascii="Tempora LGC Uni" w:hAnsi="Tempora LGC Uni" w:cs="Tempora LGC Uni"/>
          <w:sz w:val="28"/>
          <w:szCs w:val="28"/>
        </w:rPr>
      </w:pPr>
    </w:p>
    <w:p w:rsidR="00144D94" w:rsidRDefault="00144D94">
      <w:pPr>
        <w:widowControl w:val="0"/>
        <w:rPr>
          <w:rFonts w:ascii="Tempora LGC Uni" w:hAnsi="Tempora LGC Uni" w:cs="Tempora LGC Uni"/>
          <w:sz w:val="28"/>
          <w:szCs w:val="28"/>
        </w:rPr>
      </w:pPr>
    </w:p>
    <w:p w:rsidR="00144D94" w:rsidRDefault="00A5260C">
      <w:pPr>
        <w:widowControl w:val="0"/>
        <w:ind w:firstLine="709"/>
        <w:jc w:val="both"/>
        <w:rPr>
          <w:rFonts w:ascii="Tempora LGC Uni" w:hAnsi="Tempora LGC Uni" w:cs="Tempora LGC Uni"/>
          <w:sz w:val="28"/>
          <w:szCs w:val="28"/>
          <w:highlight w:val="yellow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1. Внести изменения в детальный план-график, утвержденный распоряжением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 от 24 декабря 2024 года № 510-р «Об утверждении детального плана-графика реализации муниципальной программы Кировского муниципального округа Ставропольского края «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Профилактика правонаруше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ний и обеспечение общественного порядка</w:t>
      </w:r>
      <w:r>
        <w:rPr>
          <w:rFonts w:ascii="Tempora LGC Uni" w:eastAsia="Tempora LGC Uni" w:hAnsi="Tempora LGC Uni" w:cs="Tempora LGC Uni"/>
          <w:sz w:val="28"/>
          <w:szCs w:val="28"/>
        </w:rPr>
        <w:t>, противодействие терроризму и экстремизму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» на 2025 год», изложив в новой прилагаемой редакции.</w:t>
      </w:r>
    </w:p>
    <w:p w:rsidR="00144D94" w:rsidRDefault="00144D94">
      <w:pPr>
        <w:widowControl w:val="0"/>
        <w:ind w:firstLine="709"/>
        <w:jc w:val="both"/>
        <w:rPr>
          <w:rFonts w:ascii="Tempora LGC Uni" w:hAnsi="Tempora LGC Uni" w:cs="Tempora LGC Uni"/>
          <w:sz w:val="28"/>
          <w:szCs w:val="28"/>
          <w:highlight w:val="yellow"/>
        </w:rPr>
      </w:pPr>
    </w:p>
    <w:p w:rsidR="00144D94" w:rsidRDefault="00A5260C">
      <w:pPr>
        <w:widowControl w:val="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2. </w:t>
      </w:r>
      <w:bookmarkEnd w:id="0"/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Отделу по информационной политике, информационным технологиям и защите информации администрации Кировского муниципаль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ного округа Ставропольского края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разместить</w:t>
      </w:r>
      <w:proofErr w:type="gramEnd"/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настоящее распоряжение в установленном порядке на официальном портале администрации Кировского муниципального округа Ставропольского края в сети Интернет в разделе «Документы». </w:t>
      </w:r>
    </w:p>
    <w:p w:rsidR="00144D94" w:rsidRDefault="00144D94">
      <w:pPr>
        <w:widowControl w:val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</w:p>
    <w:p w:rsidR="00144D94" w:rsidRDefault="00A5260C">
      <w:pPr>
        <w:pStyle w:val="1f4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3.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Контроль за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выполнением настоя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щего распоряжения возложить на  заместителя главы администрации Кировского муниципального округа Ставропольского края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Козьманова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 В.Ф.</w:t>
      </w:r>
    </w:p>
    <w:p w:rsidR="00144D94" w:rsidRDefault="00144D94">
      <w:pPr>
        <w:widowControl w:val="0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144D94" w:rsidRDefault="00A5260C">
      <w:pPr>
        <w:widowControl w:val="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lastRenderedPageBreak/>
        <w:t>4. Настоящее распоряжение вступает в силу со дня подписания.</w:t>
      </w:r>
    </w:p>
    <w:p w:rsidR="00144D94" w:rsidRDefault="00144D94">
      <w:pPr>
        <w:widowControl w:val="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144D94" w:rsidRDefault="00144D94">
      <w:pPr>
        <w:widowControl w:val="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144D94" w:rsidRDefault="00144D94">
      <w:pPr>
        <w:widowControl w:val="0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144D94" w:rsidRDefault="00A5260C">
      <w:pPr>
        <w:spacing w:line="240" w:lineRule="exact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Глава Кировского муниципального округа</w:t>
      </w:r>
    </w:p>
    <w:p w:rsidR="00144D94" w:rsidRDefault="00A5260C">
      <w:pPr>
        <w:spacing w:line="240" w:lineRule="exact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Ставропольского кр</w:t>
      </w:r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 xml:space="preserve">ая                                                                    Н.О.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  <w:lang w:eastAsia="ru-RU"/>
        </w:rPr>
        <w:t>Новопашин</w:t>
      </w:r>
      <w:proofErr w:type="spellEnd"/>
    </w:p>
    <w:p w:rsidR="00144D94" w:rsidRDefault="00144D94">
      <w:pPr>
        <w:widowControl w:val="0"/>
        <w:jc w:val="both"/>
        <w:rPr>
          <w:rFonts w:ascii="Tempora LGC Uni" w:hAnsi="Tempora LGC Uni" w:cs="Tempora LGC Uni"/>
          <w:color w:val="000000"/>
          <w:sz w:val="28"/>
          <w:szCs w:val="20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44D94" w:rsidRDefault="00144D94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10658" w:type="dxa"/>
        <w:tblInd w:w="-65" w:type="dxa"/>
        <w:tblLook w:val="01E0" w:firstRow="1" w:lastRow="1" w:firstColumn="1" w:lastColumn="1" w:noHBand="0" w:noVBand="0"/>
      </w:tblPr>
      <w:tblGrid>
        <w:gridCol w:w="10658"/>
      </w:tblGrid>
      <w:tr w:rsidR="00144D94">
        <w:trPr>
          <w:trHeight w:val="310"/>
        </w:trPr>
        <w:tc>
          <w:tcPr>
            <w:tcW w:w="10214" w:type="dxa"/>
          </w:tcPr>
          <w:p w:rsidR="00144D94" w:rsidRPr="00883461" w:rsidRDefault="00144D94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144D94" w:rsidRPr="00883461" w:rsidRDefault="00144D94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144D94" w:rsidRPr="00883461" w:rsidRDefault="00144D94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144D94" w:rsidRPr="00883461" w:rsidRDefault="00144D94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  <w:p w:rsidR="00144D94" w:rsidRPr="00883461" w:rsidRDefault="00144D94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</w:tc>
      </w:tr>
      <w:tr w:rsidR="00144D94">
        <w:trPr>
          <w:trHeight w:val="310"/>
        </w:trPr>
        <w:tc>
          <w:tcPr>
            <w:tcW w:w="10214" w:type="dxa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883461" w:rsidRPr="00883461">
              <w:tc>
                <w:tcPr>
                  <w:tcW w:w="9998" w:type="dxa"/>
                  <w:gridSpan w:val="3"/>
                </w:tcPr>
                <w:p w:rsidR="00144D94" w:rsidRPr="00883461" w:rsidRDefault="00A5260C">
                  <w:pPr>
                    <w:spacing w:line="240" w:lineRule="exact"/>
                    <w:ind w:left="-4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  <w:szCs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 xml:space="preserve">Проект вносит исполняющий обязанности </w:t>
                  </w:r>
                  <w:proofErr w:type="gramStart"/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>заместителя главы администрации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 xml:space="preserve"> К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>ировского муниципального округа Ставропольского края</w:t>
                  </w:r>
                  <w:proofErr w:type="gramEnd"/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</w:t>
                  </w:r>
                </w:p>
                <w:p w:rsidR="00144D94" w:rsidRPr="00883461" w:rsidRDefault="00A5260C">
                  <w:pPr>
                    <w:spacing w:line="240" w:lineRule="exact"/>
                    <w:ind w:left="-4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  <w:szCs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                                                                 В.Ф. </w:t>
                  </w:r>
                  <w:proofErr w:type="spellStart"/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>Козьманов</w:t>
                  </w:r>
                  <w:proofErr w:type="spellEnd"/>
                </w:p>
                <w:p w:rsidR="00144D94" w:rsidRPr="00883461" w:rsidRDefault="00144D94">
                  <w:pPr>
                    <w:spacing w:line="240" w:lineRule="exact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</w:tr>
            <w:tr w:rsidR="00883461" w:rsidRPr="00883461">
              <w:trPr>
                <w:trHeight w:val="310"/>
              </w:trPr>
              <w:tc>
                <w:tcPr>
                  <w:tcW w:w="5874" w:type="dxa"/>
                </w:tcPr>
                <w:p w:rsidR="00144D94" w:rsidRPr="00883461" w:rsidRDefault="00A5260C">
                  <w:pPr>
                    <w:spacing w:line="240" w:lineRule="exact"/>
                    <w:ind w:left="-43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 xml:space="preserve">Визируют:  </w:t>
                  </w:r>
                </w:p>
              </w:tc>
              <w:tc>
                <w:tcPr>
                  <w:tcW w:w="670" w:type="dxa"/>
                </w:tcPr>
                <w:p w:rsidR="00144D94" w:rsidRPr="00883461" w:rsidRDefault="00144D94">
                  <w:pPr>
                    <w:spacing w:line="240" w:lineRule="exact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144D94" w:rsidRPr="00883461" w:rsidRDefault="00144D94">
                  <w:pPr>
                    <w:spacing w:line="240" w:lineRule="exact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  <w:p w:rsidR="00144D94" w:rsidRPr="00883461" w:rsidRDefault="00144D94">
                  <w:pPr>
                    <w:spacing w:line="240" w:lineRule="exact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</w:tr>
            <w:tr w:rsidR="00883461" w:rsidRPr="00883461">
              <w:trPr>
                <w:trHeight w:val="310"/>
              </w:trPr>
              <w:tc>
                <w:tcPr>
                  <w:tcW w:w="5874" w:type="dxa"/>
                </w:tcPr>
                <w:p w:rsidR="00144D94" w:rsidRPr="00883461" w:rsidRDefault="00A5260C">
                  <w:pPr>
                    <w:spacing w:line="240" w:lineRule="exact"/>
                    <w:ind w:left="-43" w:firstLine="142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Управляющий делами администрации</w:t>
                  </w:r>
                </w:p>
                <w:p w:rsidR="00144D94" w:rsidRPr="00883461" w:rsidRDefault="00144D94">
                  <w:pPr>
                    <w:spacing w:line="240" w:lineRule="exact"/>
                    <w:ind w:left="-43" w:firstLine="142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144D94" w:rsidRPr="00883461" w:rsidRDefault="00144D94">
                  <w:pPr>
                    <w:spacing w:line="240" w:lineRule="exact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</w:tcPr>
                <w:p w:rsidR="00144D94" w:rsidRPr="00883461" w:rsidRDefault="00A5260C">
                  <w:pPr>
                    <w:spacing w:line="240" w:lineRule="exact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Т.Ю. Яковлева</w:t>
                  </w:r>
                </w:p>
              </w:tc>
            </w:tr>
            <w:tr w:rsidR="00883461" w:rsidRPr="00883461">
              <w:trPr>
                <w:trHeight w:val="310"/>
              </w:trPr>
              <w:tc>
                <w:tcPr>
                  <w:tcW w:w="5874" w:type="dxa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 xml:space="preserve">Начальник 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правового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 xml:space="preserve"> о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тдела администрации</w:t>
                  </w:r>
                </w:p>
              </w:tc>
              <w:tc>
                <w:tcPr>
                  <w:tcW w:w="670" w:type="dxa"/>
                </w:tcPr>
                <w:p w:rsidR="00144D94" w:rsidRPr="00883461" w:rsidRDefault="00144D94">
                  <w:pPr>
                    <w:spacing w:after="120" w:line="240" w:lineRule="exact"/>
                    <w:ind w:left="6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  <w:szCs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 xml:space="preserve">              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И.В. Яковенко</w:t>
                  </w:r>
                </w:p>
              </w:tc>
            </w:tr>
            <w:tr w:rsidR="00883461" w:rsidRPr="00883461">
              <w:trPr>
                <w:trHeight w:val="310"/>
              </w:trPr>
              <w:tc>
                <w:tcPr>
                  <w:tcW w:w="5874" w:type="dxa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144D94" w:rsidRPr="00883461" w:rsidRDefault="00144D94">
                  <w:pPr>
                    <w:spacing w:after="120" w:line="240" w:lineRule="exact"/>
                    <w:ind w:left="6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 xml:space="preserve">                      А.П. Харенко</w:t>
                  </w:r>
                </w:p>
              </w:tc>
            </w:tr>
            <w:tr w:rsidR="00883461" w:rsidRPr="00883461">
              <w:trPr>
                <w:trHeight w:val="689"/>
              </w:trPr>
              <w:tc>
                <w:tcPr>
                  <w:tcW w:w="5874" w:type="dxa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144D94" w:rsidRPr="00883461" w:rsidRDefault="00144D94">
                  <w:pPr>
                    <w:spacing w:after="120" w:line="240" w:lineRule="exact"/>
                    <w:ind w:left="6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 xml:space="preserve">               Г.В. </w:t>
                  </w:r>
                  <w:proofErr w:type="spellStart"/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883461" w:rsidRPr="00883461">
              <w:trPr>
                <w:trHeight w:val="689"/>
              </w:trPr>
              <w:tc>
                <w:tcPr>
                  <w:tcW w:w="5874" w:type="dxa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rPr>
                      <w:rFonts w:ascii="Tempora LGC Uni" w:hAnsi="Tempora LGC Uni" w:cs="Tempora LGC Uni"/>
                      <w:color w:val="FFFFFF" w:themeColor="background1"/>
                      <w:sz w:val="28"/>
                      <w:szCs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>Начальник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 xml:space="preserve"> 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144D94" w:rsidRPr="00883461" w:rsidRDefault="00144D94">
                  <w:pPr>
                    <w:spacing w:after="120" w:line="240" w:lineRule="exact"/>
                    <w:ind w:left="6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А.Н. Курков</w:t>
                  </w:r>
                </w:p>
              </w:tc>
            </w:tr>
            <w:tr w:rsidR="00883461" w:rsidRPr="00883461">
              <w:trPr>
                <w:trHeight w:val="689"/>
              </w:trPr>
              <w:tc>
                <w:tcPr>
                  <w:tcW w:w="5874" w:type="dxa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rPr>
                      <w:rFonts w:ascii="Tempora LGC Uni" w:hAnsi="Tempora LGC Uni" w:cs="Tempora LGC Uni"/>
                      <w:color w:val="FFFFFF" w:themeColor="background1"/>
                      <w:sz w:val="28"/>
                      <w:szCs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>исполняющий</w:t>
                  </w:r>
                  <w:proofErr w:type="gramEnd"/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  <w:szCs w:val="28"/>
                    </w:rPr>
                    <w:t xml:space="preserve"> обязанности начальника отдела 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о обеспечению общественной безопасности, ГО и ЧС администрации</w:t>
                  </w:r>
                </w:p>
              </w:tc>
              <w:tc>
                <w:tcPr>
                  <w:tcW w:w="670" w:type="dxa"/>
                </w:tcPr>
                <w:p w:rsidR="00144D94" w:rsidRPr="00883461" w:rsidRDefault="00144D94">
                  <w:pPr>
                    <w:spacing w:after="120" w:line="240" w:lineRule="exact"/>
                    <w:ind w:left="6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jc w:val="right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 xml:space="preserve">                  В.Ю. Троицкая</w:t>
                  </w:r>
                </w:p>
              </w:tc>
            </w:tr>
            <w:tr w:rsidR="00883461" w:rsidRPr="00883461">
              <w:trPr>
                <w:trHeight w:val="689"/>
              </w:trPr>
              <w:tc>
                <w:tcPr>
                  <w:tcW w:w="9998" w:type="dxa"/>
                  <w:gridSpan w:val="3"/>
                </w:tcPr>
                <w:p w:rsidR="00144D94" w:rsidRPr="00883461" w:rsidRDefault="00A5260C">
                  <w:pPr>
                    <w:spacing w:after="120" w:line="240" w:lineRule="exact"/>
                    <w:ind w:left="65"/>
                    <w:jc w:val="both"/>
                    <w:rPr>
                      <w:rFonts w:ascii="Tempora LGC Uni" w:hAnsi="Tempora LGC Uni" w:cs="Tempora LGC Uni"/>
                      <w:color w:val="FFFFFF" w:themeColor="background1"/>
                      <w:sz w:val="28"/>
                    </w:rPr>
                  </w:pP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>Проект подготовлен отделом по обеспе</w:t>
                  </w:r>
                  <w:r w:rsidRPr="00883461">
                    <w:rPr>
                      <w:rFonts w:ascii="Tempora LGC Uni" w:eastAsia="Tempora LGC Uni" w:hAnsi="Tempora LGC Uni" w:cs="Tempora LGC Uni"/>
                      <w:color w:val="FFFFFF" w:themeColor="background1"/>
                      <w:sz w:val="28"/>
                    </w:rPr>
                    <w:t xml:space="preserve">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      </w:r>
                </w:p>
              </w:tc>
            </w:tr>
          </w:tbl>
          <w:p w:rsidR="00144D94" w:rsidRPr="00883461" w:rsidRDefault="00144D94">
            <w:pPr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</w:p>
        </w:tc>
      </w:tr>
    </w:tbl>
    <w:p w:rsidR="00144D94" w:rsidRDefault="00144D94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144D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144D94" w:rsidRDefault="00144D94">
      <w:pPr>
        <w:widowControl w:val="0"/>
        <w:contextualSpacing/>
        <w:jc w:val="both"/>
        <w:rPr>
          <w:rFonts w:cs="Times New Roman"/>
          <w:lang w:eastAsia="ru-RU"/>
        </w:rPr>
      </w:pPr>
    </w:p>
    <w:p w:rsidR="00144D94" w:rsidRDefault="00144D94">
      <w:pPr>
        <w:widowControl w:val="0"/>
        <w:contextualSpacing/>
        <w:jc w:val="both"/>
        <w:rPr>
          <w:rFonts w:cs="Times New Roman"/>
          <w:lang w:eastAsia="ru-RU"/>
        </w:rPr>
      </w:pPr>
    </w:p>
    <w:tbl>
      <w:tblPr>
        <w:tblStyle w:val="35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44D94">
        <w:tc>
          <w:tcPr>
            <w:tcW w:w="4644" w:type="dxa"/>
          </w:tcPr>
          <w:p w:rsidR="00144D94" w:rsidRDefault="00144D94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Start w:id="2" w:name="_GoBack"/>
            <w:bookmarkEnd w:id="1"/>
          </w:p>
        </w:tc>
        <w:tc>
          <w:tcPr>
            <w:tcW w:w="5103" w:type="dxa"/>
          </w:tcPr>
          <w:p w:rsidR="00144D94" w:rsidRDefault="00A5260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УТВЕРЖДЕН</w:t>
            </w:r>
          </w:p>
          <w:p w:rsidR="00144D94" w:rsidRDefault="00A5260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распоряжением администрации </w:t>
            </w:r>
          </w:p>
          <w:p w:rsidR="00144D94" w:rsidRDefault="00A5260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Кировского муниципального округа</w:t>
            </w:r>
          </w:p>
          <w:p w:rsidR="00144D94" w:rsidRDefault="00A5260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144D94" w:rsidRDefault="008834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23 мая 2025г. № 180-р</w:t>
            </w:r>
          </w:p>
        </w:tc>
      </w:tr>
    </w:tbl>
    <w:p w:rsidR="00144D94" w:rsidRDefault="00144D94">
      <w:pPr>
        <w:widowControl w:val="0"/>
        <w:contextualSpacing/>
        <w:jc w:val="center"/>
        <w:rPr>
          <w:rFonts w:cs="Times New Roman"/>
          <w:lang w:eastAsia="ru-RU"/>
        </w:rPr>
      </w:pPr>
    </w:p>
    <w:p w:rsidR="00144D94" w:rsidRDefault="00144D94">
      <w:pPr>
        <w:widowControl w:val="0"/>
        <w:contextualSpacing/>
        <w:jc w:val="center"/>
        <w:rPr>
          <w:rFonts w:cs="Times New Roman"/>
          <w:lang w:eastAsia="ru-RU"/>
        </w:rPr>
      </w:pPr>
    </w:p>
    <w:p w:rsidR="00144D94" w:rsidRDefault="00A5260C">
      <w:pPr>
        <w:widowControl w:val="0"/>
        <w:contextualSpacing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муниципального округа Ставропольского края  </w:t>
      </w:r>
      <w:r>
        <w:rPr>
          <w:rFonts w:eastAsia="Calibri" w:cs="Times New Roman"/>
          <w:sz w:val="28"/>
          <w:szCs w:val="28"/>
        </w:rPr>
        <w:t>«</w:t>
      </w:r>
      <w:r>
        <w:rPr>
          <w:rFonts w:eastAsia="Arial" w:cs="Times New Roman"/>
          <w:bCs/>
          <w:sz w:val="28"/>
          <w:szCs w:val="28"/>
        </w:rPr>
        <w:t>Профилактика правонарушений и обеспечение общественного порядка</w:t>
      </w:r>
      <w:r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>
        <w:rPr>
          <w:rFonts w:eastAsia="Calibri" w:cs="Times New Roman"/>
          <w:sz w:val="28"/>
          <w:szCs w:val="28"/>
        </w:rPr>
        <w:t xml:space="preserve">»  </w:t>
      </w:r>
      <w:r>
        <w:rPr>
          <w:rFonts w:cs="Times New Roman"/>
          <w:sz w:val="28"/>
          <w:szCs w:val="28"/>
          <w:lang w:eastAsia="ru-RU"/>
        </w:rPr>
        <w:t>на 2025 финансовый год</w:t>
      </w:r>
    </w:p>
    <w:p w:rsidR="00144D94" w:rsidRDefault="00144D94">
      <w:pPr>
        <w:widowControl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144D94">
        <w:tc>
          <w:tcPr>
            <w:tcW w:w="595" w:type="dxa"/>
            <w:vMerge w:val="restart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Ответствен-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контроль-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события </w:t>
            </w:r>
          </w:p>
        </w:tc>
        <w:tc>
          <w:tcPr>
            <w:tcW w:w="8930" w:type="dxa"/>
            <w:gridSpan w:val="7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144D94">
        <w:trPr>
          <w:trHeight w:val="1026"/>
        </w:trPr>
        <w:tc>
          <w:tcPr>
            <w:tcW w:w="595" w:type="dxa"/>
            <w:vMerge/>
          </w:tcPr>
          <w:p w:rsidR="00144D94" w:rsidRDefault="00144D9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144D94" w:rsidRDefault="00144D9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44D94" w:rsidRDefault="00144D94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44D94" w:rsidRDefault="00144D9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муниципаль-ного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144D94">
        <w:tc>
          <w:tcPr>
            <w:tcW w:w="595" w:type="dxa"/>
            <w:vMerge/>
          </w:tcPr>
          <w:p w:rsidR="00144D94" w:rsidRDefault="00144D9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144D94" w:rsidRDefault="00144D9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44D94" w:rsidRDefault="00144D94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44D94" w:rsidRDefault="00144D9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144D94" w:rsidRDefault="00144D94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Федераль-ный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муници-пального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144D94" w:rsidRDefault="00144D94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Юридиче-ские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лица</w:t>
            </w:r>
          </w:p>
        </w:tc>
        <w:tc>
          <w:tcPr>
            <w:tcW w:w="1417" w:type="dxa"/>
            <w:vAlign w:val="center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Индивидуаль-ные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предприни-матели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144D94">
        <w:tc>
          <w:tcPr>
            <w:tcW w:w="595" w:type="dxa"/>
          </w:tcPr>
          <w:p w:rsidR="00144D94" w:rsidRDefault="00144D94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программа Кировского муниципального округа Ставропольского края </w:t>
            </w:r>
            <w:r>
              <w:rPr>
                <w:rFonts w:eastAsia="Calibri" w:cs="Times New Roman"/>
                <w:sz w:val="22"/>
              </w:rPr>
              <w:t>«</w:t>
            </w:r>
            <w:r>
              <w:rPr>
                <w:rFonts w:eastAsia="Arial" w:cs="Times New Roman"/>
                <w:bCs/>
                <w:sz w:val="22"/>
              </w:rPr>
              <w:t>Профилактика правонарушений и обеспечение общественного порядка</w:t>
            </w:r>
            <w:r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Кировского муниципального округа  Ставропольского края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(далее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АКМО СК) Коновалов Владимир Иванович 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7600,95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17500,95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296,00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296,00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управления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Кировского муниципального округа  Ставропольского края (далее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ачальник УО АКМО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1.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организаций Кировского муниципального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УО АКМО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26.10.2025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2. </w:t>
            </w:r>
          </w:p>
          <w:p w:rsidR="00144D94" w:rsidRDefault="00A5260C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26.09.2025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Изготовление и распространение 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Контрольное событие 3.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</w:t>
            </w:r>
            <w:r>
              <w:rPr>
                <w:sz w:val="22"/>
                <w:szCs w:val="22"/>
                <w:lang w:eastAsia="ru-RU"/>
              </w:rPr>
              <w:lastRenderedPageBreak/>
              <w:t>жизни среди населения Кировского муниципального округа Ставропольского края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1.4.</w:t>
            </w:r>
          </w:p>
        </w:tc>
        <w:tc>
          <w:tcPr>
            <w:tcW w:w="2835" w:type="dxa"/>
          </w:tcPr>
          <w:p w:rsidR="00144D94" w:rsidRDefault="00A5260C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Проведение конкурса среди территориальных отделов администрации Кировского муниципального</w:t>
            </w:r>
            <w:r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1.4.1.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4. 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конкурс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пропаганде здорового образа </w:t>
            </w:r>
            <w:r>
              <w:rPr>
                <w:rFonts w:cs="Times New Roman"/>
                <w:sz w:val="22"/>
                <w:szCs w:val="22"/>
              </w:rPr>
              <w:t>жизни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>
              <w:rPr>
                <w:color w:val="000000"/>
                <w:lang w:eastAsia="ru-RU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>
              <w:rPr>
                <w:color w:val="000000"/>
                <w:lang w:eastAsia="ru-RU"/>
              </w:rPr>
              <w:t>среди</w:t>
            </w:r>
            <w:proofErr w:type="gramEnd"/>
            <w:r>
              <w:rPr>
                <w:color w:val="000000"/>
                <w:lang w:eastAsia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УО АКМО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Контрольное событие 5.</w:t>
            </w:r>
          </w:p>
          <w:p w:rsidR="00144D94" w:rsidRDefault="00A5260C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Проведен</w:t>
            </w:r>
            <w:proofErr w:type="gramEnd"/>
            <w:r>
              <w:rPr>
                <w:sz w:val="22"/>
                <w:szCs w:val="22"/>
              </w:rPr>
              <w:t xml:space="preserve"> конкурса среди </w:t>
            </w:r>
            <w:r>
              <w:rPr>
                <w:sz w:val="22"/>
                <w:szCs w:val="22"/>
              </w:rPr>
              <w:lastRenderedPageBreak/>
              <w:t xml:space="preserve">образовательных организаций Кировского муниципального округа Ставропольского края </w:t>
            </w:r>
            <w:r>
              <w:rPr>
                <w:color w:val="000000"/>
                <w:lang w:eastAsia="ru-RU"/>
              </w:rPr>
              <w:t>по формированию антинаркотического мировоззрения среди обучающихся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УО АКМО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02.12.2025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1.6.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Реализация в Кировском муниципальном</w:t>
            </w:r>
            <w:r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144D94" w:rsidRDefault="00A5260C">
            <w:pPr>
              <w:jc w:val="center"/>
            </w:pPr>
            <w:r>
              <w:t>Без финансирования</w:t>
            </w:r>
          </w:p>
          <w:p w:rsidR="00144D94" w:rsidRDefault="00144D94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1.6.1.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Контрольное событие 6.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Реализация</w:t>
            </w:r>
            <w:proofErr w:type="gramEnd"/>
            <w:r>
              <w:rPr>
                <w:sz w:val="22"/>
                <w:szCs w:val="22"/>
              </w:rPr>
              <w:t xml:space="preserve"> в Кировском муниципальном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ООБ, ГО и ЧС АКМ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7107,00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7107,00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УО АКМО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Валентиновна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639,99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639,99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Контрольное событие 7.</w:t>
            </w:r>
          </w:p>
          <w:p w:rsidR="00144D94" w:rsidRDefault="00A5260C">
            <w:pPr>
              <w:widowControl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УО АКМО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муниципального округа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5997,01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5997,01</w:t>
            </w: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Контрольное событие 8. 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УО АКМО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28.12.2025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Контрольное событие 9.</w:t>
            </w:r>
          </w:p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Договор на обслуживание системы видеонаблюдения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УО АКМО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4D94" w:rsidRDefault="00A5260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2.2.3.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10.</w:t>
            </w:r>
          </w:p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муниципальных учреждений</w:t>
            </w:r>
          </w:p>
          <w:p w:rsidR="00144D94" w:rsidRDefault="00144D9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УО АКМО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Валенти-новна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27.12.2025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150,00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Заключены договоры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2.4.1.</w:t>
            </w:r>
          </w:p>
          <w:p w:rsidR="00144D94" w:rsidRDefault="00144D94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12.</w:t>
            </w:r>
          </w:p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>
              <w:rPr>
                <w:rFonts w:cs="Times New Roman"/>
                <w:sz w:val="22"/>
                <w:szCs w:val="22"/>
              </w:rPr>
              <w:t>рофилактике мошенничества на территории округа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>начальник ООБ, ГО и ЧС АКМ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Профилактика рецидивной преступности 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2.5.1.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13.</w:t>
            </w:r>
          </w:p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>
              <w:rPr>
                <w:rFonts w:cs="Times New Roman"/>
                <w:sz w:val="22"/>
                <w:szCs w:val="22"/>
              </w:rPr>
              <w:t>рофилактике рецидивной преступности на территории округа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>начальник ООБ, ГО и ЧС АКМ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2.6.1.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14.</w:t>
            </w:r>
          </w:p>
          <w:p w:rsidR="00144D94" w:rsidRDefault="00A5260C">
            <w:pPr>
              <w:widowControl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>
              <w:rPr>
                <w:rFonts w:cs="Times New Roman"/>
                <w:sz w:val="22"/>
                <w:szCs w:val="22"/>
              </w:rPr>
              <w:t>рофилактике  алкоголизма на территории округа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2.7.1.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15.</w:t>
            </w:r>
          </w:p>
          <w:p w:rsidR="00144D94" w:rsidRDefault="00A5260C">
            <w:pPr>
              <w:widowControl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Проведены мероприятия по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п</w:t>
            </w:r>
            <w:r>
              <w:rPr>
                <w:rFonts w:cs="Times New Roman"/>
                <w:sz w:val="22"/>
                <w:szCs w:val="22"/>
              </w:rPr>
              <w:t>рофилактике 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144D94" w:rsidRDefault="00A5260C"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2.8.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Создание условий, способствующих снижению количества правонарушений и преступлений на территории Кировского муниципального округа Ставропольского края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Контрольное событие 16. </w:t>
            </w:r>
          </w:p>
          <w:p w:rsidR="00144D94" w:rsidRDefault="00A5260C">
            <w:pPr>
              <w:widowControl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Проведена разъяснительная работа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муниципального округа Ставропольского </w:t>
            </w:r>
            <w:r>
              <w:rPr>
                <w:rFonts w:cs="Times New Roman"/>
                <w:sz w:val="22"/>
                <w:szCs w:val="22"/>
              </w:rPr>
              <w:t>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</w:t>
            </w:r>
            <w:r>
              <w:rPr>
                <w:rFonts w:cs="Times New Roman"/>
                <w:sz w:val="22"/>
                <w:szCs w:val="22"/>
                <w:lang w:eastAsia="ru-RU"/>
              </w:rPr>
              <w:t>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jc w:val="center"/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2.9.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Обеспечение охраны правопорядка при проведении спортивных мероприятий на территории </w:t>
            </w:r>
            <w:r>
              <w:rPr>
                <w:rFonts w:cs="Times New Roman"/>
                <w:sz w:val="22"/>
                <w:szCs w:val="22"/>
              </w:rPr>
              <w:lastRenderedPageBreak/>
              <w:t>Кировского муниципального округа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 отдела физической культуры и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спорта АКМО СК Асатурян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Гагик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Самвелович</w:t>
            </w:r>
            <w:proofErr w:type="spell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240,00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2.9.1.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Контрольное событие 17. </w:t>
            </w:r>
          </w:p>
          <w:p w:rsidR="00144D94" w:rsidRDefault="00A52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Договор на обеспечение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 отдела физической культуры и спорта АКМО СК Асатурян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Гагик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Самвелович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44D94" w:rsidRDefault="00A5260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245,23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145,23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35" w:type="dxa"/>
          </w:tcPr>
          <w:p w:rsidR="00144D94" w:rsidRDefault="00A5260C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социального развития и молодежной политики АКМО СК (далее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>ачальник ОСР АКМО СК)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89,97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89,97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3.1.1.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18.  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ОСР АКМО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144D94" w:rsidRDefault="00A5260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30.06.2025 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19.</w:t>
            </w:r>
          </w:p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04.12.2025 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20.</w:t>
            </w:r>
          </w:p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ОСР АКМО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144D94" w:rsidRDefault="00A5260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02.11.2025 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муниципального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  <w:p w:rsidR="00144D94" w:rsidRDefault="00144D94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ОСР АКМО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155,26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55,26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35" w:type="dxa"/>
          </w:tcPr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21.</w:t>
            </w:r>
          </w:p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Проведение конкурса рисунков «нарисуй мне мир»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ОСР АКМО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22.</w:t>
            </w:r>
          </w:p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>
              <w:rPr>
                <w:rFonts w:eastAsia="Calibri" w:cs="Times New Roman"/>
                <w:bCs/>
                <w:sz w:val="22"/>
                <w:szCs w:val="22"/>
              </w:rPr>
              <w:t xml:space="preserve">семейное спортивное состязание «Моя семья. Мой край. Моя </w:t>
            </w:r>
            <w:r>
              <w:rPr>
                <w:rFonts w:eastAsia="Calibri" w:cs="Times New Roman"/>
                <w:bCs/>
                <w:sz w:val="22"/>
                <w:szCs w:val="22"/>
              </w:rPr>
              <w:lastRenderedPageBreak/>
              <w:t>страна»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ОСР АКМО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02.10.2025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3.2.3</w:t>
            </w:r>
          </w:p>
        </w:tc>
        <w:tc>
          <w:tcPr>
            <w:tcW w:w="2835" w:type="dxa"/>
          </w:tcPr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23.</w:t>
            </w:r>
          </w:p>
          <w:p w:rsidR="00144D94" w:rsidRDefault="00A5260C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ОСР АКМО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24.</w:t>
            </w:r>
          </w:p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144D94" w:rsidRDefault="00144D94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144D94" w:rsidRDefault="00A5260C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25.</w:t>
            </w:r>
          </w:p>
          <w:p w:rsidR="00144D94" w:rsidRDefault="00A5260C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муниципального округа, заседаний Молодёжного этнического совета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муниципального округа</w:t>
            </w:r>
          </w:p>
        </w:tc>
        <w:tc>
          <w:tcPr>
            <w:tcW w:w="1276" w:type="dxa"/>
          </w:tcPr>
          <w:p w:rsidR="00144D94" w:rsidRDefault="00A5260C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ООБ, ГО и ЧС АКМО СК </w:t>
            </w:r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Иванович;</w:t>
            </w:r>
          </w:p>
          <w:p w:rsidR="00144D94" w:rsidRDefault="00A52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ОСР АКМО СК </w:t>
            </w:r>
            <w:r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</w:t>
            </w:r>
            <w:proofErr w:type="spellEnd"/>
            <w:r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>
              <w:rPr>
                <w:rFonts w:eastAsia="Calibri" w:cs="Times New Roman"/>
                <w:sz w:val="22"/>
                <w:szCs w:val="22"/>
              </w:rPr>
              <w:t>«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мероприятий</w:t>
            </w:r>
            <w:r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МКУ КМО СК «ЕДДС» Скиба Андрей Николаевич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МКУ КМО СК «ЕДДС» Скиба Андрей Николаевич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9952,72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144D94" w:rsidRDefault="00A5260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26.</w:t>
            </w:r>
          </w:p>
          <w:p w:rsidR="00144D94" w:rsidRDefault="00A5260C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заработная плата работникам учреждения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МКУ КМО СК «ЕДДС» Скиба Андрей Николаевич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144D94">
        <w:tc>
          <w:tcPr>
            <w:tcW w:w="595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35" w:type="dxa"/>
          </w:tcPr>
          <w:p w:rsidR="00144D94" w:rsidRDefault="00A5260C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27.</w:t>
            </w:r>
          </w:p>
          <w:p w:rsidR="00144D94" w:rsidRDefault="00A5260C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МКУ КМО СК «ЕДДС» Скиба Андрей Николаевич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30.11.2025</w:t>
            </w:r>
          </w:p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30.12.2025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4D94" w:rsidRDefault="00A5260C">
            <w:pPr>
              <w:widowControl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144D94" w:rsidRDefault="00144D94">
      <w:pPr>
        <w:widowControl w:val="0"/>
        <w:spacing w:before="220"/>
        <w:contextualSpacing/>
        <w:jc w:val="both"/>
        <w:rPr>
          <w:rFonts w:eastAsia="Calibri" w:cs="Times New Roman"/>
          <w:sz w:val="28"/>
          <w:szCs w:val="28"/>
        </w:rPr>
      </w:pPr>
    </w:p>
    <w:p w:rsidR="00144D94" w:rsidRDefault="00A5260C">
      <w:pP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Управляющий делами администрации</w:t>
      </w:r>
    </w:p>
    <w:p w:rsidR="00144D94" w:rsidRDefault="00A5260C">
      <w:pP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Кировского муниципального округа </w:t>
      </w:r>
    </w:p>
    <w:p w:rsidR="00144D94" w:rsidRDefault="00A5260C">
      <w:pPr>
        <w:jc w:val="both"/>
        <w:rPr>
          <w:rFonts w:ascii="Tempora LGC Uni" w:hAnsi="Tempora LGC Uni" w:cs="Tempora LGC Uni"/>
          <w:color w:val="000000"/>
          <w:sz w:val="28"/>
          <w:szCs w:val="20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Ставропольского края                                        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                                                                                       Т.Ю. Яковлева</w:t>
      </w:r>
      <w:bookmarkEnd w:id="2"/>
    </w:p>
    <w:sectPr w:rsidR="00144D94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0C" w:rsidRDefault="00A5260C">
      <w:r>
        <w:separator/>
      </w:r>
    </w:p>
  </w:endnote>
  <w:endnote w:type="continuationSeparator" w:id="0">
    <w:p w:rsidR="00A5260C" w:rsidRDefault="00A5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ora LGC Uni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94" w:rsidRDefault="00144D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94" w:rsidRDefault="00144D94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94" w:rsidRDefault="00144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0C" w:rsidRDefault="00A5260C">
      <w:r>
        <w:separator/>
      </w:r>
    </w:p>
  </w:footnote>
  <w:footnote w:type="continuationSeparator" w:id="0">
    <w:p w:rsidR="00A5260C" w:rsidRDefault="00A5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94" w:rsidRDefault="00144D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94" w:rsidRDefault="00144D94">
    <w:pPr>
      <w:pStyle w:val="aff2"/>
      <w:jc w:val="center"/>
    </w:pPr>
  </w:p>
  <w:p w:rsidR="00144D94" w:rsidRDefault="00144D94">
    <w:pPr>
      <w:pStyle w:val="a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94" w:rsidRDefault="00144D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C7"/>
    <w:multiLevelType w:val="multilevel"/>
    <w:tmpl w:val="DF7C306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29031D7C"/>
    <w:multiLevelType w:val="hybridMultilevel"/>
    <w:tmpl w:val="BDB0789A"/>
    <w:lvl w:ilvl="0" w:tplc="1D84AEAE">
      <w:start w:val="1"/>
      <w:numFmt w:val="decimal"/>
      <w:lvlText w:val="%1."/>
      <w:lvlJc w:val="left"/>
      <w:pPr>
        <w:ind w:left="1070" w:hanging="360"/>
      </w:pPr>
    </w:lvl>
    <w:lvl w:ilvl="1" w:tplc="C7D0EE88">
      <w:start w:val="1"/>
      <w:numFmt w:val="lowerLetter"/>
      <w:lvlText w:val="%2."/>
      <w:lvlJc w:val="left"/>
      <w:pPr>
        <w:ind w:left="1620" w:hanging="360"/>
      </w:pPr>
    </w:lvl>
    <w:lvl w:ilvl="2" w:tplc="655015BA">
      <w:start w:val="1"/>
      <w:numFmt w:val="lowerRoman"/>
      <w:lvlText w:val="%3."/>
      <w:lvlJc w:val="right"/>
      <w:pPr>
        <w:ind w:left="2340" w:hanging="180"/>
      </w:pPr>
    </w:lvl>
    <w:lvl w:ilvl="3" w:tplc="0636AA74">
      <w:start w:val="1"/>
      <w:numFmt w:val="decimal"/>
      <w:lvlText w:val="%4."/>
      <w:lvlJc w:val="left"/>
      <w:pPr>
        <w:ind w:left="3060" w:hanging="360"/>
      </w:pPr>
    </w:lvl>
    <w:lvl w:ilvl="4" w:tplc="C020419A">
      <w:start w:val="1"/>
      <w:numFmt w:val="lowerLetter"/>
      <w:lvlText w:val="%5."/>
      <w:lvlJc w:val="left"/>
      <w:pPr>
        <w:ind w:left="3780" w:hanging="360"/>
      </w:pPr>
    </w:lvl>
    <w:lvl w:ilvl="5" w:tplc="3378D97A">
      <w:start w:val="1"/>
      <w:numFmt w:val="lowerRoman"/>
      <w:lvlText w:val="%6."/>
      <w:lvlJc w:val="right"/>
      <w:pPr>
        <w:ind w:left="4500" w:hanging="180"/>
      </w:pPr>
    </w:lvl>
    <w:lvl w:ilvl="6" w:tplc="9B78D45E">
      <w:start w:val="1"/>
      <w:numFmt w:val="decimal"/>
      <w:lvlText w:val="%7."/>
      <w:lvlJc w:val="left"/>
      <w:pPr>
        <w:ind w:left="5220" w:hanging="360"/>
      </w:pPr>
    </w:lvl>
    <w:lvl w:ilvl="7" w:tplc="A4CA734E">
      <w:start w:val="1"/>
      <w:numFmt w:val="lowerLetter"/>
      <w:lvlText w:val="%8."/>
      <w:lvlJc w:val="left"/>
      <w:pPr>
        <w:ind w:left="5940" w:hanging="360"/>
      </w:pPr>
    </w:lvl>
    <w:lvl w:ilvl="8" w:tplc="F9EA36E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4E26FC"/>
    <w:multiLevelType w:val="hybridMultilevel"/>
    <w:tmpl w:val="A83C8C16"/>
    <w:lvl w:ilvl="0" w:tplc="910E5A32">
      <w:start w:val="1"/>
      <w:numFmt w:val="decimal"/>
      <w:lvlText w:val="%1."/>
      <w:lvlJc w:val="left"/>
      <w:pPr>
        <w:ind w:left="1699" w:hanging="990"/>
      </w:pPr>
    </w:lvl>
    <w:lvl w:ilvl="1" w:tplc="CC56AB7C">
      <w:start w:val="1"/>
      <w:numFmt w:val="lowerLetter"/>
      <w:lvlText w:val="%2."/>
      <w:lvlJc w:val="left"/>
      <w:pPr>
        <w:ind w:left="1789" w:hanging="360"/>
      </w:pPr>
    </w:lvl>
    <w:lvl w:ilvl="2" w:tplc="3CB8EB90">
      <w:start w:val="1"/>
      <w:numFmt w:val="lowerRoman"/>
      <w:lvlText w:val="%3."/>
      <w:lvlJc w:val="right"/>
      <w:pPr>
        <w:ind w:left="2509" w:hanging="180"/>
      </w:pPr>
    </w:lvl>
    <w:lvl w:ilvl="3" w:tplc="A5AC53CE">
      <w:start w:val="1"/>
      <w:numFmt w:val="decimal"/>
      <w:lvlText w:val="%4."/>
      <w:lvlJc w:val="left"/>
      <w:pPr>
        <w:ind w:left="3229" w:hanging="360"/>
      </w:pPr>
    </w:lvl>
    <w:lvl w:ilvl="4" w:tplc="90F218DE">
      <w:start w:val="1"/>
      <w:numFmt w:val="lowerLetter"/>
      <w:lvlText w:val="%5."/>
      <w:lvlJc w:val="left"/>
      <w:pPr>
        <w:ind w:left="3949" w:hanging="360"/>
      </w:pPr>
    </w:lvl>
    <w:lvl w:ilvl="5" w:tplc="3EF24296">
      <w:start w:val="1"/>
      <w:numFmt w:val="lowerRoman"/>
      <w:lvlText w:val="%6."/>
      <w:lvlJc w:val="right"/>
      <w:pPr>
        <w:ind w:left="4669" w:hanging="180"/>
      </w:pPr>
    </w:lvl>
    <w:lvl w:ilvl="6" w:tplc="CE007472">
      <w:start w:val="1"/>
      <w:numFmt w:val="decimal"/>
      <w:lvlText w:val="%7."/>
      <w:lvlJc w:val="left"/>
      <w:pPr>
        <w:ind w:left="5389" w:hanging="360"/>
      </w:pPr>
    </w:lvl>
    <w:lvl w:ilvl="7" w:tplc="DD325D50">
      <w:start w:val="1"/>
      <w:numFmt w:val="lowerLetter"/>
      <w:lvlText w:val="%8."/>
      <w:lvlJc w:val="left"/>
      <w:pPr>
        <w:ind w:left="6109" w:hanging="360"/>
      </w:pPr>
    </w:lvl>
    <w:lvl w:ilvl="8" w:tplc="621C5D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94"/>
    <w:rsid w:val="00144D94"/>
    <w:rsid w:val="00883461"/>
    <w:rsid w:val="008C71EE"/>
    <w:rsid w:val="00A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1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4">
    <w:name w:val="Основной шрифт абзаца2"/>
  </w:style>
  <w:style w:type="character" w:customStyle="1" w:styleId="12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6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24"/>
  </w:style>
  <w:style w:type="character" w:customStyle="1" w:styleId="af6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f7">
    <w:name w:val="Hyperlink"/>
    <w:rPr>
      <w:color w:val="0000FF"/>
      <w:u w:val="single"/>
    </w:rPr>
  </w:style>
  <w:style w:type="character" w:customStyle="1" w:styleId="af8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7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4"/>
  </w:style>
  <w:style w:type="character" w:customStyle="1" w:styleId="af9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2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2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2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2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fa">
    <w:name w:val="Без интервала Знак"/>
    <w:rPr>
      <w:sz w:val="22"/>
      <w:szCs w:val="22"/>
      <w:lang w:val="ru-RU" w:eastAsia="ar-SA" w:bidi="ar-SA"/>
    </w:rPr>
  </w:style>
  <w:style w:type="character" w:customStyle="1" w:styleId="13">
    <w:name w:val="Основной шрифт абзаца1"/>
  </w:style>
  <w:style w:type="character" w:customStyle="1" w:styleId="afb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d">
    <w:name w:val="Body Text"/>
    <w:basedOn w:val="a"/>
    <w:link w:val="14"/>
    <w:uiPriority w:val="99"/>
    <w:pPr>
      <w:spacing w:after="120"/>
    </w:pPr>
    <w:rPr>
      <w:sz w:val="20"/>
      <w:szCs w:val="20"/>
    </w:rPr>
  </w:style>
  <w:style w:type="paragraph" w:styleId="afe">
    <w:name w:val="List"/>
    <w:basedOn w:val="afd"/>
    <w:uiPriority w:val="99"/>
    <w:rPr>
      <w:rFonts w:cs="Mangal"/>
    </w:rPr>
  </w:style>
  <w:style w:type="paragraph" w:customStyle="1" w:styleId="15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sz w:val="24"/>
      <w:szCs w:val="24"/>
      <w:lang w:eastAsia="ar-SA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ar-SA"/>
    </w:rPr>
  </w:style>
  <w:style w:type="paragraph" w:customStyle="1" w:styleId="18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Pr>
      <w:rFonts w:ascii="Courier New" w:hAnsi="Courier New" w:cs="Calibri"/>
      <w:lang w:eastAsia="ar-SA"/>
    </w:rPr>
  </w:style>
  <w:style w:type="paragraph" w:styleId="aff1">
    <w:name w:val="Body Text Indent"/>
    <w:basedOn w:val="a"/>
    <w:link w:val="19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f2">
    <w:name w:val="header"/>
    <w:basedOn w:val="a"/>
    <w:link w:val="1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Pr>
      <w:rFonts w:ascii="MS Sans Serif" w:hAnsi="MS Sans Serif" w:cs="Calibri"/>
      <w:sz w:val="24"/>
      <w:lang w:eastAsia="ar-SA"/>
    </w:rPr>
  </w:style>
  <w:style w:type="paragraph" w:customStyle="1" w:styleId="1b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f3">
    <w:name w:val="footer"/>
    <w:basedOn w:val="a"/>
    <w:link w:val="1c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8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4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d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styleId="aff7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f8">
    <w:name w:val="No Spacing"/>
    <w:uiPriority w:val="99"/>
    <w:qFormat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1">
    <w:name w:val="ConsPlusCell1"/>
    <w:uiPriority w:val="99"/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f9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fa">
    <w:name w:val="Содержимое таблицы"/>
    <w:basedOn w:val="a"/>
    <w:uiPriority w:val="99"/>
    <w:pPr>
      <w:suppressLineNumbers/>
    </w:pPr>
  </w:style>
  <w:style w:type="paragraph" w:customStyle="1" w:styleId="affb">
    <w:name w:val="Заголовок таблицы"/>
    <w:basedOn w:val="affa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6"/>
      <w:szCs w:val="26"/>
    </w:rPr>
  </w:style>
  <w:style w:type="paragraph" w:styleId="29">
    <w:name w:val="Body Text 2"/>
    <w:basedOn w:val="a"/>
    <w:link w:val="213"/>
    <w:uiPriority w:val="99"/>
    <w:semiHidden/>
    <w:unhideWhenUsed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9"/>
    <w:uiPriority w:val="99"/>
    <w:semiHidden/>
    <w:rPr>
      <w:rFonts w:cs="Calibri"/>
      <w:sz w:val="24"/>
      <w:szCs w:val="24"/>
      <w:lang w:eastAsia="ar-SA"/>
    </w:rPr>
  </w:style>
  <w:style w:type="paragraph" w:customStyle="1" w:styleId="affc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e">
    <w:name w:val="Прижатый влево"/>
    <w:basedOn w:val="a"/>
    <w:next w:val="a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pPr>
      <w:widowControl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link">
    <w:name w:val="link"/>
  </w:style>
  <w:style w:type="paragraph" w:customStyle="1" w:styleId="s3">
    <w:name w:val="s_3"/>
    <w:basedOn w:val="a"/>
    <w:uiPriority w:val="99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f">
    <w:name w:val="Strong"/>
    <w:uiPriority w:val="22"/>
    <w:qFormat/>
    <w:rPr>
      <w:b/>
      <w:bCs/>
    </w:rPr>
  </w:style>
  <w:style w:type="character" w:customStyle="1" w:styleId="afff0">
    <w:name w:val="Основной текст_"/>
    <w:link w:val="190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f0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</w:style>
  <w:style w:type="character" w:styleId="afff1">
    <w:name w:val="FollowedHyperlink"/>
    <w:uiPriority w:val="99"/>
    <w:semiHidden/>
    <w:unhideWhenUsed/>
    <w:rPr>
      <w:color w:val="800080"/>
      <w:u w:val="single"/>
    </w:rPr>
  </w:style>
  <w:style w:type="paragraph" w:styleId="af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f3">
    <w:name w:val="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pPr>
      <w:spacing w:line="100" w:lineRule="atLeast"/>
    </w:pPr>
    <w:rPr>
      <w:rFonts w:ascii="Arial" w:eastAsia="SimSun" w:hAnsi="Arial" w:cs="Mangal"/>
      <w:szCs w:val="24"/>
      <w:lang w:eastAsia="hi-IN" w:bidi="hi-IN"/>
    </w:rPr>
  </w:style>
  <w:style w:type="paragraph" w:customStyle="1" w:styleId="1f0">
    <w:name w:val="Знак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 Знак Знак Знак Знак Знак Знак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2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unformattext">
    <w:name w:val="unformattext"/>
    <w:basedOn w:val="a"/>
    <w:uiPriority w:val="99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4">
    <w:name w:val="Основной текст Знак1"/>
    <w:link w:val="afd"/>
    <w:uiPriority w:val="99"/>
    <w:rPr>
      <w:rFonts w:cs="Calibri"/>
      <w:lang w:eastAsia="ar-SA"/>
    </w:rPr>
  </w:style>
  <w:style w:type="character" w:customStyle="1" w:styleId="19">
    <w:name w:val="Основной текст с отступом Знак1"/>
    <w:link w:val="aff1"/>
    <w:uiPriority w:val="99"/>
    <w:rPr>
      <w:rFonts w:cs="Calibri"/>
      <w:sz w:val="28"/>
      <w:lang w:eastAsia="ar-SA"/>
    </w:rPr>
  </w:style>
  <w:style w:type="character" w:customStyle="1" w:styleId="1a">
    <w:name w:val="Верхний колонтитул Знак1"/>
    <w:link w:val="aff2"/>
    <w:uiPriority w:val="99"/>
    <w:rPr>
      <w:rFonts w:cs="Calibri"/>
      <w:lang w:eastAsia="ar-SA"/>
    </w:rPr>
  </w:style>
  <w:style w:type="character" w:customStyle="1" w:styleId="1c">
    <w:name w:val="Нижний колонтитул Знак1"/>
    <w:link w:val="aff3"/>
    <w:uiPriority w:val="99"/>
    <w:rPr>
      <w:rFonts w:cs="Calibri"/>
      <w:sz w:val="28"/>
      <w:szCs w:val="24"/>
      <w:lang w:eastAsia="ar-SA"/>
    </w:rPr>
  </w:style>
  <w:style w:type="table" w:customStyle="1" w:styleId="1f3">
    <w:name w:val="Сетка таблицы1"/>
    <w:basedOn w:val="a1"/>
    <w:next w:val="affd"/>
    <w:uiPriority w:val="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fd"/>
    <w:uiPriority w:val="59"/>
    <w:rPr>
      <w:rFonts w:eastAsia="Calibr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Обычный1"/>
    <w:rPr>
      <w:sz w:val="24"/>
      <w:lang w:eastAsia="ar-SA"/>
    </w:rPr>
  </w:style>
  <w:style w:type="character" w:customStyle="1" w:styleId="vhs30eo">
    <w:name w:val="vhs30eo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2AAB-3AE1-42A6-AFD7-F053CBCD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59</cp:revision>
  <cp:lastPrinted>2025-05-23T12:59:00Z</cp:lastPrinted>
  <dcterms:created xsi:type="dcterms:W3CDTF">2024-01-12T06:36:00Z</dcterms:created>
  <dcterms:modified xsi:type="dcterms:W3CDTF">2025-05-23T13:00:00Z</dcterms:modified>
</cp:coreProperties>
</file>