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3F" w:rsidRDefault="00EA069B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F3F" w:rsidRDefault="00166F3F">
      <w:pPr>
        <w:jc w:val="center"/>
        <w:rPr>
          <w:b/>
          <w:sz w:val="10"/>
          <w:szCs w:val="10"/>
        </w:rPr>
      </w:pPr>
    </w:p>
    <w:p w:rsidR="00166F3F" w:rsidRDefault="00166F3F">
      <w:pPr>
        <w:jc w:val="center"/>
        <w:rPr>
          <w:b/>
          <w:sz w:val="10"/>
          <w:szCs w:val="10"/>
        </w:rPr>
      </w:pPr>
    </w:p>
    <w:p w:rsidR="00166F3F" w:rsidRDefault="00EA06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ЕН И Е </w:t>
      </w:r>
    </w:p>
    <w:p w:rsidR="00166F3F" w:rsidRDefault="00166F3F">
      <w:pPr>
        <w:jc w:val="center"/>
        <w:rPr>
          <w:b/>
          <w:sz w:val="28"/>
          <w:szCs w:val="28"/>
        </w:rPr>
      </w:pPr>
    </w:p>
    <w:p w:rsidR="00166F3F" w:rsidRDefault="00EA0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КИРОВСКОГО ГОРОДСКОГО ОКРУГА </w:t>
      </w:r>
    </w:p>
    <w:p w:rsidR="00166F3F" w:rsidRDefault="00EA0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166F3F" w:rsidRDefault="00166F3F">
      <w:pPr>
        <w:jc w:val="center"/>
        <w:rPr>
          <w:b/>
          <w:sz w:val="28"/>
          <w:szCs w:val="28"/>
        </w:rPr>
      </w:pPr>
    </w:p>
    <w:p w:rsidR="00166F3F" w:rsidRPr="00EA069B" w:rsidRDefault="00EA069B" w:rsidP="00EA069B">
      <w:pPr>
        <w:ind w:right="-1"/>
        <w:jc w:val="both"/>
        <w:rPr>
          <w:rFonts w:ascii="Times New Roman" w:hAnsi="Times New Roman" w:cs="Times New Roman"/>
        </w:rPr>
      </w:pPr>
      <w:r w:rsidRPr="00EA069B">
        <w:rPr>
          <w:rFonts w:ascii="Times New Roman" w:hAnsi="Times New Roman" w:cs="Times New Roman"/>
          <w:sz w:val="28"/>
          <w:szCs w:val="28"/>
        </w:rPr>
        <w:t>04 июня 2019 г.</w:t>
      </w:r>
      <w:r w:rsidRPr="00EA069B">
        <w:rPr>
          <w:rFonts w:ascii="Times New Roman" w:hAnsi="Times New Roman" w:cs="Times New Roman"/>
          <w:b/>
        </w:rPr>
        <w:t xml:space="preserve">                                   г. </w:t>
      </w:r>
      <w:proofErr w:type="spellStart"/>
      <w:r w:rsidRPr="00EA069B">
        <w:rPr>
          <w:rFonts w:ascii="Times New Roman" w:hAnsi="Times New Roman" w:cs="Times New Roman"/>
          <w:b/>
        </w:rPr>
        <w:t>Новопавловск</w:t>
      </w:r>
      <w:proofErr w:type="spellEnd"/>
      <w:r w:rsidRPr="00EA069B">
        <w:rPr>
          <w:rFonts w:ascii="Times New Roman" w:hAnsi="Times New Roman" w:cs="Times New Roman"/>
          <w:b/>
        </w:rPr>
        <w:t xml:space="preserve">                                                       </w:t>
      </w:r>
      <w:r w:rsidRPr="00EA069B">
        <w:rPr>
          <w:rFonts w:ascii="Times New Roman" w:hAnsi="Times New Roman" w:cs="Times New Roman"/>
          <w:sz w:val="28"/>
          <w:szCs w:val="28"/>
        </w:rPr>
        <w:t>№ 33</w:t>
      </w:r>
    </w:p>
    <w:p w:rsidR="00166F3F" w:rsidRPr="00EA069B" w:rsidRDefault="00166F3F" w:rsidP="00EA069B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166F3F" w:rsidRPr="00EA069B" w:rsidRDefault="00166F3F" w:rsidP="00EA069B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166F3F" w:rsidRPr="00EA069B" w:rsidRDefault="00166F3F" w:rsidP="00EA069B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166F3F" w:rsidRPr="00EA069B" w:rsidRDefault="00166F3F" w:rsidP="00EA069B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166F3F" w:rsidRPr="00EA069B" w:rsidRDefault="00EA069B" w:rsidP="00EA069B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69B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</w:t>
      </w:r>
      <w:r w:rsidRPr="00EA069B">
        <w:rPr>
          <w:rFonts w:ascii="Times New Roman" w:hAnsi="Times New Roman" w:cs="Times New Roman"/>
          <w:color w:val="000000"/>
          <w:sz w:val="28"/>
          <w:szCs w:val="28"/>
        </w:rPr>
        <w:t>отклонение от предельных параметров разрешенного строительства объекта капитального строительства на земельном участке с кадастровым номером 26:35:060303:563</w:t>
      </w:r>
    </w:p>
    <w:p w:rsidR="00166F3F" w:rsidRPr="00EA069B" w:rsidRDefault="00166F3F" w:rsidP="00EA069B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166F3F" w:rsidRPr="00EA069B" w:rsidRDefault="00166F3F" w:rsidP="00EA069B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166F3F" w:rsidRPr="00EA069B" w:rsidRDefault="00EA069B" w:rsidP="00EA069B">
      <w:pPr>
        <w:ind w:right="-1" w:firstLine="708"/>
        <w:jc w:val="both"/>
        <w:rPr>
          <w:rFonts w:ascii="Times New Roman" w:hAnsi="Times New Roman" w:cs="Times New Roman"/>
        </w:rPr>
      </w:pPr>
      <w:r w:rsidRPr="00EA069B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40 Градостроительного кодекса Российской Федерации, Федеральным Законом о</w:t>
      </w:r>
      <w:r w:rsidRPr="00EA069B">
        <w:rPr>
          <w:rFonts w:ascii="Times New Roman" w:hAnsi="Times New Roman" w:cs="Times New Roman"/>
          <w:color w:val="000000"/>
          <w:sz w:val="28"/>
          <w:szCs w:val="28"/>
        </w:rPr>
        <w:t>т 06 октября 2003 года № 131-ФЗ                      «Об общих принципах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</w:t>
      </w:r>
      <w:r w:rsidRPr="00EA069B">
        <w:rPr>
          <w:rFonts w:ascii="Times New Roman" w:hAnsi="Times New Roman" w:cs="Times New Roman"/>
          <w:color w:val="000000"/>
          <w:sz w:val="28"/>
          <w:szCs w:val="28"/>
        </w:rPr>
        <w:t xml:space="preserve">ных слушаний, проведенных комиссией по вопросам регулирования градостроительной деятельности, при администрации Кировского городского округа Ставропольского края от 23 мая 2019 года №8/ПС-04, заключение комиссии по вопросам регулирования градостроительной </w:t>
      </w:r>
      <w:r w:rsidRPr="00EA069B">
        <w:rPr>
          <w:rFonts w:ascii="Times New Roman" w:hAnsi="Times New Roman" w:cs="Times New Roman"/>
          <w:color w:val="000000"/>
          <w:sz w:val="28"/>
          <w:szCs w:val="28"/>
        </w:rPr>
        <w:t>деятельности, при администрации Кировского городского округа Ставропольского края</w:t>
      </w:r>
    </w:p>
    <w:p w:rsidR="00166F3F" w:rsidRPr="00EA069B" w:rsidRDefault="00166F3F" w:rsidP="00EA069B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166F3F" w:rsidRPr="00EA069B" w:rsidRDefault="00166F3F" w:rsidP="00EA069B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166F3F" w:rsidRPr="00EA069B" w:rsidRDefault="00EA069B" w:rsidP="00EA069B">
      <w:pPr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69B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66F3F" w:rsidRPr="00EA069B" w:rsidRDefault="00166F3F" w:rsidP="00EA069B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6F3F" w:rsidRPr="00EA069B" w:rsidRDefault="00166F3F" w:rsidP="00EA069B">
      <w:pPr>
        <w:ind w:right="-1"/>
        <w:jc w:val="both"/>
        <w:rPr>
          <w:rFonts w:ascii="Times New Roman" w:hAnsi="Times New Roman" w:cs="Times New Roman"/>
          <w:color w:val="CE181E"/>
          <w:sz w:val="28"/>
          <w:szCs w:val="28"/>
        </w:rPr>
      </w:pPr>
    </w:p>
    <w:p w:rsidR="00166F3F" w:rsidRPr="00EA069B" w:rsidRDefault="00EA069B" w:rsidP="00EA069B">
      <w:pPr>
        <w:spacing w:before="57" w:after="57"/>
        <w:ind w:right="-1" w:firstLine="708"/>
        <w:jc w:val="both"/>
        <w:rPr>
          <w:rFonts w:ascii="Times New Roman" w:hAnsi="Times New Roman" w:cs="Times New Roman"/>
        </w:rPr>
      </w:pPr>
      <w:r w:rsidRPr="00EA069B">
        <w:rPr>
          <w:rFonts w:ascii="Times New Roman" w:hAnsi="Times New Roman" w:cs="Times New Roman"/>
          <w:color w:val="000000"/>
          <w:sz w:val="28"/>
          <w:szCs w:val="28"/>
        </w:rPr>
        <w:t xml:space="preserve">1. Предоставить разрешение </w:t>
      </w:r>
      <w:r w:rsidRPr="00EA069B">
        <w:rPr>
          <w:rFonts w:ascii="Times New Roman" w:hAnsi="Times New Roman" w:cs="Times New Roman"/>
          <w:color w:val="000000"/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на земельном участке</w:t>
      </w:r>
      <w:r w:rsidRPr="00EA069B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26:35:060303:563, расположенного по адресу: </w:t>
      </w:r>
      <w:r w:rsidRPr="00EA069B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Ставропольский край, Кировский район,                          город </w:t>
      </w:r>
      <w:proofErr w:type="spellStart"/>
      <w:r w:rsidRPr="00EA069B">
        <w:rPr>
          <w:rFonts w:ascii="Times New Roman" w:hAnsi="Times New Roman" w:cs="Times New Roman"/>
          <w:color w:val="000000"/>
          <w:sz w:val="28"/>
          <w:szCs w:val="28"/>
        </w:rPr>
        <w:t>Новопавловск</w:t>
      </w:r>
      <w:proofErr w:type="spellEnd"/>
      <w:r w:rsidRPr="00EA069B">
        <w:rPr>
          <w:rFonts w:ascii="Times New Roman" w:hAnsi="Times New Roman" w:cs="Times New Roman"/>
          <w:color w:val="000000"/>
          <w:sz w:val="28"/>
          <w:szCs w:val="28"/>
        </w:rPr>
        <w:t xml:space="preserve">, улица Продольная, 285, площадью 814 кв.м., в части уменьшения </w:t>
      </w:r>
      <w:r w:rsidRPr="00EA069B">
        <w:rPr>
          <w:rFonts w:ascii="Times New Roman" w:hAnsi="Times New Roman" w:cs="Times New Roman"/>
          <w:sz w:val="28"/>
          <w:szCs w:val="28"/>
        </w:rPr>
        <w:t>минимального отступа о</w:t>
      </w:r>
      <w:r w:rsidRPr="00EA069B">
        <w:rPr>
          <w:rFonts w:ascii="Times New Roman" w:hAnsi="Times New Roman" w:cs="Times New Roman"/>
          <w:sz w:val="28"/>
          <w:szCs w:val="28"/>
        </w:rPr>
        <w:t>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             с 2 м. до 0,5 м.</w:t>
      </w:r>
    </w:p>
    <w:p w:rsidR="00166F3F" w:rsidRPr="00EA069B" w:rsidRDefault="00166F3F" w:rsidP="00EA069B">
      <w:pPr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6F3F" w:rsidRPr="00EA069B" w:rsidRDefault="00EA069B" w:rsidP="00EA069B">
      <w:pPr>
        <w:ind w:firstLine="709"/>
        <w:jc w:val="both"/>
        <w:rPr>
          <w:rFonts w:ascii="Times New Roman" w:hAnsi="Times New Roman" w:cs="Times New Roman"/>
        </w:rPr>
      </w:pPr>
      <w:r w:rsidRPr="00EA069B"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</w:t>
      </w:r>
      <w:proofErr w:type="spellStart"/>
      <w:r w:rsidRPr="00EA069B">
        <w:rPr>
          <w:rFonts w:ascii="Times New Roman" w:hAnsi="Times New Roman" w:cs="Times New Roman"/>
          <w:sz w:val="28"/>
          <w:szCs w:val="28"/>
        </w:rPr>
        <w:t>Тенищева</w:t>
      </w:r>
      <w:proofErr w:type="spellEnd"/>
      <w:r w:rsidRPr="00EA069B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166F3F" w:rsidRPr="00EA069B" w:rsidRDefault="00166F3F" w:rsidP="00EA06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F3F" w:rsidRPr="00EA069B" w:rsidRDefault="00166F3F" w:rsidP="00EA06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F3F" w:rsidRPr="00EA069B" w:rsidRDefault="00166F3F" w:rsidP="00EA06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F3F" w:rsidRPr="00EA069B" w:rsidRDefault="00166F3F" w:rsidP="00EA069B">
      <w:pPr>
        <w:ind w:firstLine="709"/>
        <w:jc w:val="both"/>
        <w:rPr>
          <w:rFonts w:ascii="Times New Roman" w:hAnsi="Times New Roman" w:cs="Times New Roman"/>
        </w:rPr>
      </w:pPr>
    </w:p>
    <w:p w:rsidR="00166F3F" w:rsidRPr="00EA069B" w:rsidRDefault="00EA069B" w:rsidP="00EA06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69B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подписания и подлежит обнародован</w:t>
      </w:r>
      <w:r w:rsidRPr="00EA069B">
        <w:rPr>
          <w:rFonts w:ascii="Times New Roman" w:hAnsi="Times New Roman" w:cs="Times New Roman"/>
          <w:color w:val="000000"/>
          <w:sz w:val="28"/>
          <w:szCs w:val="28"/>
        </w:rPr>
        <w:t>ию.</w:t>
      </w:r>
    </w:p>
    <w:p w:rsidR="00166F3F" w:rsidRDefault="00166F3F">
      <w:pPr>
        <w:ind w:right="-1"/>
        <w:rPr>
          <w:rFonts w:ascii="Times New Roman" w:hAnsi="Times New Roman"/>
          <w:color w:val="CE181E"/>
          <w:sz w:val="28"/>
          <w:szCs w:val="28"/>
        </w:rPr>
      </w:pPr>
    </w:p>
    <w:p w:rsidR="00166F3F" w:rsidRDefault="00166F3F">
      <w:pPr>
        <w:rPr>
          <w:rFonts w:ascii="Times New Roman" w:hAnsi="Times New Roman"/>
          <w:color w:val="CE181E"/>
          <w:sz w:val="28"/>
          <w:szCs w:val="28"/>
        </w:rPr>
      </w:pPr>
    </w:p>
    <w:p w:rsidR="00166F3F" w:rsidRDefault="00166F3F">
      <w:pPr>
        <w:rPr>
          <w:rFonts w:ascii="Times New Roman" w:hAnsi="Times New Roman"/>
          <w:color w:val="CE181E"/>
          <w:sz w:val="28"/>
          <w:szCs w:val="28"/>
        </w:rPr>
      </w:pPr>
    </w:p>
    <w:p w:rsidR="00166F3F" w:rsidRDefault="00EA069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166F3F" w:rsidRDefault="00EA069B"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В.Ф. Лукинов</w:t>
      </w:r>
    </w:p>
    <w:sectPr w:rsidR="00166F3F" w:rsidSect="00166F3F">
      <w:pgSz w:w="11906" w:h="16838"/>
      <w:pgMar w:top="539" w:right="566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6F3F"/>
    <w:rsid w:val="00166F3F"/>
    <w:rsid w:val="00EA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3F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66F3F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166F3F"/>
  </w:style>
  <w:style w:type="character" w:customStyle="1" w:styleId="WW8Num1z2">
    <w:name w:val="WW8Num1z2"/>
    <w:qFormat/>
    <w:rsid w:val="00166F3F"/>
  </w:style>
  <w:style w:type="character" w:customStyle="1" w:styleId="WW8Num1z3">
    <w:name w:val="WW8Num1z3"/>
    <w:qFormat/>
    <w:rsid w:val="00166F3F"/>
  </w:style>
  <w:style w:type="character" w:customStyle="1" w:styleId="WW8Num1z4">
    <w:name w:val="WW8Num1z4"/>
    <w:qFormat/>
    <w:rsid w:val="00166F3F"/>
  </w:style>
  <w:style w:type="character" w:customStyle="1" w:styleId="WW8Num1z5">
    <w:name w:val="WW8Num1z5"/>
    <w:qFormat/>
    <w:rsid w:val="00166F3F"/>
  </w:style>
  <w:style w:type="character" w:customStyle="1" w:styleId="WW8Num1z6">
    <w:name w:val="WW8Num1z6"/>
    <w:qFormat/>
    <w:rsid w:val="00166F3F"/>
  </w:style>
  <w:style w:type="character" w:customStyle="1" w:styleId="WW8Num1z7">
    <w:name w:val="WW8Num1z7"/>
    <w:qFormat/>
    <w:rsid w:val="00166F3F"/>
  </w:style>
  <w:style w:type="character" w:customStyle="1" w:styleId="WW8Num1z8">
    <w:name w:val="WW8Num1z8"/>
    <w:qFormat/>
    <w:rsid w:val="00166F3F"/>
  </w:style>
  <w:style w:type="character" w:customStyle="1" w:styleId="a3">
    <w:name w:val="Текст выноски Знак"/>
    <w:qFormat/>
    <w:rsid w:val="00166F3F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166F3F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166F3F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166F3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166F3F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166F3F"/>
  </w:style>
  <w:style w:type="paragraph" w:styleId="a8">
    <w:name w:val="caption"/>
    <w:basedOn w:val="a"/>
    <w:qFormat/>
    <w:rsid w:val="00166F3F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166F3F"/>
    <w:pPr>
      <w:suppressLineNumbers/>
    </w:pPr>
  </w:style>
  <w:style w:type="paragraph" w:customStyle="1" w:styleId="ConsTitle">
    <w:name w:val="ConsTitle"/>
    <w:qFormat/>
    <w:rsid w:val="00166F3F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166F3F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166F3F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166F3F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166F3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166F3F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166F3F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166F3F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166F3F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166F3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166F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2019-06-04T05:09:00Z</cp:lastPrinted>
  <dcterms:created xsi:type="dcterms:W3CDTF">2019-05-16T08:55:00Z</dcterms:created>
  <dcterms:modified xsi:type="dcterms:W3CDTF">2019-06-04T11:30:00Z</dcterms:modified>
  <dc:language>ru-RU</dc:language>
</cp:coreProperties>
</file>