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C7" w:rsidRPr="005727C7" w:rsidRDefault="005727C7" w:rsidP="005727C7">
      <w:pPr>
        <w:tabs>
          <w:tab w:val="left" w:pos="9072"/>
        </w:tabs>
        <w:autoSpaceDN w:val="0"/>
        <w:jc w:val="center"/>
        <w:rPr>
          <w:b/>
          <w:sz w:val="40"/>
          <w:szCs w:val="40"/>
          <w:lang w:eastAsia="ru-RU"/>
        </w:rPr>
      </w:pPr>
      <w:r w:rsidRPr="005727C7">
        <w:rPr>
          <w:b/>
          <w:noProof/>
          <w:sz w:val="40"/>
          <w:szCs w:val="40"/>
          <w:lang w:eastAsia="ru-RU"/>
        </w:rPr>
        <w:drawing>
          <wp:inline distT="0" distB="0" distL="0" distR="0" wp14:anchorId="7368338F" wp14:editId="7F8EDBD2">
            <wp:extent cx="632460" cy="708660"/>
            <wp:effectExtent l="0" t="0" r="0" b="0"/>
            <wp:docPr id="1" name="Рисунок 1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C7" w:rsidRPr="005727C7" w:rsidRDefault="005727C7" w:rsidP="005727C7">
      <w:pPr>
        <w:autoSpaceDN w:val="0"/>
        <w:jc w:val="center"/>
        <w:rPr>
          <w:b/>
          <w:sz w:val="10"/>
          <w:szCs w:val="10"/>
          <w:lang w:eastAsia="ru-RU"/>
        </w:rPr>
      </w:pPr>
    </w:p>
    <w:p w:rsidR="005727C7" w:rsidRPr="005727C7" w:rsidRDefault="005727C7" w:rsidP="005727C7">
      <w:pPr>
        <w:autoSpaceDN w:val="0"/>
        <w:jc w:val="center"/>
        <w:rPr>
          <w:b/>
          <w:szCs w:val="28"/>
          <w:lang w:eastAsia="ru-RU"/>
        </w:rPr>
      </w:pPr>
      <w:r w:rsidRPr="005727C7">
        <w:rPr>
          <w:b/>
          <w:szCs w:val="28"/>
          <w:lang w:eastAsia="ru-RU"/>
        </w:rPr>
        <w:t xml:space="preserve">АДМИНИСТРАЦИЯ КИРОВСКОГО МУНИЦИПАЛЬНОГО ОКРУГА </w:t>
      </w:r>
    </w:p>
    <w:p w:rsidR="005727C7" w:rsidRPr="005727C7" w:rsidRDefault="005727C7" w:rsidP="005727C7">
      <w:pPr>
        <w:autoSpaceDN w:val="0"/>
        <w:jc w:val="center"/>
        <w:rPr>
          <w:b/>
          <w:szCs w:val="28"/>
          <w:lang w:eastAsia="ru-RU"/>
        </w:rPr>
      </w:pPr>
      <w:r w:rsidRPr="005727C7">
        <w:rPr>
          <w:b/>
          <w:szCs w:val="28"/>
          <w:lang w:eastAsia="ru-RU"/>
        </w:rPr>
        <w:t>СТАВРОПОЛЬСКОГО КРАЯ</w:t>
      </w:r>
    </w:p>
    <w:p w:rsidR="005727C7" w:rsidRPr="005727C7" w:rsidRDefault="005727C7" w:rsidP="005727C7">
      <w:pPr>
        <w:autoSpaceDN w:val="0"/>
        <w:jc w:val="center"/>
        <w:rPr>
          <w:b/>
          <w:sz w:val="32"/>
          <w:szCs w:val="32"/>
          <w:lang w:eastAsia="ru-RU"/>
        </w:rPr>
      </w:pPr>
    </w:p>
    <w:p w:rsidR="005727C7" w:rsidRPr="005727C7" w:rsidRDefault="005727C7" w:rsidP="005727C7">
      <w:pPr>
        <w:autoSpaceDN w:val="0"/>
        <w:jc w:val="center"/>
        <w:rPr>
          <w:b/>
          <w:sz w:val="40"/>
          <w:szCs w:val="40"/>
          <w:lang w:eastAsia="ru-RU"/>
        </w:rPr>
      </w:pPr>
      <w:proofErr w:type="gramStart"/>
      <w:r w:rsidRPr="005727C7">
        <w:rPr>
          <w:b/>
          <w:sz w:val="40"/>
          <w:szCs w:val="40"/>
          <w:lang w:eastAsia="ru-RU"/>
        </w:rPr>
        <w:t>П</w:t>
      </w:r>
      <w:proofErr w:type="gramEnd"/>
      <w:r w:rsidRPr="005727C7">
        <w:rPr>
          <w:b/>
          <w:sz w:val="40"/>
          <w:szCs w:val="40"/>
          <w:lang w:eastAsia="ru-RU"/>
        </w:rPr>
        <w:t xml:space="preserve"> О С Т А Н О В Л Е Н И Е</w:t>
      </w:r>
    </w:p>
    <w:p w:rsidR="005727C7" w:rsidRPr="005727C7" w:rsidRDefault="005727C7" w:rsidP="005727C7">
      <w:pPr>
        <w:autoSpaceDN w:val="0"/>
        <w:jc w:val="center"/>
        <w:rPr>
          <w:b/>
          <w:szCs w:val="28"/>
          <w:lang w:eastAsia="ru-RU"/>
        </w:rPr>
      </w:pPr>
    </w:p>
    <w:p w:rsidR="005727C7" w:rsidRPr="005727C7" w:rsidRDefault="005727C7" w:rsidP="005727C7">
      <w:pPr>
        <w:widowControl w:val="0"/>
        <w:autoSpaceDN w:val="0"/>
        <w:spacing w:line="240" w:lineRule="exact"/>
        <w:jc w:val="both"/>
        <w:outlineLvl w:val="1"/>
        <w:rPr>
          <w:szCs w:val="28"/>
          <w:lang w:eastAsia="ru-RU"/>
        </w:rPr>
      </w:pPr>
      <w:r w:rsidRPr="005727C7">
        <w:rPr>
          <w:szCs w:val="28"/>
          <w:lang w:eastAsia="ru-RU"/>
        </w:rPr>
        <w:t>23 апреля 2025 г</w:t>
      </w:r>
      <w:r w:rsidRPr="005727C7">
        <w:rPr>
          <w:sz w:val="22"/>
          <w:szCs w:val="22"/>
          <w:lang w:eastAsia="ru-RU"/>
        </w:rPr>
        <w:t>.</w:t>
      </w:r>
      <w:r w:rsidRPr="005727C7">
        <w:rPr>
          <w:b/>
          <w:sz w:val="22"/>
          <w:szCs w:val="22"/>
          <w:lang w:eastAsia="ru-RU"/>
        </w:rPr>
        <w:t xml:space="preserve">                               г. Новопавловск</w:t>
      </w:r>
      <w:r w:rsidRPr="005727C7">
        <w:rPr>
          <w:b/>
          <w:sz w:val="24"/>
          <w:szCs w:val="24"/>
          <w:lang w:eastAsia="ru-RU"/>
        </w:rPr>
        <w:t xml:space="preserve">                                                     </w:t>
      </w:r>
      <w:r w:rsidRPr="005727C7">
        <w:rPr>
          <w:szCs w:val="28"/>
          <w:lang w:eastAsia="ru-RU"/>
        </w:rPr>
        <w:t>№ 71</w:t>
      </w:r>
      <w:r>
        <w:rPr>
          <w:szCs w:val="28"/>
          <w:lang w:eastAsia="ru-RU"/>
        </w:rPr>
        <w:t>6</w:t>
      </w:r>
    </w:p>
    <w:p w:rsidR="00A9723D" w:rsidRDefault="00A9723D" w:rsidP="004B2D28">
      <w:pPr>
        <w:pStyle w:val="Standard"/>
        <w:spacing w:line="240" w:lineRule="exact"/>
        <w:rPr>
          <w:sz w:val="28"/>
          <w:szCs w:val="28"/>
        </w:rPr>
      </w:pPr>
    </w:p>
    <w:p w:rsidR="009B3D3A" w:rsidRDefault="009B3D3A" w:rsidP="004B2D28">
      <w:pPr>
        <w:pStyle w:val="Standard"/>
        <w:spacing w:line="240" w:lineRule="exact"/>
        <w:rPr>
          <w:sz w:val="28"/>
          <w:szCs w:val="28"/>
        </w:rPr>
      </w:pPr>
    </w:p>
    <w:p w:rsidR="009B3D3A" w:rsidRDefault="009B3D3A" w:rsidP="004B2D28">
      <w:pPr>
        <w:pStyle w:val="Standard"/>
        <w:spacing w:line="240" w:lineRule="exact"/>
        <w:rPr>
          <w:sz w:val="28"/>
          <w:szCs w:val="28"/>
        </w:rPr>
      </w:pPr>
    </w:p>
    <w:p w:rsidR="003632B7" w:rsidRDefault="00052DB4" w:rsidP="004B08CC">
      <w:pPr>
        <w:spacing w:line="240" w:lineRule="exact"/>
        <w:jc w:val="both"/>
        <w:rPr>
          <w:szCs w:val="28"/>
        </w:rPr>
      </w:pPr>
      <w:r w:rsidRPr="004B08CC">
        <w:rPr>
          <w:szCs w:val="28"/>
        </w:rPr>
        <w:t>О внесении изменений</w:t>
      </w:r>
      <w:r w:rsidR="00DE0C7C">
        <w:rPr>
          <w:szCs w:val="28"/>
        </w:rPr>
        <w:t xml:space="preserve"> в постановление администрации </w:t>
      </w:r>
      <w:r w:rsidR="00ED3A87">
        <w:rPr>
          <w:szCs w:val="28"/>
        </w:rPr>
        <w:t>Кировского муниципального</w:t>
      </w:r>
      <w:r w:rsidR="0081196E" w:rsidRPr="004B08CC">
        <w:rPr>
          <w:szCs w:val="28"/>
        </w:rPr>
        <w:t xml:space="preserve"> ок</w:t>
      </w:r>
      <w:r w:rsidR="00DE0C7C">
        <w:rPr>
          <w:szCs w:val="28"/>
        </w:rPr>
        <w:t>руга Ста</w:t>
      </w:r>
      <w:r w:rsidR="0015649B">
        <w:rPr>
          <w:szCs w:val="28"/>
        </w:rPr>
        <w:t>вропольского края от</w:t>
      </w:r>
      <w:r w:rsidR="00ED3A87">
        <w:rPr>
          <w:szCs w:val="28"/>
        </w:rPr>
        <w:t xml:space="preserve"> 07 марта 2024 года № 450</w:t>
      </w:r>
      <w:r w:rsidR="00995C7E">
        <w:rPr>
          <w:szCs w:val="28"/>
        </w:rPr>
        <w:t xml:space="preserve"> </w:t>
      </w:r>
      <w:r w:rsidR="00AC4523">
        <w:rPr>
          <w:szCs w:val="28"/>
        </w:rPr>
        <w:t xml:space="preserve">         </w:t>
      </w:r>
      <w:r w:rsidR="00995C7E">
        <w:rPr>
          <w:szCs w:val="28"/>
        </w:rPr>
        <w:t>«Об организации питания обучающихся в муниципальных образовательных ор</w:t>
      </w:r>
      <w:r w:rsidR="00ED3A87">
        <w:rPr>
          <w:szCs w:val="28"/>
        </w:rPr>
        <w:t>ганизациях Кировского муниципального</w:t>
      </w:r>
      <w:r w:rsidR="00995C7E">
        <w:rPr>
          <w:szCs w:val="28"/>
        </w:rPr>
        <w:t xml:space="preserve"> округа Ставропольского края»</w:t>
      </w:r>
    </w:p>
    <w:p w:rsidR="003632B7" w:rsidRDefault="003632B7" w:rsidP="004B08CC">
      <w:pPr>
        <w:spacing w:line="240" w:lineRule="exact"/>
        <w:ind w:firstLine="540"/>
        <w:jc w:val="both"/>
        <w:rPr>
          <w:lang w:eastAsia="ru-RU"/>
        </w:rPr>
      </w:pPr>
    </w:p>
    <w:p w:rsidR="00CA0AE1" w:rsidRDefault="00CA0AE1" w:rsidP="003632B7">
      <w:pPr>
        <w:ind w:firstLine="540"/>
        <w:jc w:val="both"/>
        <w:rPr>
          <w:lang w:eastAsia="ru-RU"/>
        </w:rPr>
      </w:pPr>
    </w:p>
    <w:p w:rsidR="00ED3A87" w:rsidRPr="00E75F5D" w:rsidRDefault="00ED3A87" w:rsidP="00ED3A87">
      <w:pPr>
        <w:pStyle w:val="1"/>
        <w:shd w:val="clear" w:color="auto" w:fill="FFFFFF"/>
        <w:spacing w:after="144" w:line="263" w:lineRule="atLeast"/>
        <w:ind w:right="-1" w:firstLine="851"/>
        <w:jc w:val="both"/>
        <w:rPr>
          <w:sz w:val="28"/>
          <w:szCs w:val="28"/>
        </w:rPr>
      </w:pPr>
      <w:r w:rsidRPr="00E75F5D">
        <w:rPr>
          <w:sz w:val="28"/>
          <w:szCs w:val="28"/>
        </w:rPr>
        <w:t xml:space="preserve">В соответствии с Федеральным законом Российской Федерации                                от 29 декабря 2012 года № 273-ФЗ «Об образовании в Российской Федерации»,   </w:t>
      </w:r>
      <w:r w:rsidR="00362830">
        <w:rPr>
          <w:sz w:val="28"/>
          <w:szCs w:val="28"/>
        </w:rPr>
        <w:t>соглашением между министерством образования Ставропольского края и администрацией Кировского муниципального округа Ставропольского края о предоставлении субсидии из бюджета Ставропольского края бюджету Кировского муниципального округа Ставропольского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Кировского муниципального округа Ставропольского края, в рамках государственной программы Ставропольского края «Развитие образования»</w:t>
      </w:r>
      <w:r w:rsidR="007B41CC">
        <w:rPr>
          <w:sz w:val="28"/>
          <w:szCs w:val="28"/>
        </w:rPr>
        <w:t xml:space="preserve"> от 30 января 2025 года № 07525000-1-2025-004</w:t>
      </w:r>
      <w:r w:rsidRPr="00E75F5D">
        <w:rPr>
          <w:sz w:val="28"/>
          <w:szCs w:val="28"/>
        </w:rPr>
        <w:t>, адм</w:t>
      </w:r>
      <w:r>
        <w:rPr>
          <w:sz w:val="28"/>
          <w:szCs w:val="28"/>
        </w:rPr>
        <w:t>инистрация Кировского муниципального</w:t>
      </w:r>
      <w:r w:rsidRPr="00E75F5D">
        <w:rPr>
          <w:sz w:val="28"/>
          <w:szCs w:val="28"/>
        </w:rPr>
        <w:t xml:space="preserve"> округа Ставропольского края</w:t>
      </w:r>
    </w:p>
    <w:p w:rsidR="003632B7" w:rsidRPr="001501E6" w:rsidRDefault="003632B7" w:rsidP="0015642D">
      <w:pPr>
        <w:ind w:right="-180" w:firstLine="709"/>
        <w:jc w:val="both"/>
        <w:rPr>
          <w:szCs w:val="28"/>
        </w:rPr>
      </w:pPr>
    </w:p>
    <w:p w:rsidR="003632B7" w:rsidRDefault="003632B7" w:rsidP="0015642D">
      <w:pPr>
        <w:ind w:right="-180" w:firstLine="709"/>
        <w:jc w:val="both"/>
        <w:rPr>
          <w:szCs w:val="28"/>
        </w:rPr>
      </w:pPr>
    </w:p>
    <w:p w:rsidR="003632B7" w:rsidRDefault="003632B7" w:rsidP="00D41B42">
      <w:pPr>
        <w:tabs>
          <w:tab w:val="left" w:pos="480"/>
        </w:tabs>
        <w:ind w:right="-180"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3632B7" w:rsidRDefault="003632B7" w:rsidP="0015642D">
      <w:pPr>
        <w:ind w:right="-180" w:firstLine="709"/>
        <w:jc w:val="both"/>
        <w:rPr>
          <w:szCs w:val="28"/>
        </w:rPr>
      </w:pPr>
    </w:p>
    <w:p w:rsidR="005B54D3" w:rsidRDefault="005B54D3" w:rsidP="0015642D">
      <w:pPr>
        <w:ind w:right="-180" w:firstLine="709"/>
        <w:jc w:val="both"/>
        <w:rPr>
          <w:szCs w:val="28"/>
        </w:rPr>
      </w:pPr>
    </w:p>
    <w:p w:rsidR="00B34F62" w:rsidRDefault="00B34F62" w:rsidP="00B34F62">
      <w:pPr>
        <w:pStyle w:val="a6"/>
        <w:numPr>
          <w:ilvl w:val="0"/>
          <w:numId w:val="3"/>
        </w:numPr>
        <w:autoSpaceDE w:val="0"/>
        <w:ind w:left="0" w:firstLine="851"/>
        <w:jc w:val="both"/>
        <w:rPr>
          <w:rFonts w:eastAsia="Arial CYR" w:cs="Arial CYR"/>
          <w:szCs w:val="28"/>
        </w:rPr>
      </w:pPr>
      <w:proofErr w:type="gramStart"/>
      <w:r w:rsidRPr="00337000">
        <w:rPr>
          <w:rFonts w:eastAsia="Arial CYR" w:cs="Arial CYR"/>
          <w:szCs w:val="28"/>
        </w:rPr>
        <w:t>Внести</w:t>
      </w:r>
      <w:r w:rsidR="000D214A">
        <w:rPr>
          <w:rFonts w:eastAsia="Arial CYR" w:cs="Arial CYR"/>
          <w:szCs w:val="28"/>
        </w:rPr>
        <w:t xml:space="preserve"> </w:t>
      </w:r>
      <w:r w:rsidRPr="00337000">
        <w:rPr>
          <w:rFonts w:eastAsia="Arial CYR" w:cs="Arial CYR"/>
          <w:szCs w:val="28"/>
        </w:rPr>
        <w:t>в постановление администрац</w:t>
      </w:r>
      <w:r w:rsidR="00ED3A87">
        <w:rPr>
          <w:rFonts w:eastAsia="Arial CYR" w:cs="Arial CYR"/>
          <w:szCs w:val="28"/>
        </w:rPr>
        <w:t>ии Кировского муниципального</w:t>
      </w:r>
      <w:r>
        <w:rPr>
          <w:rFonts w:eastAsia="Arial CYR" w:cs="Arial CYR"/>
          <w:szCs w:val="28"/>
        </w:rPr>
        <w:t xml:space="preserve"> округа </w:t>
      </w:r>
      <w:r w:rsidR="00ED3A87">
        <w:rPr>
          <w:rFonts w:eastAsia="Arial CYR" w:cs="Arial CYR"/>
          <w:szCs w:val="28"/>
        </w:rPr>
        <w:t>Ставропольского края от 07 марта 2024 года № 450</w:t>
      </w:r>
      <w:r w:rsidRPr="00AA345D">
        <w:rPr>
          <w:rFonts w:eastAsia="Arial CYR" w:cs="Arial CYR"/>
          <w:szCs w:val="28"/>
        </w:rPr>
        <w:t xml:space="preserve"> </w:t>
      </w:r>
      <w:r w:rsidR="00AC4523">
        <w:rPr>
          <w:rFonts w:eastAsia="Arial CYR" w:cs="Arial CYR"/>
          <w:szCs w:val="28"/>
        </w:rPr>
        <w:t xml:space="preserve">            </w:t>
      </w:r>
      <w:r w:rsidRPr="00AA345D">
        <w:rPr>
          <w:rFonts w:eastAsia="Arial CYR" w:cs="Arial CYR"/>
          <w:szCs w:val="28"/>
        </w:rPr>
        <w:t xml:space="preserve">«Об организации питания обучающихся в муниципальных образовательных </w:t>
      </w:r>
      <w:r w:rsidR="00ED3A87">
        <w:rPr>
          <w:rFonts w:eastAsia="Arial CYR" w:cs="Arial CYR"/>
          <w:szCs w:val="28"/>
        </w:rPr>
        <w:t>организациях Кировского муниципального</w:t>
      </w:r>
      <w:r w:rsidR="00C2792E">
        <w:rPr>
          <w:rFonts w:eastAsia="Arial CYR" w:cs="Arial CYR"/>
          <w:szCs w:val="28"/>
        </w:rPr>
        <w:t xml:space="preserve"> округа Ставропольского края»</w:t>
      </w:r>
      <w:r w:rsidR="007F2E8E">
        <w:rPr>
          <w:rFonts w:eastAsia="Arial CYR" w:cs="Arial CYR"/>
          <w:szCs w:val="28"/>
        </w:rPr>
        <w:t xml:space="preserve"> (далее – Постановление)</w:t>
      </w:r>
      <w:r w:rsidR="0015649B">
        <w:rPr>
          <w:rFonts w:eastAsia="Arial CYR" w:cs="Arial CYR"/>
          <w:szCs w:val="28"/>
        </w:rPr>
        <w:t>,</w:t>
      </w:r>
      <w:r w:rsidR="00ED3A87">
        <w:rPr>
          <w:rFonts w:eastAsia="Arial CYR" w:cs="Arial CYR"/>
          <w:szCs w:val="28"/>
        </w:rPr>
        <w:t xml:space="preserve"> </w:t>
      </w:r>
      <w:r w:rsidR="00362830">
        <w:rPr>
          <w:rFonts w:eastAsia="Arial CYR" w:cs="Arial CYR"/>
          <w:szCs w:val="28"/>
        </w:rPr>
        <w:t>следующие изменения</w:t>
      </w:r>
      <w:r w:rsidR="00ED3A87" w:rsidRPr="00ED3A87">
        <w:rPr>
          <w:rFonts w:eastAsia="Arial CYR" w:cs="Arial CYR"/>
          <w:szCs w:val="28"/>
        </w:rPr>
        <w:t>:</w:t>
      </w:r>
      <w:proofErr w:type="gramEnd"/>
    </w:p>
    <w:p w:rsidR="00ED3A87" w:rsidRPr="00362830" w:rsidRDefault="00362830" w:rsidP="00362830">
      <w:pPr>
        <w:autoSpaceDE w:val="0"/>
        <w:ind w:firstLine="851"/>
        <w:jc w:val="both"/>
        <w:rPr>
          <w:rFonts w:eastAsia="Arial CYR"/>
        </w:rPr>
      </w:pPr>
      <w:r>
        <w:rPr>
          <w:rFonts w:eastAsia="Arial CYR" w:cs="Arial CYR"/>
          <w:szCs w:val="28"/>
        </w:rPr>
        <w:t>1.1. Подпункт 1.4.2 пункта 1.4 Постановления изложить в новой редакции</w:t>
      </w:r>
      <w:r w:rsidR="00ED3A87" w:rsidRPr="00E75F5D">
        <w:rPr>
          <w:rFonts w:eastAsia="Arial CYR"/>
        </w:rPr>
        <w:t>:</w:t>
      </w:r>
    </w:p>
    <w:p w:rsidR="00A07839" w:rsidRDefault="00362830" w:rsidP="00362830">
      <w:pPr>
        <w:autoSpaceDE w:val="0"/>
        <w:ind w:firstLine="851"/>
        <w:jc w:val="both"/>
        <w:rPr>
          <w:spacing w:val="-4"/>
          <w:szCs w:val="28"/>
          <w:lang w:eastAsia="ru-RU"/>
        </w:rPr>
      </w:pPr>
      <w:r>
        <w:rPr>
          <w:rFonts w:eastAsia="Arial CYR" w:cs="Arial CYR"/>
          <w:szCs w:val="28"/>
        </w:rPr>
        <w:t>«</w:t>
      </w:r>
      <w:r w:rsidR="0098399B">
        <w:rPr>
          <w:rFonts w:eastAsia="Arial CYR" w:cs="Arial CYR"/>
          <w:szCs w:val="28"/>
        </w:rPr>
        <w:t xml:space="preserve">1.4.2. </w:t>
      </w:r>
      <w:r w:rsidR="0098399B">
        <w:rPr>
          <w:szCs w:val="28"/>
          <w:lang w:eastAsia="ru-RU"/>
        </w:rPr>
        <w:t>Н</w:t>
      </w:r>
      <w:r w:rsidR="0098399B" w:rsidRPr="009B20F0">
        <w:rPr>
          <w:szCs w:val="28"/>
          <w:lang w:eastAsia="ru-RU"/>
        </w:rPr>
        <w:t>а одного обучающегося</w:t>
      </w:r>
      <w:r w:rsidR="0098399B">
        <w:rPr>
          <w:szCs w:val="28"/>
          <w:lang w:eastAsia="ru-RU"/>
        </w:rPr>
        <w:t xml:space="preserve"> </w:t>
      </w:r>
      <w:r w:rsidR="0098399B" w:rsidRPr="00BB3B80">
        <w:rPr>
          <w:rFonts w:eastAsia="Arial CYR"/>
        </w:rPr>
        <w:t>муниципальных общеобразовательных ор</w:t>
      </w:r>
      <w:r w:rsidR="0098399B">
        <w:rPr>
          <w:rFonts w:eastAsia="Arial CYR"/>
        </w:rPr>
        <w:t>ганизациях Кировского муниципального</w:t>
      </w:r>
      <w:r w:rsidR="0098399B" w:rsidRPr="00BB3B80">
        <w:rPr>
          <w:rFonts w:eastAsia="Arial CYR"/>
        </w:rPr>
        <w:t xml:space="preserve"> округа</w:t>
      </w:r>
      <w:r w:rsidR="0098399B">
        <w:rPr>
          <w:rFonts w:eastAsia="Arial CYR"/>
        </w:rPr>
        <w:t>,</w:t>
      </w:r>
      <w:r w:rsidR="0098399B">
        <w:rPr>
          <w:szCs w:val="28"/>
          <w:lang w:eastAsia="ru-RU"/>
        </w:rPr>
        <w:t xml:space="preserve"> получающего</w:t>
      </w:r>
      <w:r w:rsidR="0098399B">
        <w:rPr>
          <w:spacing w:val="-4"/>
          <w:szCs w:val="28"/>
          <w:lang w:eastAsia="ru-RU"/>
        </w:rPr>
        <w:t xml:space="preserve"> начальное общее образование в размере </w:t>
      </w:r>
      <w:r>
        <w:rPr>
          <w:spacing w:val="-4"/>
          <w:szCs w:val="28"/>
          <w:lang w:eastAsia="ru-RU"/>
        </w:rPr>
        <w:t>92</w:t>
      </w:r>
      <w:r w:rsidR="0098399B" w:rsidRPr="009B20F0">
        <w:rPr>
          <w:spacing w:val="-4"/>
          <w:szCs w:val="28"/>
          <w:lang w:eastAsia="ru-RU"/>
        </w:rPr>
        <w:t xml:space="preserve"> </w:t>
      </w:r>
      <w:r>
        <w:rPr>
          <w:spacing w:val="-4"/>
          <w:szCs w:val="28"/>
          <w:lang w:eastAsia="ru-RU"/>
        </w:rPr>
        <w:t>рубля</w:t>
      </w:r>
      <w:r w:rsidR="00A9723D">
        <w:rPr>
          <w:spacing w:val="-4"/>
          <w:szCs w:val="28"/>
          <w:lang w:eastAsia="ru-RU"/>
        </w:rPr>
        <w:t xml:space="preserve">, в том числе на выплату денежной </w:t>
      </w:r>
      <w:r w:rsidR="00A9723D">
        <w:rPr>
          <w:spacing w:val="-4"/>
          <w:szCs w:val="28"/>
          <w:lang w:eastAsia="ru-RU"/>
        </w:rPr>
        <w:lastRenderedPageBreak/>
        <w:t>компенсации обучающих</w:t>
      </w:r>
      <w:r w:rsidR="0031467E">
        <w:rPr>
          <w:spacing w:val="-4"/>
          <w:szCs w:val="28"/>
          <w:lang w:eastAsia="ru-RU"/>
        </w:rPr>
        <w:t>ся</w:t>
      </w:r>
      <w:r w:rsidR="00A9723D">
        <w:rPr>
          <w:spacing w:val="-4"/>
          <w:szCs w:val="28"/>
          <w:lang w:eastAsia="ru-RU"/>
        </w:rPr>
        <w:t xml:space="preserve"> имеющих заболевания, требующие индивидуального подхода к организации питания.</w:t>
      </w:r>
      <w:r>
        <w:rPr>
          <w:spacing w:val="-4"/>
          <w:szCs w:val="28"/>
          <w:lang w:eastAsia="ru-RU"/>
        </w:rPr>
        <w:t>».</w:t>
      </w:r>
    </w:p>
    <w:p w:rsidR="007F2E8E" w:rsidRDefault="007F2E8E" w:rsidP="00362830">
      <w:pPr>
        <w:autoSpaceDE w:val="0"/>
        <w:ind w:firstLine="851"/>
        <w:jc w:val="both"/>
        <w:rPr>
          <w:spacing w:val="-4"/>
          <w:szCs w:val="28"/>
          <w:lang w:eastAsia="ru-RU"/>
        </w:rPr>
      </w:pPr>
    </w:p>
    <w:p w:rsidR="007F2E8E" w:rsidRDefault="007F2E8E" w:rsidP="00362830">
      <w:pPr>
        <w:autoSpaceDE w:val="0"/>
        <w:ind w:firstLine="851"/>
        <w:jc w:val="both"/>
        <w:rPr>
          <w:szCs w:val="28"/>
        </w:rPr>
      </w:pPr>
      <w:r>
        <w:rPr>
          <w:spacing w:val="-4"/>
          <w:szCs w:val="28"/>
          <w:lang w:eastAsia="ru-RU"/>
        </w:rPr>
        <w:t xml:space="preserve">2. </w:t>
      </w:r>
      <w:r>
        <w:rPr>
          <w:szCs w:val="28"/>
        </w:rPr>
        <w:t>Утвердить прилагаемые изменения и дополнения, которые вносятся в</w:t>
      </w:r>
      <w:r w:rsidRPr="00830A60">
        <w:rPr>
          <w:szCs w:val="28"/>
        </w:rPr>
        <w:t xml:space="preserve"> </w:t>
      </w:r>
      <w:r w:rsidRPr="004B08CC">
        <w:rPr>
          <w:szCs w:val="28"/>
        </w:rPr>
        <w:t>Поряд</w:t>
      </w:r>
      <w:r>
        <w:rPr>
          <w:szCs w:val="28"/>
        </w:rPr>
        <w:t>о</w:t>
      </w:r>
      <w:r w:rsidRPr="004B08CC">
        <w:rPr>
          <w:szCs w:val="28"/>
        </w:rPr>
        <w:t>к</w:t>
      </w:r>
      <w:r>
        <w:rPr>
          <w:szCs w:val="28"/>
        </w:rPr>
        <w:t xml:space="preserve"> </w:t>
      </w:r>
      <w:r w:rsidRPr="004B08CC">
        <w:rPr>
          <w:szCs w:val="28"/>
        </w:rPr>
        <w:t>организации горячего питания обучающихся в образовательных ор</w:t>
      </w:r>
      <w:r>
        <w:rPr>
          <w:szCs w:val="28"/>
        </w:rPr>
        <w:t>ганизациях Кировского муниципального</w:t>
      </w:r>
      <w:r w:rsidRPr="004B08CC">
        <w:rPr>
          <w:szCs w:val="28"/>
        </w:rPr>
        <w:t xml:space="preserve"> округа Ставропольского края, реализующих основную общеобразовательную программу дошкольного, начального общего, основного общего, среднего общего образования, получающих питание за счет средс</w:t>
      </w:r>
      <w:r>
        <w:rPr>
          <w:szCs w:val="28"/>
        </w:rPr>
        <w:t>тв бюджета Кировского муниципального</w:t>
      </w:r>
      <w:r w:rsidRPr="004B08CC">
        <w:rPr>
          <w:szCs w:val="28"/>
        </w:rPr>
        <w:t xml:space="preserve"> округа Ставропольского края</w:t>
      </w:r>
      <w:r>
        <w:rPr>
          <w:szCs w:val="28"/>
        </w:rPr>
        <w:t>, утвержденный П</w:t>
      </w:r>
      <w:r w:rsidRPr="004B08CC">
        <w:rPr>
          <w:szCs w:val="28"/>
        </w:rPr>
        <w:t>остановление</w:t>
      </w:r>
      <w:r>
        <w:rPr>
          <w:szCs w:val="28"/>
        </w:rPr>
        <w:t>м.</w:t>
      </w:r>
    </w:p>
    <w:p w:rsidR="007F2E8E" w:rsidRDefault="007F2E8E" w:rsidP="00362830">
      <w:pPr>
        <w:autoSpaceDE w:val="0"/>
        <w:ind w:firstLine="851"/>
        <w:jc w:val="both"/>
        <w:rPr>
          <w:szCs w:val="28"/>
        </w:rPr>
      </w:pPr>
    </w:p>
    <w:p w:rsidR="007F2E8E" w:rsidRPr="00362830" w:rsidRDefault="007F2E8E" w:rsidP="00362830">
      <w:pPr>
        <w:autoSpaceDE w:val="0"/>
        <w:ind w:firstLine="851"/>
        <w:jc w:val="both"/>
        <w:rPr>
          <w:rFonts w:eastAsia="Arial CYR" w:cs="Arial CYR"/>
          <w:color w:val="FF0000"/>
          <w:szCs w:val="28"/>
        </w:rPr>
      </w:pPr>
      <w:r>
        <w:rPr>
          <w:szCs w:val="28"/>
        </w:rPr>
        <w:t xml:space="preserve">3. </w:t>
      </w:r>
      <w:r w:rsidR="00903166">
        <w:rPr>
          <w:szCs w:val="28"/>
        </w:rPr>
        <w:t xml:space="preserve">Признать утратившим силу постановления администрации Кировского муниципального округа Ставропольского края от 01 апреля 2025 года № 544 «О внесении изменений в постановление администрации Кировского муниципального округа Ставропольского края от 07 марта 2024 года № 450 «Об организации питания обучающихся в муниципальных образовательных организациях Кировского муниципального округа Ставропольского края»». </w:t>
      </w:r>
      <w:r w:rsidRPr="004B08CC">
        <w:rPr>
          <w:szCs w:val="28"/>
        </w:rPr>
        <w:t xml:space="preserve"> </w:t>
      </w:r>
    </w:p>
    <w:p w:rsidR="00B34F62" w:rsidRDefault="00B34F62" w:rsidP="00B34F62">
      <w:pPr>
        <w:pStyle w:val="a6"/>
        <w:autoSpaceDE w:val="0"/>
        <w:ind w:left="851"/>
        <w:jc w:val="both"/>
        <w:rPr>
          <w:rFonts w:eastAsia="Arial CYR" w:cs="Arial CYR"/>
          <w:szCs w:val="28"/>
        </w:rPr>
      </w:pPr>
    </w:p>
    <w:p w:rsidR="001C28B9" w:rsidRPr="001C28B9" w:rsidRDefault="00903166" w:rsidP="00337000">
      <w:pPr>
        <w:autoSpaceDE w:val="0"/>
        <w:ind w:firstLine="851"/>
        <w:jc w:val="both"/>
        <w:rPr>
          <w:rFonts w:eastAsia="Arial CYR" w:cs="Arial CYR"/>
          <w:szCs w:val="28"/>
        </w:rPr>
      </w:pPr>
      <w:r>
        <w:t>4</w:t>
      </w:r>
      <w:r w:rsidR="00337000">
        <w:t xml:space="preserve">. </w:t>
      </w:r>
      <w:r w:rsidR="001C28B9" w:rsidRPr="00E75F5D">
        <w:t>Отделу</w:t>
      </w:r>
      <w:r w:rsidR="00EB7B53">
        <w:t xml:space="preserve"> по информационной политике, </w:t>
      </w:r>
      <w:r w:rsidR="001C28B9" w:rsidRPr="00E75F5D">
        <w:t>информационным технологиям и защите информации адм</w:t>
      </w:r>
      <w:r w:rsidR="00ED3A87">
        <w:t>инистрации Кировского муниципального</w:t>
      </w:r>
      <w:r w:rsidR="001C28B9" w:rsidRPr="00E75F5D">
        <w:t xml:space="preserve"> округа Ставропольского края разместить </w:t>
      </w:r>
      <w:r w:rsidR="001C28B9" w:rsidRPr="00244646">
        <w:t>настоящее постановление в установленном порядке на официальном портале администраци</w:t>
      </w:r>
      <w:r w:rsidR="00ED3A87">
        <w:t>и Кировского муниципального</w:t>
      </w:r>
      <w:r w:rsidR="001C28B9" w:rsidRPr="00244646">
        <w:t xml:space="preserve"> </w:t>
      </w:r>
      <w:r w:rsidR="001C28B9" w:rsidRPr="00E75F5D">
        <w:t>округа Ставропольского края в сети Интернет в разделе «Документы».</w:t>
      </w:r>
    </w:p>
    <w:p w:rsidR="00EC1A5A" w:rsidRDefault="00EC1A5A" w:rsidP="00D41B42">
      <w:pPr>
        <w:ind w:firstLine="851"/>
        <w:jc w:val="both"/>
        <w:rPr>
          <w:szCs w:val="28"/>
        </w:rPr>
      </w:pPr>
    </w:p>
    <w:p w:rsidR="0054487F" w:rsidRDefault="00903166" w:rsidP="00D41B42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="00DB4ED3">
        <w:rPr>
          <w:szCs w:val="28"/>
        </w:rPr>
        <w:t xml:space="preserve">. </w:t>
      </w:r>
      <w:r w:rsidR="00A07839">
        <w:rPr>
          <w:szCs w:val="28"/>
        </w:rPr>
        <w:t>Контроль за выполнением</w:t>
      </w:r>
      <w:r w:rsidR="0054487F">
        <w:rPr>
          <w:szCs w:val="28"/>
        </w:rPr>
        <w:t xml:space="preserve"> настоящего постановления возложить на заместителя главы адм</w:t>
      </w:r>
      <w:r w:rsidR="00ED3A87">
        <w:rPr>
          <w:szCs w:val="28"/>
        </w:rPr>
        <w:t>инистрации Кировского муниципального</w:t>
      </w:r>
      <w:r w:rsidR="0054487F">
        <w:rPr>
          <w:szCs w:val="28"/>
        </w:rPr>
        <w:t xml:space="preserve"> округа Ставропольского края Тупиченко Е.В. и </w:t>
      </w:r>
      <w:r w:rsidR="00ED3A87">
        <w:rPr>
          <w:szCs w:val="28"/>
        </w:rPr>
        <w:t>начальника управления</w:t>
      </w:r>
      <w:r w:rsidR="0054487F">
        <w:rPr>
          <w:szCs w:val="28"/>
        </w:rPr>
        <w:t xml:space="preserve"> образования адм</w:t>
      </w:r>
      <w:r w:rsidR="00ED3A87">
        <w:rPr>
          <w:szCs w:val="28"/>
        </w:rPr>
        <w:t>инистрации Кировского муниципального</w:t>
      </w:r>
      <w:r w:rsidR="0054487F">
        <w:rPr>
          <w:szCs w:val="28"/>
        </w:rPr>
        <w:t xml:space="preserve"> округа Ставропольского края </w:t>
      </w:r>
      <w:proofErr w:type="spellStart"/>
      <w:r w:rsidR="00CF36A8">
        <w:rPr>
          <w:szCs w:val="28"/>
        </w:rPr>
        <w:t>Битик</w:t>
      </w:r>
      <w:proofErr w:type="spellEnd"/>
      <w:r w:rsidR="00CF36A8">
        <w:rPr>
          <w:szCs w:val="28"/>
        </w:rPr>
        <w:t xml:space="preserve"> И.В.</w:t>
      </w:r>
    </w:p>
    <w:p w:rsidR="0054487F" w:rsidRDefault="0054487F" w:rsidP="00D41B42">
      <w:pPr>
        <w:ind w:firstLine="851"/>
        <w:jc w:val="both"/>
        <w:rPr>
          <w:szCs w:val="28"/>
        </w:rPr>
      </w:pPr>
    </w:p>
    <w:p w:rsidR="00E87BFF" w:rsidRDefault="00903166" w:rsidP="00ED3A87">
      <w:pPr>
        <w:ind w:firstLine="851"/>
        <w:jc w:val="both"/>
        <w:rPr>
          <w:szCs w:val="28"/>
        </w:rPr>
      </w:pPr>
      <w:r>
        <w:rPr>
          <w:szCs w:val="28"/>
        </w:rPr>
        <w:t>6</w:t>
      </w:r>
      <w:r w:rsidR="0054487F" w:rsidRPr="004F3289">
        <w:rPr>
          <w:szCs w:val="28"/>
        </w:rPr>
        <w:t xml:space="preserve">. </w:t>
      </w:r>
      <w:r w:rsidR="00AC4523" w:rsidRPr="004F3289">
        <w:rPr>
          <w:szCs w:val="28"/>
        </w:rPr>
        <w:t>Настоящее постановление вступает в силу со дня</w:t>
      </w:r>
      <w:r w:rsidR="00AC4523">
        <w:rPr>
          <w:szCs w:val="28"/>
        </w:rPr>
        <w:t xml:space="preserve"> его официального обнародования</w:t>
      </w:r>
      <w:r w:rsidR="006A5444">
        <w:rPr>
          <w:szCs w:val="28"/>
        </w:rPr>
        <w:t xml:space="preserve"> за исключением подпункта 1.1 настоящего постановления</w:t>
      </w:r>
      <w:r w:rsidR="00AC4523">
        <w:rPr>
          <w:szCs w:val="28"/>
        </w:rPr>
        <w:t xml:space="preserve"> и распространяется на прав</w:t>
      </w:r>
      <w:r w:rsidR="006A5444">
        <w:rPr>
          <w:szCs w:val="28"/>
        </w:rPr>
        <w:t>оотношение возникшие с 01 января 2025</w:t>
      </w:r>
      <w:r w:rsidR="00AC4523">
        <w:rPr>
          <w:szCs w:val="28"/>
        </w:rPr>
        <w:t xml:space="preserve"> года.</w:t>
      </w:r>
    </w:p>
    <w:p w:rsidR="006A5444" w:rsidRPr="004F3289" w:rsidRDefault="006A5444" w:rsidP="00ED3A87">
      <w:pPr>
        <w:ind w:firstLine="851"/>
        <w:jc w:val="both"/>
        <w:rPr>
          <w:szCs w:val="28"/>
        </w:rPr>
      </w:pPr>
      <w:r>
        <w:rPr>
          <w:szCs w:val="28"/>
        </w:rPr>
        <w:t>Подпункт 1.1. настоящего постановления вступает в силу со дня его официального</w:t>
      </w:r>
      <w:r w:rsidR="001C5D93">
        <w:rPr>
          <w:szCs w:val="28"/>
        </w:rPr>
        <w:t xml:space="preserve"> обнародования и распространяется </w:t>
      </w:r>
      <w:r>
        <w:rPr>
          <w:szCs w:val="28"/>
        </w:rPr>
        <w:t xml:space="preserve">на </w:t>
      </w:r>
      <w:r w:rsidR="001C5D93">
        <w:rPr>
          <w:szCs w:val="28"/>
        </w:rPr>
        <w:t>правоотношения</w:t>
      </w:r>
      <w:r>
        <w:rPr>
          <w:szCs w:val="28"/>
        </w:rPr>
        <w:t xml:space="preserve"> возникшие с </w:t>
      </w:r>
      <w:r w:rsidR="001C5D93">
        <w:rPr>
          <w:szCs w:val="28"/>
        </w:rPr>
        <w:t>01 марта 2025 года.</w:t>
      </w:r>
    </w:p>
    <w:p w:rsidR="0054487F" w:rsidRDefault="0054487F" w:rsidP="004B2D28">
      <w:pPr>
        <w:ind w:right="-180"/>
        <w:jc w:val="both"/>
        <w:rPr>
          <w:szCs w:val="28"/>
        </w:rPr>
      </w:pPr>
    </w:p>
    <w:p w:rsidR="00806199" w:rsidRDefault="00806199" w:rsidP="00D11FBF">
      <w:pPr>
        <w:spacing w:line="240" w:lineRule="exact"/>
        <w:rPr>
          <w:szCs w:val="28"/>
        </w:rPr>
      </w:pPr>
    </w:p>
    <w:p w:rsidR="00806199" w:rsidRDefault="00806199" w:rsidP="00D11FBF">
      <w:pPr>
        <w:spacing w:line="240" w:lineRule="exact"/>
        <w:rPr>
          <w:szCs w:val="28"/>
        </w:rPr>
      </w:pPr>
    </w:p>
    <w:p w:rsidR="00C97485" w:rsidRPr="00795FCF" w:rsidRDefault="00C97485" w:rsidP="00C97485">
      <w:pPr>
        <w:spacing w:line="240" w:lineRule="exact"/>
        <w:rPr>
          <w:szCs w:val="28"/>
          <w:lang w:eastAsia="ru-RU"/>
        </w:rPr>
      </w:pPr>
      <w:r w:rsidRPr="00795FCF">
        <w:rPr>
          <w:szCs w:val="28"/>
          <w:lang w:eastAsia="ru-RU"/>
        </w:rPr>
        <w:t xml:space="preserve">Временно исполняющий полномочия главы </w:t>
      </w:r>
    </w:p>
    <w:p w:rsidR="00C97485" w:rsidRPr="00795FCF" w:rsidRDefault="00C97485" w:rsidP="00C97485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муниципального</w:t>
      </w:r>
      <w:r w:rsidRPr="00795FCF">
        <w:rPr>
          <w:szCs w:val="28"/>
          <w:lang w:eastAsia="ru-RU"/>
        </w:rPr>
        <w:t xml:space="preserve"> округа Ставропольского края,</w:t>
      </w:r>
    </w:p>
    <w:p w:rsidR="00C97485" w:rsidRPr="00795FCF" w:rsidRDefault="00C97485" w:rsidP="00C97485">
      <w:pPr>
        <w:spacing w:line="240" w:lineRule="exact"/>
        <w:rPr>
          <w:szCs w:val="28"/>
          <w:lang w:eastAsia="ru-RU"/>
        </w:rPr>
      </w:pPr>
      <w:r w:rsidRPr="00795FCF">
        <w:rPr>
          <w:szCs w:val="28"/>
          <w:lang w:eastAsia="ru-RU"/>
        </w:rPr>
        <w:t>первый заместитель главы администрации</w:t>
      </w:r>
    </w:p>
    <w:p w:rsidR="00C97485" w:rsidRPr="00795FCF" w:rsidRDefault="00C97485" w:rsidP="00C97485">
      <w:pPr>
        <w:tabs>
          <w:tab w:val="center" w:pos="4819"/>
        </w:tabs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Кировского муниципального</w:t>
      </w:r>
      <w:r w:rsidRPr="00795FCF">
        <w:rPr>
          <w:szCs w:val="28"/>
          <w:lang w:eastAsia="ru-RU"/>
        </w:rPr>
        <w:t xml:space="preserve"> округа</w:t>
      </w:r>
      <w:r>
        <w:rPr>
          <w:szCs w:val="28"/>
          <w:lang w:eastAsia="ru-RU"/>
        </w:rPr>
        <w:tab/>
      </w:r>
    </w:p>
    <w:p w:rsidR="00C97485" w:rsidRPr="00795FCF" w:rsidRDefault="00C97485" w:rsidP="00C97485">
      <w:pPr>
        <w:spacing w:line="240" w:lineRule="exact"/>
        <w:rPr>
          <w:szCs w:val="28"/>
          <w:lang w:eastAsia="ru-RU"/>
        </w:rPr>
      </w:pPr>
      <w:r w:rsidRPr="00795FCF">
        <w:rPr>
          <w:szCs w:val="28"/>
          <w:lang w:eastAsia="ru-RU"/>
        </w:rPr>
        <w:t xml:space="preserve">Ставропольского края                                     </w:t>
      </w:r>
      <w:r>
        <w:rPr>
          <w:szCs w:val="28"/>
          <w:lang w:eastAsia="ru-RU"/>
        </w:rPr>
        <w:t xml:space="preserve">                             </w:t>
      </w:r>
      <w:r w:rsidRPr="00795FC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М-Т.З. Магомедов</w:t>
      </w: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1D3629" w:rsidRDefault="001D362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806199" w:rsidRDefault="00806199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903166" w:rsidRDefault="00903166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6F3885" w:rsidRDefault="006F3885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C97485" w:rsidRDefault="00C97485" w:rsidP="00EB7B53">
      <w:pPr>
        <w:widowControl w:val="0"/>
        <w:suppressAutoHyphens/>
        <w:spacing w:line="240" w:lineRule="exact"/>
        <w:jc w:val="both"/>
        <w:rPr>
          <w:szCs w:val="28"/>
        </w:rPr>
      </w:pPr>
    </w:p>
    <w:p w:rsidR="00C97485" w:rsidRPr="005727C7" w:rsidRDefault="00C97485" w:rsidP="00EB7B53">
      <w:pPr>
        <w:widowControl w:val="0"/>
        <w:suppressAutoHyphens/>
        <w:spacing w:line="240" w:lineRule="exact"/>
        <w:jc w:val="both"/>
        <w:rPr>
          <w:color w:val="FFFFFF" w:themeColor="background1"/>
          <w:szCs w:val="28"/>
        </w:rPr>
      </w:pPr>
    </w:p>
    <w:p w:rsidR="009B3D3A" w:rsidRPr="005727C7" w:rsidRDefault="009B3D3A" w:rsidP="009B3D3A">
      <w:pPr>
        <w:spacing w:line="240" w:lineRule="exact"/>
        <w:ind w:right="-1"/>
        <w:jc w:val="both"/>
        <w:rPr>
          <w:color w:val="FFFFFF" w:themeColor="background1"/>
          <w:szCs w:val="28"/>
        </w:rPr>
      </w:pPr>
      <w:r w:rsidRPr="005727C7">
        <w:rPr>
          <w:color w:val="FFFFFF" w:themeColor="background1"/>
          <w:szCs w:val="28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 Е.В. Тупиченко</w:t>
      </w:r>
    </w:p>
    <w:p w:rsidR="009B3D3A" w:rsidRPr="005727C7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5727C7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5727C7">
        <w:rPr>
          <w:color w:val="FFFFFF" w:themeColor="background1"/>
          <w:szCs w:val="28"/>
        </w:rPr>
        <w:t>Визируют:</w:t>
      </w:r>
    </w:p>
    <w:p w:rsidR="009B3D3A" w:rsidRPr="005727C7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5727C7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5727C7">
        <w:rPr>
          <w:color w:val="FFFFFF" w:themeColor="background1"/>
          <w:szCs w:val="28"/>
        </w:rPr>
        <w:t>Начальник</w:t>
      </w:r>
      <w:r w:rsidR="006F3885" w:rsidRPr="005727C7">
        <w:rPr>
          <w:color w:val="FFFFFF" w:themeColor="background1"/>
          <w:szCs w:val="28"/>
        </w:rPr>
        <w:t xml:space="preserve"> </w:t>
      </w:r>
      <w:r w:rsidRPr="005727C7">
        <w:rPr>
          <w:color w:val="FFFFFF" w:themeColor="background1"/>
          <w:szCs w:val="28"/>
        </w:rPr>
        <w:t>правового</w:t>
      </w:r>
      <w:r w:rsidR="006F3885" w:rsidRPr="005727C7">
        <w:rPr>
          <w:color w:val="FFFFFF" w:themeColor="background1"/>
          <w:szCs w:val="28"/>
        </w:rPr>
        <w:t xml:space="preserve"> отдела </w:t>
      </w:r>
      <w:r w:rsidRPr="005727C7">
        <w:rPr>
          <w:color w:val="FFFFFF" w:themeColor="background1"/>
          <w:szCs w:val="28"/>
        </w:rPr>
        <w:t xml:space="preserve">администрации                                       </w:t>
      </w:r>
      <w:r w:rsidR="00AC4523" w:rsidRPr="005727C7">
        <w:rPr>
          <w:color w:val="FFFFFF" w:themeColor="background1"/>
          <w:szCs w:val="28"/>
        </w:rPr>
        <w:t xml:space="preserve">  </w:t>
      </w:r>
      <w:r w:rsidR="006F3885" w:rsidRPr="005727C7">
        <w:rPr>
          <w:color w:val="FFFFFF" w:themeColor="background1"/>
          <w:szCs w:val="28"/>
        </w:rPr>
        <w:t>И.В. Яковенко</w:t>
      </w:r>
    </w:p>
    <w:p w:rsidR="009B3D3A" w:rsidRPr="005727C7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5727C7" w:rsidRDefault="009B3D3A" w:rsidP="009B3D3A">
      <w:pPr>
        <w:suppressAutoHyphens/>
        <w:spacing w:line="240" w:lineRule="exact"/>
        <w:jc w:val="both"/>
        <w:rPr>
          <w:rFonts w:eastAsia="Lucida Sans Unicode"/>
          <w:color w:val="FFFFFF" w:themeColor="background1"/>
          <w:szCs w:val="28"/>
        </w:rPr>
      </w:pPr>
      <w:r w:rsidRPr="005727C7">
        <w:rPr>
          <w:rFonts w:eastAsia="Lucida Sans Unicode"/>
          <w:color w:val="FFFFFF" w:themeColor="background1"/>
          <w:szCs w:val="28"/>
        </w:rPr>
        <w:t xml:space="preserve">Начальник отдела по организационным </w:t>
      </w:r>
    </w:p>
    <w:p w:rsidR="009B3D3A" w:rsidRPr="005727C7" w:rsidRDefault="009B3D3A" w:rsidP="009B3D3A">
      <w:pPr>
        <w:suppressAutoHyphens/>
        <w:spacing w:line="240" w:lineRule="exact"/>
        <w:jc w:val="both"/>
        <w:rPr>
          <w:rFonts w:eastAsia="Lucida Sans Unicode"/>
          <w:color w:val="FFFFFF" w:themeColor="background1"/>
        </w:rPr>
      </w:pPr>
      <w:r w:rsidRPr="005727C7">
        <w:rPr>
          <w:rFonts w:eastAsia="Lucida Sans Unicode"/>
          <w:color w:val="FFFFFF" w:themeColor="background1"/>
          <w:szCs w:val="28"/>
        </w:rPr>
        <w:t xml:space="preserve">и общим вопросам администрации                                                      </w:t>
      </w:r>
      <w:r w:rsidR="00AC4523" w:rsidRPr="005727C7">
        <w:rPr>
          <w:rFonts w:eastAsia="Lucida Sans Unicode"/>
          <w:color w:val="FFFFFF" w:themeColor="background1"/>
          <w:szCs w:val="28"/>
        </w:rPr>
        <w:t xml:space="preserve">  </w:t>
      </w:r>
      <w:r w:rsidRPr="005727C7">
        <w:rPr>
          <w:rFonts w:eastAsia="Lucida Sans Unicode"/>
          <w:color w:val="FFFFFF" w:themeColor="background1"/>
        </w:rPr>
        <w:t>А.П. Харенко</w:t>
      </w:r>
    </w:p>
    <w:p w:rsidR="009B3D3A" w:rsidRPr="005727C7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AC4523" w:rsidRPr="005727C7" w:rsidRDefault="00DA70A2" w:rsidP="00AC4523">
      <w:pPr>
        <w:suppressAutoHyphens/>
        <w:spacing w:line="240" w:lineRule="exact"/>
        <w:jc w:val="both"/>
        <w:rPr>
          <w:rFonts w:eastAsia="Lucida Sans Unicode"/>
          <w:color w:val="FFFFFF" w:themeColor="background1"/>
          <w:szCs w:val="28"/>
        </w:rPr>
      </w:pPr>
      <w:r w:rsidRPr="005727C7">
        <w:rPr>
          <w:rFonts w:eastAsia="Lucida Sans Unicode"/>
          <w:color w:val="FFFFFF" w:themeColor="background1"/>
          <w:szCs w:val="28"/>
        </w:rPr>
        <w:t>Н</w:t>
      </w:r>
      <w:r w:rsidR="00AC4523" w:rsidRPr="005727C7">
        <w:rPr>
          <w:rFonts w:eastAsia="Lucida Sans Unicode"/>
          <w:color w:val="FFFFFF" w:themeColor="background1"/>
          <w:szCs w:val="28"/>
        </w:rPr>
        <w:t xml:space="preserve">ачальник финансового </w:t>
      </w:r>
    </w:p>
    <w:p w:rsidR="00AC4523" w:rsidRPr="005727C7" w:rsidRDefault="00AC4523" w:rsidP="00AC4523">
      <w:pPr>
        <w:spacing w:line="240" w:lineRule="exact"/>
        <w:jc w:val="both"/>
        <w:rPr>
          <w:color w:val="FFFFFF" w:themeColor="background1"/>
          <w:szCs w:val="28"/>
        </w:rPr>
      </w:pPr>
      <w:r w:rsidRPr="005727C7">
        <w:rPr>
          <w:rFonts w:eastAsia="Lucida Sans Unicode"/>
          <w:color w:val="FFFFFF" w:themeColor="background1"/>
          <w:szCs w:val="28"/>
        </w:rPr>
        <w:t xml:space="preserve">управления администрации                                                         </w:t>
      </w:r>
      <w:r w:rsidR="00DA70A2" w:rsidRPr="005727C7">
        <w:rPr>
          <w:rFonts w:eastAsia="Lucida Sans Unicode"/>
          <w:color w:val="FFFFFF" w:themeColor="background1"/>
          <w:szCs w:val="28"/>
        </w:rPr>
        <w:t xml:space="preserve">           Г.В. </w:t>
      </w:r>
      <w:proofErr w:type="spellStart"/>
      <w:r w:rsidR="00DA70A2" w:rsidRPr="005727C7">
        <w:rPr>
          <w:rFonts w:eastAsia="Lucida Sans Unicode"/>
          <w:color w:val="FFFFFF" w:themeColor="background1"/>
          <w:szCs w:val="28"/>
        </w:rPr>
        <w:t>Самохвалова</w:t>
      </w:r>
      <w:proofErr w:type="spellEnd"/>
      <w:r w:rsidRPr="005727C7">
        <w:rPr>
          <w:color w:val="FFFFFF" w:themeColor="background1"/>
          <w:szCs w:val="28"/>
        </w:rPr>
        <w:t xml:space="preserve"> </w:t>
      </w:r>
    </w:p>
    <w:p w:rsidR="00AC4523" w:rsidRPr="005727C7" w:rsidRDefault="00AC4523" w:rsidP="00AC4523">
      <w:pPr>
        <w:spacing w:line="240" w:lineRule="exact"/>
        <w:jc w:val="both"/>
        <w:rPr>
          <w:color w:val="FFFFFF" w:themeColor="background1"/>
          <w:szCs w:val="28"/>
        </w:rPr>
      </w:pPr>
    </w:p>
    <w:p w:rsidR="009B3D3A" w:rsidRPr="005727C7" w:rsidRDefault="009B3D3A" w:rsidP="00AC4523">
      <w:pPr>
        <w:spacing w:line="240" w:lineRule="exact"/>
        <w:jc w:val="both"/>
        <w:rPr>
          <w:color w:val="FFFFFF" w:themeColor="background1"/>
          <w:szCs w:val="28"/>
        </w:rPr>
      </w:pPr>
      <w:r w:rsidRPr="005727C7">
        <w:rPr>
          <w:color w:val="FFFFFF" w:themeColor="background1"/>
          <w:szCs w:val="28"/>
        </w:rPr>
        <w:t>Начальник управления</w:t>
      </w:r>
    </w:p>
    <w:p w:rsidR="009B3D3A" w:rsidRPr="005727C7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  <w:r w:rsidRPr="005727C7">
        <w:rPr>
          <w:color w:val="FFFFFF" w:themeColor="background1"/>
          <w:szCs w:val="28"/>
        </w:rPr>
        <w:t xml:space="preserve">образования администрации                                                                       </w:t>
      </w:r>
      <w:r w:rsidR="00AC4523" w:rsidRPr="005727C7">
        <w:rPr>
          <w:color w:val="FFFFFF" w:themeColor="background1"/>
          <w:szCs w:val="28"/>
        </w:rPr>
        <w:t xml:space="preserve"> </w:t>
      </w:r>
      <w:r w:rsidRPr="005727C7">
        <w:rPr>
          <w:color w:val="FFFFFF" w:themeColor="background1"/>
          <w:szCs w:val="28"/>
        </w:rPr>
        <w:t xml:space="preserve">И.В. </w:t>
      </w:r>
      <w:proofErr w:type="spellStart"/>
      <w:r w:rsidRPr="005727C7">
        <w:rPr>
          <w:color w:val="FFFFFF" w:themeColor="background1"/>
          <w:szCs w:val="28"/>
        </w:rPr>
        <w:t>Битик</w:t>
      </w:r>
      <w:proofErr w:type="spellEnd"/>
    </w:p>
    <w:p w:rsidR="009B3D3A" w:rsidRPr="005727C7" w:rsidRDefault="009B3D3A" w:rsidP="009B3D3A">
      <w:pPr>
        <w:spacing w:line="240" w:lineRule="exact"/>
        <w:jc w:val="both"/>
        <w:rPr>
          <w:color w:val="FFFFFF" w:themeColor="background1"/>
          <w:szCs w:val="28"/>
        </w:rPr>
      </w:pPr>
    </w:p>
    <w:p w:rsidR="00AC4523" w:rsidRDefault="00AC4523" w:rsidP="00AC4523">
      <w:pPr>
        <w:spacing w:line="240" w:lineRule="exact"/>
        <w:jc w:val="both"/>
        <w:rPr>
          <w:szCs w:val="28"/>
        </w:rPr>
      </w:pPr>
      <w:r w:rsidRPr="005727C7">
        <w:rPr>
          <w:color w:val="FFFFFF" w:themeColor="background1"/>
          <w:szCs w:val="28"/>
        </w:rPr>
        <w:t xml:space="preserve">Проект    подготовил        ведущий    специалист-юрисконсульт      отдела управления делами         и    организационной              работы           управления      </w:t>
      </w:r>
      <w:r>
        <w:rPr>
          <w:szCs w:val="28"/>
        </w:rPr>
        <w:t xml:space="preserve">     </w:t>
      </w:r>
      <w:r w:rsidRPr="005727C7">
        <w:rPr>
          <w:color w:val="FFFFFF" w:themeColor="background1"/>
          <w:szCs w:val="28"/>
        </w:rPr>
        <w:t>образования администрации                                                         К.И. Анфиногенов</w:t>
      </w:r>
    </w:p>
    <w:tbl>
      <w:tblPr>
        <w:tblW w:w="9812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852"/>
      </w:tblGrid>
      <w:tr w:rsidR="006A5444" w:rsidRPr="00AB5D19" w:rsidTr="00096655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444" w:rsidRPr="00AB5D19" w:rsidRDefault="006A5444" w:rsidP="00096655">
            <w:pPr>
              <w:jc w:val="center"/>
              <w:rPr>
                <w:rFonts w:eastAsia="Arial Unicode MS"/>
                <w:color w:val="0D0D0D"/>
                <w:szCs w:val="28"/>
                <w:lang w:val="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444" w:rsidRPr="00AB5D19" w:rsidRDefault="006A5444" w:rsidP="00096655">
            <w:pPr>
              <w:rPr>
                <w:rFonts w:eastAsia="Arial Unicode MS"/>
                <w:color w:val="0D0D0D"/>
                <w:szCs w:val="28"/>
                <w:lang w:val="ru" w:eastAsia="ru-RU"/>
              </w:rPr>
            </w:pPr>
            <w:r>
              <w:rPr>
                <w:rFonts w:eastAsia="Arial Unicode MS"/>
                <w:color w:val="0D0D0D"/>
                <w:szCs w:val="28"/>
                <w:lang w:val="ru" w:eastAsia="ru-RU"/>
              </w:rPr>
              <w:t xml:space="preserve">                    </w:t>
            </w:r>
            <w:r w:rsidRPr="00AB5D19">
              <w:rPr>
                <w:rFonts w:eastAsia="Arial Unicode MS"/>
                <w:color w:val="0D0D0D"/>
                <w:szCs w:val="28"/>
                <w:lang w:val="ru" w:eastAsia="ru-RU"/>
              </w:rPr>
              <w:t>УТВЕРЖДЕНЫ</w:t>
            </w:r>
          </w:p>
          <w:p w:rsidR="006A5444" w:rsidRPr="00AB5D19" w:rsidRDefault="006A5444" w:rsidP="00096655">
            <w:pPr>
              <w:jc w:val="center"/>
              <w:rPr>
                <w:rFonts w:eastAsia="Arial Unicode MS"/>
                <w:color w:val="0D0D0D"/>
                <w:szCs w:val="28"/>
                <w:lang w:val="ru" w:eastAsia="ru-RU"/>
              </w:rPr>
            </w:pPr>
            <w:r w:rsidRPr="00AB5D19">
              <w:rPr>
                <w:rFonts w:eastAsia="Arial Unicode MS"/>
                <w:color w:val="0D0D0D"/>
                <w:szCs w:val="28"/>
                <w:lang w:val="ru" w:eastAsia="ru-RU"/>
              </w:rPr>
              <w:t>постановлением администрации</w:t>
            </w:r>
          </w:p>
          <w:p w:rsidR="006A5444" w:rsidRPr="00AB5D19" w:rsidRDefault="006A5444" w:rsidP="00096655">
            <w:pPr>
              <w:jc w:val="center"/>
              <w:rPr>
                <w:rFonts w:eastAsia="Arial Unicode MS"/>
                <w:color w:val="0D0D0D"/>
                <w:szCs w:val="28"/>
                <w:lang w:val="ru" w:eastAsia="ru-RU"/>
              </w:rPr>
            </w:pPr>
            <w:r>
              <w:rPr>
                <w:rFonts w:eastAsia="Arial Unicode MS"/>
                <w:color w:val="0D0D0D"/>
                <w:szCs w:val="28"/>
                <w:lang w:val="ru" w:eastAsia="ru-RU"/>
              </w:rPr>
              <w:t>Кировского муниципального</w:t>
            </w:r>
            <w:r w:rsidRPr="00AB5D19">
              <w:rPr>
                <w:rFonts w:eastAsia="Arial Unicode MS"/>
                <w:color w:val="0D0D0D"/>
                <w:szCs w:val="28"/>
                <w:lang w:val="ru" w:eastAsia="ru-RU"/>
              </w:rPr>
              <w:t xml:space="preserve"> округа </w:t>
            </w:r>
          </w:p>
          <w:p w:rsidR="006A5444" w:rsidRDefault="006A5444" w:rsidP="00096655">
            <w:pPr>
              <w:jc w:val="center"/>
              <w:rPr>
                <w:rFonts w:eastAsia="Arial Unicode MS"/>
                <w:color w:val="0D0D0D"/>
                <w:szCs w:val="28"/>
                <w:lang w:val="ru" w:eastAsia="ru-RU"/>
              </w:rPr>
            </w:pPr>
            <w:r w:rsidRPr="00AB5D19">
              <w:rPr>
                <w:rFonts w:eastAsia="Arial Unicode MS"/>
                <w:color w:val="0D0D0D"/>
                <w:szCs w:val="28"/>
                <w:lang w:val="ru" w:eastAsia="ru-RU"/>
              </w:rPr>
              <w:t>Ставропольского края</w:t>
            </w:r>
          </w:p>
          <w:p w:rsidR="005727C7" w:rsidRPr="00AB5D19" w:rsidRDefault="005727C7" w:rsidP="00096655">
            <w:pPr>
              <w:jc w:val="center"/>
              <w:rPr>
                <w:rFonts w:eastAsia="Arial Unicode MS"/>
                <w:color w:val="0D0D0D"/>
                <w:szCs w:val="28"/>
                <w:lang w:val="ru" w:eastAsia="ru-RU"/>
              </w:rPr>
            </w:pPr>
            <w:r>
              <w:rPr>
                <w:rFonts w:eastAsia="Arial Unicode MS"/>
                <w:color w:val="0D0D0D"/>
                <w:szCs w:val="28"/>
                <w:lang w:val="ru" w:eastAsia="ru-RU"/>
              </w:rPr>
              <w:t>от 23 апреля 2025г. № 716</w:t>
            </w:r>
          </w:p>
        </w:tc>
      </w:tr>
    </w:tbl>
    <w:p w:rsidR="006A5444" w:rsidRDefault="006A5444" w:rsidP="006A5444">
      <w:pPr>
        <w:rPr>
          <w:rFonts w:eastAsia="Arial Unicode MS"/>
          <w:color w:val="0D0D0D"/>
          <w:szCs w:val="28"/>
          <w:lang w:val="ru" w:eastAsia="ru-RU"/>
        </w:rPr>
      </w:pPr>
    </w:p>
    <w:p w:rsidR="001C5D93" w:rsidRDefault="001C5D93" w:rsidP="006A5444">
      <w:pPr>
        <w:rPr>
          <w:rFonts w:eastAsia="Arial Unicode MS"/>
          <w:color w:val="0D0D0D"/>
          <w:szCs w:val="28"/>
          <w:lang w:val="ru" w:eastAsia="ru-RU"/>
        </w:rPr>
      </w:pPr>
      <w:bookmarkStart w:id="0" w:name="_GoBack"/>
      <w:bookmarkEnd w:id="0"/>
    </w:p>
    <w:p w:rsidR="001C5D93" w:rsidRPr="00AB5D19" w:rsidRDefault="001C5D93" w:rsidP="006A5444">
      <w:pPr>
        <w:rPr>
          <w:rFonts w:eastAsia="Arial Unicode MS"/>
          <w:color w:val="0D0D0D"/>
          <w:szCs w:val="28"/>
          <w:lang w:val="ru" w:eastAsia="ru-RU"/>
        </w:rPr>
      </w:pPr>
    </w:p>
    <w:p w:rsidR="006A5444" w:rsidRPr="00AB5D19" w:rsidRDefault="006A5444" w:rsidP="006A5444">
      <w:pPr>
        <w:jc w:val="center"/>
        <w:rPr>
          <w:rFonts w:eastAsia="Arial Unicode MS"/>
          <w:color w:val="0D0D0D"/>
          <w:szCs w:val="28"/>
          <w:lang w:val="ru" w:eastAsia="ru-RU"/>
        </w:rPr>
      </w:pPr>
      <w:r w:rsidRPr="00AB5D19">
        <w:rPr>
          <w:rFonts w:eastAsia="Arial Unicode MS"/>
          <w:color w:val="0D0D0D"/>
          <w:szCs w:val="28"/>
          <w:lang w:val="ru" w:eastAsia="ru-RU"/>
        </w:rPr>
        <w:t>Изменения</w:t>
      </w:r>
      <w:r>
        <w:rPr>
          <w:rFonts w:eastAsia="Arial Unicode MS"/>
          <w:color w:val="0D0D0D"/>
          <w:szCs w:val="28"/>
          <w:lang w:val="ru" w:eastAsia="ru-RU"/>
        </w:rPr>
        <w:t xml:space="preserve"> и дополнения</w:t>
      </w:r>
      <w:r w:rsidRPr="00AB5D19">
        <w:rPr>
          <w:rFonts w:eastAsia="Arial Unicode MS"/>
          <w:color w:val="0D0D0D"/>
          <w:szCs w:val="28"/>
          <w:lang w:val="ru" w:eastAsia="ru-RU"/>
        </w:rPr>
        <w:t xml:space="preserve">, </w:t>
      </w:r>
    </w:p>
    <w:p w:rsidR="006A5444" w:rsidRDefault="006A5444" w:rsidP="006A5444">
      <w:pPr>
        <w:jc w:val="center"/>
        <w:rPr>
          <w:szCs w:val="28"/>
        </w:rPr>
      </w:pPr>
      <w:r w:rsidRPr="00AB5D19">
        <w:rPr>
          <w:rFonts w:eastAsia="Arial Unicode MS"/>
          <w:color w:val="0D0D0D"/>
          <w:szCs w:val="28"/>
          <w:lang w:val="ru"/>
        </w:rPr>
        <w:t xml:space="preserve">которые вносятся в </w:t>
      </w:r>
      <w:r w:rsidRPr="004B08CC">
        <w:rPr>
          <w:szCs w:val="28"/>
        </w:rPr>
        <w:t>Поряд</w:t>
      </w:r>
      <w:r>
        <w:rPr>
          <w:szCs w:val="28"/>
        </w:rPr>
        <w:t>о</w:t>
      </w:r>
      <w:r w:rsidRPr="004B08CC">
        <w:rPr>
          <w:szCs w:val="28"/>
        </w:rPr>
        <w:t>к</w:t>
      </w:r>
      <w:r>
        <w:rPr>
          <w:szCs w:val="28"/>
        </w:rPr>
        <w:t xml:space="preserve"> </w:t>
      </w:r>
      <w:r w:rsidRPr="004B08CC">
        <w:rPr>
          <w:szCs w:val="28"/>
        </w:rPr>
        <w:t>организации горячего питания обучающихся в образовательных ор</w:t>
      </w:r>
      <w:r>
        <w:rPr>
          <w:szCs w:val="28"/>
        </w:rPr>
        <w:t>ганизациях Кировского муниципального</w:t>
      </w:r>
      <w:r w:rsidRPr="004B08CC">
        <w:rPr>
          <w:szCs w:val="28"/>
        </w:rPr>
        <w:t xml:space="preserve"> округа Ставропольского края, реализующих основную общеобразовательную программу дошкольного, начального общего, основного общего, среднего общего образования, получающих питание за счет средс</w:t>
      </w:r>
      <w:r>
        <w:rPr>
          <w:szCs w:val="28"/>
        </w:rPr>
        <w:t>тв бюджета Кировского муниципального</w:t>
      </w:r>
      <w:r w:rsidRPr="004B08CC">
        <w:rPr>
          <w:szCs w:val="28"/>
        </w:rPr>
        <w:t xml:space="preserve"> округа Ставропольского края</w:t>
      </w:r>
      <w:r>
        <w:rPr>
          <w:szCs w:val="28"/>
        </w:rPr>
        <w:t>, утвержденный П</w:t>
      </w:r>
      <w:r w:rsidRPr="004B08CC">
        <w:rPr>
          <w:szCs w:val="28"/>
        </w:rPr>
        <w:t>остановление</w:t>
      </w:r>
      <w:r>
        <w:rPr>
          <w:szCs w:val="28"/>
        </w:rPr>
        <w:t>м</w:t>
      </w:r>
      <w:r w:rsidRPr="004B08CC">
        <w:rPr>
          <w:szCs w:val="28"/>
        </w:rPr>
        <w:t xml:space="preserve"> </w:t>
      </w:r>
      <w:r>
        <w:rPr>
          <w:szCs w:val="28"/>
        </w:rPr>
        <w:t>(далее - Порядок).</w:t>
      </w:r>
    </w:p>
    <w:p w:rsidR="006A5444" w:rsidRDefault="006A5444" w:rsidP="006A5444">
      <w:pPr>
        <w:jc w:val="center"/>
        <w:rPr>
          <w:szCs w:val="28"/>
        </w:rPr>
      </w:pPr>
    </w:p>
    <w:p w:rsidR="006A5444" w:rsidRDefault="006A5444" w:rsidP="006A5444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D0D0D"/>
          <w:szCs w:val="28"/>
        </w:rPr>
      </w:pPr>
    </w:p>
    <w:p w:rsidR="006A5444" w:rsidRDefault="006A5444" w:rsidP="006A5444">
      <w:pPr>
        <w:tabs>
          <w:tab w:val="left" w:pos="600"/>
        </w:tabs>
        <w:autoSpaceDE w:val="0"/>
        <w:ind w:firstLine="708"/>
        <w:jc w:val="both"/>
        <w:rPr>
          <w:color w:val="0D0D0D"/>
          <w:szCs w:val="28"/>
        </w:rPr>
      </w:pPr>
      <w:r>
        <w:rPr>
          <w:color w:val="0D0D0D"/>
          <w:szCs w:val="28"/>
        </w:rPr>
        <w:t>1. Приложение 3 к Порядку</w:t>
      </w:r>
      <w:r w:rsidRPr="00AB5D19">
        <w:rPr>
          <w:color w:val="0D0D0D"/>
          <w:szCs w:val="28"/>
        </w:rPr>
        <w:t xml:space="preserve"> изложить в новой редакции согласно Приложению </w:t>
      </w:r>
      <w:r>
        <w:rPr>
          <w:color w:val="0D0D0D"/>
          <w:szCs w:val="28"/>
        </w:rPr>
        <w:t>1</w:t>
      </w:r>
      <w:r w:rsidRPr="00AB5D19">
        <w:rPr>
          <w:color w:val="0D0D0D"/>
          <w:szCs w:val="28"/>
        </w:rPr>
        <w:t xml:space="preserve"> к настоящим Изменениям.</w:t>
      </w:r>
    </w:p>
    <w:p w:rsidR="006A5444" w:rsidRDefault="006A5444" w:rsidP="006A5444">
      <w:pPr>
        <w:tabs>
          <w:tab w:val="left" w:pos="600"/>
        </w:tabs>
        <w:autoSpaceDE w:val="0"/>
        <w:ind w:firstLine="708"/>
        <w:jc w:val="both"/>
        <w:rPr>
          <w:color w:val="0D0D0D"/>
          <w:szCs w:val="28"/>
        </w:rPr>
      </w:pPr>
    </w:p>
    <w:p w:rsidR="006A5444" w:rsidRDefault="006A5444" w:rsidP="006A5444">
      <w:pPr>
        <w:tabs>
          <w:tab w:val="left" w:pos="600"/>
        </w:tabs>
        <w:autoSpaceDE w:val="0"/>
        <w:jc w:val="both"/>
        <w:rPr>
          <w:color w:val="0D0D0D"/>
          <w:szCs w:val="28"/>
        </w:rPr>
      </w:pPr>
    </w:p>
    <w:p w:rsidR="006A5444" w:rsidRDefault="006A5444" w:rsidP="006A5444">
      <w:pPr>
        <w:tabs>
          <w:tab w:val="left" w:pos="600"/>
        </w:tabs>
        <w:autoSpaceDE w:val="0"/>
        <w:jc w:val="both"/>
        <w:rPr>
          <w:color w:val="0D0D0D"/>
          <w:szCs w:val="28"/>
        </w:rPr>
      </w:pPr>
    </w:p>
    <w:p w:rsidR="008F41F8" w:rsidRDefault="00C97485" w:rsidP="00C97485">
      <w:pPr>
        <w:pStyle w:val="1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A5444" w:rsidRDefault="006A5444" w:rsidP="00FB6CA6">
      <w:pPr>
        <w:pStyle w:val="11"/>
        <w:spacing w:line="240" w:lineRule="auto"/>
        <w:ind w:firstLine="0"/>
        <w:jc w:val="both"/>
        <w:rPr>
          <w:sz w:val="28"/>
          <w:szCs w:val="28"/>
        </w:rPr>
      </w:pPr>
    </w:p>
    <w:p w:rsidR="006A5444" w:rsidRDefault="006A5444" w:rsidP="00FB6CA6">
      <w:pPr>
        <w:pStyle w:val="11"/>
        <w:spacing w:line="240" w:lineRule="auto"/>
        <w:ind w:firstLine="0"/>
        <w:jc w:val="both"/>
        <w:rPr>
          <w:sz w:val="28"/>
          <w:szCs w:val="28"/>
        </w:rPr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C97485" w:rsidRDefault="00C97485" w:rsidP="006A5444">
      <w:pPr>
        <w:ind w:firstLine="6096"/>
      </w:pPr>
    </w:p>
    <w:p w:rsidR="00C97485" w:rsidRDefault="00C97485" w:rsidP="006A5444">
      <w:pPr>
        <w:ind w:firstLine="6096"/>
      </w:pPr>
    </w:p>
    <w:p w:rsidR="00C97485" w:rsidRDefault="00C97485" w:rsidP="006A5444">
      <w:pPr>
        <w:ind w:firstLine="6096"/>
      </w:pPr>
    </w:p>
    <w:p w:rsidR="00C97485" w:rsidRDefault="00C97485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Default="006A5444" w:rsidP="006A5444">
      <w:pPr>
        <w:ind w:firstLine="6096"/>
      </w:pPr>
    </w:p>
    <w:p w:rsidR="006A5444" w:rsidRPr="007146E2" w:rsidRDefault="006A5444" w:rsidP="006A5444">
      <w:pPr>
        <w:ind w:firstLine="6096"/>
      </w:pPr>
      <w:r>
        <w:t>Приложение 1</w:t>
      </w:r>
    </w:p>
    <w:p w:rsidR="006A5444" w:rsidRDefault="006A5444" w:rsidP="006A5444">
      <w:pPr>
        <w:spacing w:line="240" w:lineRule="exact"/>
        <w:ind w:left="4111"/>
        <w:jc w:val="center"/>
        <w:rPr>
          <w:szCs w:val="28"/>
        </w:rPr>
      </w:pPr>
      <w:r>
        <w:t>к изменениям, которые вносятся в</w:t>
      </w:r>
      <w:r>
        <w:br/>
      </w:r>
      <w:r w:rsidRPr="00E75F5D">
        <w:t xml:space="preserve"> Поряд</w:t>
      </w:r>
      <w:r>
        <w:t>ок</w:t>
      </w:r>
      <w:r w:rsidRPr="00E75F5D">
        <w:t xml:space="preserve"> </w:t>
      </w:r>
      <w:r w:rsidRPr="00E75F5D">
        <w:rPr>
          <w:szCs w:val="28"/>
        </w:rPr>
        <w:t>организации горячего питания</w:t>
      </w:r>
      <w:r>
        <w:rPr>
          <w:szCs w:val="28"/>
        </w:rPr>
        <w:br/>
      </w:r>
      <w:r w:rsidRPr="00E75F5D">
        <w:rPr>
          <w:szCs w:val="28"/>
        </w:rPr>
        <w:t xml:space="preserve"> обучающихся в образовательных</w:t>
      </w:r>
      <w:r>
        <w:rPr>
          <w:szCs w:val="28"/>
        </w:rPr>
        <w:br/>
      </w:r>
      <w:r w:rsidRPr="00E75F5D">
        <w:rPr>
          <w:szCs w:val="28"/>
        </w:rPr>
        <w:t>ор</w:t>
      </w:r>
      <w:r>
        <w:rPr>
          <w:szCs w:val="28"/>
        </w:rPr>
        <w:t>ганизациях Кировского муниципального</w:t>
      </w:r>
      <w:r>
        <w:rPr>
          <w:szCs w:val="28"/>
        </w:rPr>
        <w:br/>
      </w:r>
      <w:r w:rsidRPr="00E75F5D">
        <w:rPr>
          <w:szCs w:val="28"/>
        </w:rPr>
        <w:t xml:space="preserve"> округа Ставропольского края,</w:t>
      </w:r>
      <w:r>
        <w:rPr>
          <w:szCs w:val="28"/>
        </w:rPr>
        <w:br/>
      </w:r>
      <w:r w:rsidRPr="00E75F5D">
        <w:rPr>
          <w:szCs w:val="28"/>
        </w:rPr>
        <w:t xml:space="preserve"> реализующих основную</w:t>
      </w:r>
      <w:r>
        <w:rPr>
          <w:szCs w:val="28"/>
        </w:rPr>
        <w:br/>
      </w:r>
      <w:r w:rsidRPr="00E75F5D">
        <w:rPr>
          <w:szCs w:val="28"/>
        </w:rPr>
        <w:t xml:space="preserve"> общеобразовательную программу</w:t>
      </w:r>
      <w:r>
        <w:rPr>
          <w:szCs w:val="28"/>
        </w:rPr>
        <w:br/>
      </w:r>
      <w:r w:rsidRPr="00E75F5D">
        <w:rPr>
          <w:szCs w:val="28"/>
        </w:rPr>
        <w:t xml:space="preserve"> дошкольного, начального общего,</w:t>
      </w:r>
      <w:r>
        <w:rPr>
          <w:szCs w:val="28"/>
        </w:rPr>
        <w:br/>
      </w:r>
      <w:r w:rsidRPr="00E75F5D">
        <w:rPr>
          <w:szCs w:val="28"/>
        </w:rPr>
        <w:t xml:space="preserve"> основного общего, среднего общего</w:t>
      </w:r>
      <w:r>
        <w:rPr>
          <w:szCs w:val="28"/>
        </w:rPr>
        <w:br/>
      </w:r>
      <w:r w:rsidRPr="00E75F5D">
        <w:rPr>
          <w:szCs w:val="28"/>
        </w:rPr>
        <w:t>образования</w:t>
      </w:r>
      <w:r>
        <w:rPr>
          <w:szCs w:val="28"/>
        </w:rPr>
        <w:t>, получающих питание за счет</w:t>
      </w:r>
      <w:r>
        <w:rPr>
          <w:szCs w:val="28"/>
        </w:rPr>
        <w:br/>
        <w:t xml:space="preserve"> средств бюджета Кировского муниципального</w:t>
      </w:r>
      <w:r>
        <w:rPr>
          <w:szCs w:val="28"/>
        </w:rPr>
        <w:br/>
        <w:t xml:space="preserve"> округа Ставропольского края</w:t>
      </w:r>
    </w:p>
    <w:p w:rsidR="006A5444" w:rsidRDefault="006A5444" w:rsidP="006A5444">
      <w:pPr>
        <w:spacing w:line="240" w:lineRule="exact"/>
        <w:ind w:left="4111"/>
        <w:jc w:val="center"/>
        <w:rPr>
          <w:szCs w:val="28"/>
        </w:rPr>
      </w:pPr>
    </w:p>
    <w:p w:rsidR="006A5444" w:rsidRDefault="006A5444" w:rsidP="006A5444">
      <w:pPr>
        <w:spacing w:line="240" w:lineRule="exact"/>
        <w:ind w:left="4111"/>
        <w:jc w:val="center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A5444" w:rsidRPr="00E75F5D" w:rsidTr="00096655">
        <w:tc>
          <w:tcPr>
            <w:tcW w:w="4814" w:type="dxa"/>
          </w:tcPr>
          <w:p w:rsidR="006A5444" w:rsidRPr="00E75F5D" w:rsidRDefault="006A5444" w:rsidP="00096655">
            <w:pPr>
              <w:jc w:val="center"/>
            </w:pPr>
          </w:p>
        </w:tc>
        <w:tc>
          <w:tcPr>
            <w:tcW w:w="4815" w:type="dxa"/>
          </w:tcPr>
          <w:p w:rsidR="006A5444" w:rsidRPr="00F25262" w:rsidRDefault="006A5444" w:rsidP="00096655">
            <w:pPr>
              <w:jc w:val="center"/>
            </w:pPr>
            <w:r w:rsidRPr="00F25262">
              <w:t>Приложение 3</w:t>
            </w:r>
          </w:p>
          <w:p w:rsidR="006A5444" w:rsidRPr="00E75F5D" w:rsidRDefault="006A5444" w:rsidP="00096655">
            <w:pPr>
              <w:jc w:val="center"/>
            </w:pPr>
            <w:r w:rsidRPr="00E75F5D">
              <w:t xml:space="preserve"> к Порядку организации горячего питания обучающихся в образовательных ор</w:t>
            </w:r>
            <w:r>
              <w:t>ганизациях Кировского муниципального</w:t>
            </w:r>
            <w:r w:rsidRPr="00E75F5D">
              <w:t xml:space="preserve"> округа Ставропольского края, реализующих основную общеобразовательную программу дошкольного, начального общего, основного общего, среднего общего образования</w:t>
            </w:r>
          </w:p>
        </w:tc>
      </w:tr>
    </w:tbl>
    <w:p w:rsidR="006A5444" w:rsidRPr="00E75F5D" w:rsidRDefault="006A5444" w:rsidP="006A5444">
      <w:pPr>
        <w:ind w:firstLine="4111"/>
        <w:jc w:val="center"/>
      </w:pPr>
    </w:p>
    <w:p w:rsidR="006A5444" w:rsidRPr="00E75F5D" w:rsidRDefault="006A5444" w:rsidP="006A5444">
      <w:pPr>
        <w:jc w:val="center"/>
        <w:rPr>
          <w:bCs/>
        </w:rPr>
      </w:pPr>
      <w:r w:rsidRPr="00E75F5D">
        <w:rPr>
          <w:bCs/>
        </w:rPr>
        <w:t>Отчет о расходовании средс</w:t>
      </w:r>
      <w:r>
        <w:rPr>
          <w:bCs/>
        </w:rPr>
        <w:t>тв бюджета Кировского муниципального</w:t>
      </w:r>
      <w:r w:rsidRPr="00E75F5D">
        <w:rPr>
          <w:bCs/>
        </w:rPr>
        <w:t xml:space="preserve"> округа Ставропольского края на организацию горячего питания обучающихся в образовательных ор</w:t>
      </w:r>
      <w:r>
        <w:rPr>
          <w:bCs/>
        </w:rPr>
        <w:t>ганизациях Кировского муниципального</w:t>
      </w:r>
      <w:r w:rsidRPr="00E75F5D">
        <w:rPr>
          <w:bCs/>
        </w:rPr>
        <w:t xml:space="preserve"> округа Ставропольского края, реализующих основную общеобразовательную программу начального общего, основного общего, среднего общего образования по состоянию на «______» __________________ 20_ г.</w:t>
      </w:r>
    </w:p>
    <w:p w:rsidR="006A5444" w:rsidRPr="00E75F5D" w:rsidRDefault="006A5444" w:rsidP="006A5444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843"/>
        <w:gridCol w:w="1843"/>
        <w:gridCol w:w="1417"/>
        <w:gridCol w:w="1565"/>
      </w:tblGrid>
      <w:tr w:rsidR="006A5444" w:rsidRPr="00E75F5D" w:rsidTr="00096655">
        <w:tc>
          <w:tcPr>
            <w:tcW w:w="2972" w:type="dxa"/>
            <w:vAlign w:val="center"/>
          </w:tcPr>
          <w:p w:rsidR="006A5444" w:rsidRPr="00E75F5D" w:rsidRDefault="006A5444" w:rsidP="00096655">
            <w:pPr>
              <w:jc w:val="center"/>
            </w:pPr>
            <w:r w:rsidRPr="00E75F5D">
              <w:t>Категории</w:t>
            </w:r>
          </w:p>
        </w:tc>
        <w:tc>
          <w:tcPr>
            <w:tcW w:w="1843" w:type="dxa"/>
            <w:vAlign w:val="center"/>
          </w:tcPr>
          <w:p w:rsidR="006A5444" w:rsidRPr="00E75F5D" w:rsidRDefault="006A5444" w:rsidP="00096655">
            <w:pPr>
              <w:jc w:val="center"/>
            </w:pPr>
            <w:r w:rsidRPr="00E75F5D">
              <w:t>Норматив бюджетных затрат на организацию горячего питания</w:t>
            </w:r>
          </w:p>
        </w:tc>
        <w:tc>
          <w:tcPr>
            <w:tcW w:w="1843" w:type="dxa"/>
            <w:vAlign w:val="center"/>
          </w:tcPr>
          <w:p w:rsidR="006A5444" w:rsidRPr="00E75F5D" w:rsidRDefault="006A5444" w:rsidP="00096655">
            <w:pPr>
              <w:jc w:val="center"/>
            </w:pPr>
            <w:r w:rsidRPr="00E75F5D">
              <w:t>Кол-во обучающихся, обеспеченных горячим питанием за отчетный период</w:t>
            </w:r>
          </w:p>
        </w:tc>
        <w:tc>
          <w:tcPr>
            <w:tcW w:w="1417" w:type="dxa"/>
            <w:vAlign w:val="center"/>
          </w:tcPr>
          <w:p w:rsidR="006A5444" w:rsidRPr="00E75F5D" w:rsidRDefault="006A5444" w:rsidP="00096655">
            <w:pPr>
              <w:jc w:val="center"/>
            </w:pPr>
            <w:r w:rsidRPr="00E75F5D">
              <w:t xml:space="preserve">Кол-во </w:t>
            </w:r>
            <w:r>
              <w:t>дето/</w:t>
            </w:r>
            <w:r w:rsidRPr="00E75F5D">
              <w:t>дней получения горячего питания</w:t>
            </w:r>
          </w:p>
        </w:tc>
        <w:tc>
          <w:tcPr>
            <w:tcW w:w="1565" w:type="dxa"/>
            <w:vAlign w:val="center"/>
          </w:tcPr>
          <w:p w:rsidR="006A5444" w:rsidRPr="00E75F5D" w:rsidRDefault="006A5444" w:rsidP="00096655">
            <w:pPr>
              <w:jc w:val="center"/>
            </w:pPr>
            <w:r w:rsidRPr="00E75F5D">
              <w:t>Фактические расходы на горячее питание (руб.)</w:t>
            </w:r>
          </w:p>
        </w:tc>
      </w:tr>
      <w:tr w:rsidR="006A5444" w:rsidRPr="00E75F5D" w:rsidTr="00096655">
        <w:tc>
          <w:tcPr>
            <w:tcW w:w="2972" w:type="dxa"/>
            <w:vAlign w:val="center"/>
          </w:tcPr>
          <w:p w:rsidR="006A5444" w:rsidRPr="00E75F5D" w:rsidRDefault="006A5444" w:rsidP="00096655">
            <w:pPr>
              <w:ind w:right="283"/>
              <w:jc w:val="both"/>
            </w:pPr>
            <w:r w:rsidRPr="00E75F5D">
              <w:t>Обучающиеся из малоимущих семей</w:t>
            </w:r>
          </w:p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417" w:type="dxa"/>
            <w:vAlign w:val="center"/>
          </w:tcPr>
          <w:p w:rsidR="006A5444" w:rsidRPr="00E75F5D" w:rsidRDefault="006A5444" w:rsidP="00096655"/>
        </w:tc>
        <w:tc>
          <w:tcPr>
            <w:tcW w:w="1565" w:type="dxa"/>
            <w:vAlign w:val="center"/>
          </w:tcPr>
          <w:p w:rsidR="006A5444" w:rsidRPr="00E75F5D" w:rsidRDefault="006A5444" w:rsidP="00096655"/>
        </w:tc>
      </w:tr>
      <w:tr w:rsidR="006A5444" w:rsidRPr="00E75F5D" w:rsidTr="00096655">
        <w:tc>
          <w:tcPr>
            <w:tcW w:w="2972" w:type="dxa"/>
            <w:vAlign w:val="center"/>
          </w:tcPr>
          <w:p w:rsidR="006A5444" w:rsidRPr="00E75F5D" w:rsidRDefault="006A5444" w:rsidP="00096655">
            <w:pPr>
              <w:ind w:right="283"/>
              <w:jc w:val="both"/>
            </w:pPr>
            <w:r w:rsidRPr="00E75F5D">
              <w:t xml:space="preserve">Обучающиеся из неблагополучных семей и семей, временно попавших в </w:t>
            </w:r>
            <w:r w:rsidRPr="00E75F5D">
              <w:lastRenderedPageBreak/>
              <w:t>трудную жизненную ситуацию</w:t>
            </w:r>
          </w:p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417" w:type="dxa"/>
            <w:vAlign w:val="center"/>
          </w:tcPr>
          <w:p w:rsidR="006A5444" w:rsidRPr="00E75F5D" w:rsidRDefault="006A5444" w:rsidP="00096655"/>
        </w:tc>
        <w:tc>
          <w:tcPr>
            <w:tcW w:w="1565" w:type="dxa"/>
            <w:vAlign w:val="center"/>
          </w:tcPr>
          <w:p w:rsidR="006A5444" w:rsidRPr="00E75F5D" w:rsidRDefault="006A5444" w:rsidP="00096655"/>
        </w:tc>
      </w:tr>
      <w:tr w:rsidR="006A5444" w:rsidRPr="00E75F5D" w:rsidTr="00096655">
        <w:tc>
          <w:tcPr>
            <w:tcW w:w="2972" w:type="dxa"/>
            <w:vAlign w:val="center"/>
          </w:tcPr>
          <w:p w:rsidR="006A5444" w:rsidRPr="00E75F5D" w:rsidRDefault="006A5444" w:rsidP="00096655">
            <w:pPr>
              <w:jc w:val="both"/>
            </w:pPr>
            <w:r w:rsidRPr="00E75F5D">
              <w:lastRenderedPageBreak/>
              <w:t>Обучающиеся с ОВЗ</w:t>
            </w:r>
          </w:p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417" w:type="dxa"/>
            <w:vAlign w:val="center"/>
          </w:tcPr>
          <w:p w:rsidR="006A5444" w:rsidRPr="00E75F5D" w:rsidRDefault="006A5444" w:rsidP="00096655"/>
        </w:tc>
        <w:tc>
          <w:tcPr>
            <w:tcW w:w="1565" w:type="dxa"/>
            <w:vAlign w:val="center"/>
          </w:tcPr>
          <w:p w:rsidR="006A5444" w:rsidRPr="00E75F5D" w:rsidRDefault="006A5444" w:rsidP="00096655"/>
        </w:tc>
      </w:tr>
      <w:tr w:rsidR="006A5444" w:rsidRPr="00E75F5D" w:rsidTr="00096655">
        <w:tc>
          <w:tcPr>
            <w:tcW w:w="2972" w:type="dxa"/>
            <w:vAlign w:val="center"/>
          </w:tcPr>
          <w:p w:rsidR="006A5444" w:rsidRPr="00E75F5D" w:rsidRDefault="006A5444" w:rsidP="00096655">
            <w:pPr>
              <w:jc w:val="both"/>
            </w:pPr>
            <w:r w:rsidRPr="007956AD">
              <w:rPr>
                <w:szCs w:val="28"/>
              </w:rPr>
              <w:t>воспитанники ГКУ «Детский дом (смешанный №19» и ГКУСО «Кировский СРЦН «Заря»</w:t>
            </w:r>
          </w:p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417" w:type="dxa"/>
            <w:vAlign w:val="center"/>
          </w:tcPr>
          <w:p w:rsidR="006A5444" w:rsidRPr="00E75F5D" w:rsidRDefault="006A5444" w:rsidP="00096655"/>
        </w:tc>
        <w:tc>
          <w:tcPr>
            <w:tcW w:w="1565" w:type="dxa"/>
            <w:vAlign w:val="center"/>
          </w:tcPr>
          <w:p w:rsidR="006A5444" w:rsidRPr="00E75F5D" w:rsidRDefault="006A5444" w:rsidP="00096655"/>
        </w:tc>
      </w:tr>
      <w:tr w:rsidR="006A5444" w:rsidRPr="00E75F5D" w:rsidTr="00096655">
        <w:tc>
          <w:tcPr>
            <w:tcW w:w="2972" w:type="dxa"/>
            <w:vAlign w:val="center"/>
          </w:tcPr>
          <w:p w:rsidR="006A5444" w:rsidRPr="00E75F5D" w:rsidRDefault="006A5444" w:rsidP="00096655">
            <w:r w:rsidRPr="00E75F5D">
              <w:t>Итого:</w:t>
            </w:r>
          </w:p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843" w:type="dxa"/>
            <w:vAlign w:val="center"/>
          </w:tcPr>
          <w:p w:rsidR="006A5444" w:rsidRPr="00E75F5D" w:rsidRDefault="006A5444" w:rsidP="00096655"/>
        </w:tc>
        <w:tc>
          <w:tcPr>
            <w:tcW w:w="1417" w:type="dxa"/>
            <w:vAlign w:val="center"/>
          </w:tcPr>
          <w:p w:rsidR="006A5444" w:rsidRPr="00E75F5D" w:rsidRDefault="006A5444" w:rsidP="00096655"/>
        </w:tc>
        <w:tc>
          <w:tcPr>
            <w:tcW w:w="1565" w:type="dxa"/>
            <w:vAlign w:val="center"/>
          </w:tcPr>
          <w:p w:rsidR="006A5444" w:rsidRPr="00E75F5D" w:rsidRDefault="006A5444" w:rsidP="00096655"/>
        </w:tc>
      </w:tr>
    </w:tbl>
    <w:p w:rsidR="006A5444" w:rsidRPr="00E75F5D" w:rsidRDefault="006A5444" w:rsidP="006A5444"/>
    <w:p w:rsidR="006A5444" w:rsidRPr="00E75F5D" w:rsidRDefault="006A5444" w:rsidP="006A5444">
      <w:r w:rsidRPr="00E75F5D">
        <w:t>Руководитель ОУ                                                                                               Ф.И.О.</w:t>
      </w:r>
    </w:p>
    <w:p w:rsidR="006A5444" w:rsidRPr="00E75F5D" w:rsidRDefault="006A5444" w:rsidP="006A5444">
      <w:r w:rsidRPr="00E75F5D">
        <w:t>М.П.</w:t>
      </w:r>
    </w:p>
    <w:p w:rsidR="006A5444" w:rsidRPr="00E75F5D" w:rsidRDefault="006A5444" w:rsidP="006A5444"/>
    <w:p w:rsidR="006A5444" w:rsidRPr="00E75F5D" w:rsidRDefault="006A5444" w:rsidP="006A5444">
      <w:r w:rsidRPr="00E75F5D">
        <w:t>Исполнитель:</w:t>
      </w:r>
    </w:p>
    <w:p w:rsidR="006A5444" w:rsidRDefault="006A5444" w:rsidP="006A5444">
      <w:pPr>
        <w:spacing w:line="240" w:lineRule="exact"/>
        <w:jc w:val="both"/>
        <w:rPr>
          <w:szCs w:val="28"/>
        </w:rPr>
      </w:pPr>
    </w:p>
    <w:p w:rsidR="006A5444" w:rsidRPr="00492367" w:rsidRDefault="006A5444" w:rsidP="00FB6CA6">
      <w:pPr>
        <w:pStyle w:val="11"/>
        <w:spacing w:line="240" w:lineRule="auto"/>
        <w:ind w:firstLine="0"/>
        <w:jc w:val="both"/>
        <w:rPr>
          <w:sz w:val="28"/>
          <w:szCs w:val="28"/>
        </w:rPr>
      </w:pPr>
    </w:p>
    <w:sectPr w:rsidR="006A5444" w:rsidRPr="00492367" w:rsidSect="00083E3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45" w:rsidRDefault="00E17845">
      <w:r>
        <w:separator/>
      </w:r>
    </w:p>
  </w:endnote>
  <w:endnote w:type="continuationSeparator" w:id="0">
    <w:p w:rsidR="00E17845" w:rsidRDefault="00E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45" w:rsidRDefault="00E17845">
      <w:r>
        <w:separator/>
      </w:r>
    </w:p>
  </w:footnote>
  <w:footnote w:type="continuationSeparator" w:id="0">
    <w:p w:rsidR="00E17845" w:rsidRDefault="00E1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B4" w:rsidRDefault="00052DB4" w:rsidP="00C6394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052DB4" w:rsidRDefault="00052DB4" w:rsidP="00C6394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B4" w:rsidRDefault="00052DB4" w:rsidP="00C63946">
    <w:pPr>
      <w:pStyle w:val="a9"/>
      <w:framePr w:wrap="around" w:vAnchor="text" w:hAnchor="margin" w:xAlign="right" w:y="1"/>
      <w:rPr>
        <w:rStyle w:val="ab"/>
      </w:rPr>
    </w:pPr>
  </w:p>
  <w:p w:rsidR="00052DB4" w:rsidRDefault="00052DB4" w:rsidP="00C6394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FDD"/>
    <w:multiLevelType w:val="multilevel"/>
    <w:tmpl w:val="044C5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2AB33F88"/>
    <w:multiLevelType w:val="hybridMultilevel"/>
    <w:tmpl w:val="E8A4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933"/>
    <w:multiLevelType w:val="multilevel"/>
    <w:tmpl w:val="37181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5F439E1"/>
    <w:multiLevelType w:val="multilevel"/>
    <w:tmpl w:val="640EC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85EA6"/>
    <w:multiLevelType w:val="hybridMultilevel"/>
    <w:tmpl w:val="9F7243F6"/>
    <w:lvl w:ilvl="0" w:tplc="D16CC4F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A970A0D"/>
    <w:multiLevelType w:val="multilevel"/>
    <w:tmpl w:val="37181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68FA174E"/>
    <w:multiLevelType w:val="hybridMultilevel"/>
    <w:tmpl w:val="8B5A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B7"/>
    <w:rsid w:val="00021909"/>
    <w:rsid w:val="00032FD0"/>
    <w:rsid w:val="00034C84"/>
    <w:rsid w:val="000418C5"/>
    <w:rsid w:val="00041B19"/>
    <w:rsid w:val="000433A7"/>
    <w:rsid w:val="000475A5"/>
    <w:rsid w:val="00052DB4"/>
    <w:rsid w:val="000635C6"/>
    <w:rsid w:val="00063E0D"/>
    <w:rsid w:val="00064224"/>
    <w:rsid w:val="00064B15"/>
    <w:rsid w:val="00066611"/>
    <w:rsid w:val="000726BB"/>
    <w:rsid w:val="000759D3"/>
    <w:rsid w:val="00083990"/>
    <w:rsid w:val="00083E34"/>
    <w:rsid w:val="000870FB"/>
    <w:rsid w:val="00096DBB"/>
    <w:rsid w:val="00097FAA"/>
    <w:rsid w:val="000A4B78"/>
    <w:rsid w:val="000B1592"/>
    <w:rsid w:val="000B4FB8"/>
    <w:rsid w:val="000C49AC"/>
    <w:rsid w:val="000D214A"/>
    <w:rsid w:val="000E1665"/>
    <w:rsid w:val="000F5569"/>
    <w:rsid w:val="000F5E98"/>
    <w:rsid w:val="000F6212"/>
    <w:rsid w:val="001109A3"/>
    <w:rsid w:val="00110FC4"/>
    <w:rsid w:val="00117F8F"/>
    <w:rsid w:val="001345F6"/>
    <w:rsid w:val="00136E66"/>
    <w:rsid w:val="00141CCB"/>
    <w:rsid w:val="00143062"/>
    <w:rsid w:val="001501E6"/>
    <w:rsid w:val="00154AB6"/>
    <w:rsid w:val="0015642D"/>
    <w:rsid w:val="0015649B"/>
    <w:rsid w:val="00164C0D"/>
    <w:rsid w:val="0017092E"/>
    <w:rsid w:val="0017203A"/>
    <w:rsid w:val="00190433"/>
    <w:rsid w:val="00194DC6"/>
    <w:rsid w:val="001A2424"/>
    <w:rsid w:val="001B0D16"/>
    <w:rsid w:val="001B0F46"/>
    <w:rsid w:val="001C23A9"/>
    <w:rsid w:val="001C28B9"/>
    <w:rsid w:val="001C5D93"/>
    <w:rsid w:val="001C6BC9"/>
    <w:rsid w:val="001D3629"/>
    <w:rsid w:val="001E05FA"/>
    <w:rsid w:val="00207A39"/>
    <w:rsid w:val="00212627"/>
    <w:rsid w:val="00215A71"/>
    <w:rsid w:val="00230497"/>
    <w:rsid w:val="00240284"/>
    <w:rsid w:val="002420EC"/>
    <w:rsid w:val="002427F2"/>
    <w:rsid w:val="00243D72"/>
    <w:rsid w:val="00265D68"/>
    <w:rsid w:val="002772F3"/>
    <w:rsid w:val="00277F47"/>
    <w:rsid w:val="002B7D60"/>
    <w:rsid w:val="002E19BE"/>
    <w:rsid w:val="002E42A8"/>
    <w:rsid w:val="002F2A1C"/>
    <w:rsid w:val="00301D5D"/>
    <w:rsid w:val="0031467E"/>
    <w:rsid w:val="003233B8"/>
    <w:rsid w:val="003313C4"/>
    <w:rsid w:val="00337000"/>
    <w:rsid w:val="00337C1C"/>
    <w:rsid w:val="00340E37"/>
    <w:rsid w:val="00347564"/>
    <w:rsid w:val="003510DC"/>
    <w:rsid w:val="00357F5B"/>
    <w:rsid w:val="00362830"/>
    <w:rsid w:val="003632B7"/>
    <w:rsid w:val="00371267"/>
    <w:rsid w:val="003917CC"/>
    <w:rsid w:val="0039309A"/>
    <w:rsid w:val="0039405B"/>
    <w:rsid w:val="003A33A7"/>
    <w:rsid w:val="003B207C"/>
    <w:rsid w:val="003B3212"/>
    <w:rsid w:val="003B494B"/>
    <w:rsid w:val="003C02BD"/>
    <w:rsid w:val="003C4634"/>
    <w:rsid w:val="003D33BA"/>
    <w:rsid w:val="003E4A4D"/>
    <w:rsid w:val="003E4BD5"/>
    <w:rsid w:val="003E4D73"/>
    <w:rsid w:val="003E529E"/>
    <w:rsid w:val="0040112F"/>
    <w:rsid w:val="00406623"/>
    <w:rsid w:val="0041587E"/>
    <w:rsid w:val="004201DA"/>
    <w:rsid w:val="00422DEC"/>
    <w:rsid w:val="00433A64"/>
    <w:rsid w:val="0044021E"/>
    <w:rsid w:val="00444F0C"/>
    <w:rsid w:val="00447A8D"/>
    <w:rsid w:val="004528E5"/>
    <w:rsid w:val="00453C5C"/>
    <w:rsid w:val="0045589F"/>
    <w:rsid w:val="004572FC"/>
    <w:rsid w:val="00473223"/>
    <w:rsid w:val="0048231D"/>
    <w:rsid w:val="00487DC5"/>
    <w:rsid w:val="00492367"/>
    <w:rsid w:val="004B08CC"/>
    <w:rsid w:val="004B0F4F"/>
    <w:rsid w:val="004B2D28"/>
    <w:rsid w:val="004C135F"/>
    <w:rsid w:val="004C6E13"/>
    <w:rsid w:val="004D3A0E"/>
    <w:rsid w:val="004E1C62"/>
    <w:rsid w:val="004E21CD"/>
    <w:rsid w:val="004E3E6B"/>
    <w:rsid w:val="004E6621"/>
    <w:rsid w:val="004F3289"/>
    <w:rsid w:val="00501ABA"/>
    <w:rsid w:val="00502DDE"/>
    <w:rsid w:val="0050305C"/>
    <w:rsid w:val="00504F43"/>
    <w:rsid w:val="00507EA4"/>
    <w:rsid w:val="00520657"/>
    <w:rsid w:val="005236C9"/>
    <w:rsid w:val="005376EC"/>
    <w:rsid w:val="00544808"/>
    <w:rsid w:val="0054487F"/>
    <w:rsid w:val="00553DFA"/>
    <w:rsid w:val="005611C7"/>
    <w:rsid w:val="00562C0D"/>
    <w:rsid w:val="00565D75"/>
    <w:rsid w:val="00571B57"/>
    <w:rsid w:val="005727C7"/>
    <w:rsid w:val="00586409"/>
    <w:rsid w:val="00587674"/>
    <w:rsid w:val="005907AE"/>
    <w:rsid w:val="005968CA"/>
    <w:rsid w:val="005B54D3"/>
    <w:rsid w:val="005C1F8D"/>
    <w:rsid w:val="005D1EF4"/>
    <w:rsid w:val="005D527E"/>
    <w:rsid w:val="005D6713"/>
    <w:rsid w:val="005D70E7"/>
    <w:rsid w:val="006027A7"/>
    <w:rsid w:val="00603926"/>
    <w:rsid w:val="0060583B"/>
    <w:rsid w:val="00616023"/>
    <w:rsid w:val="00622A8B"/>
    <w:rsid w:val="006230A9"/>
    <w:rsid w:val="00626CB8"/>
    <w:rsid w:val="00636A9A"/>
    <w:rsid w:val="00652C85"/>
    <w:rsid w:val="0065579A"/>
    <w:rsid w:val="00657D63"/>
    <w:rsid w:val="006613D2"/>
    <w:rsid w:val="0066424A"/>
    <w:rsid w:val="00677437"/>
    <w:rsid w:val="006A5444"/>
    <w:rsid w:val="006B0426"/>
    <w:rsid w:val="006B5329"/>
    <w:rsid w:val="006C1360"/>
    <w:rsid w:val="006C57C4"/>
    <w:rsid w:val="006D01D5"/>
    <w:rsid w:val="006D028E"/>
    <w:rsid w:val="006D7B3B"/>
    <w:rsid w:val="006E7423"/>
    <w:rsid w:val="006F3885"/>
    <w:rsid w:val="006F43A5"/>
    <w:rsid w:val="007037B8"/>
    <w:rsid w:val="00703A93"/>
    <w:rsid w:val="007146E2"/>
    <w:rsid w:val="00722D10"/>
    <w:rsid w:val="00726A75"/>
    <w:rsid w:val="00733918"/>
    <w:rsid w:val="007426B3"/>
    <w:rsid w:val="00744FBF"/>
    <w:rsid w:val="007573A4"/>
    <w:rsid w:val="00761546"/>
    <w:rsid w:val="00766A0F"/>
    <w:rsid w:val="00792014"/>
    <w:rsid w:val="00794C45"/>
    <w:rsid w:val="00795D34"/>
    <w:rsid w:val="00795D6F"/>
    <w:rsid w:val="00796AD8"/>
    <w:rsid w:val="007A4E83"/>
    <w:rsid w:val="007B2E65"/>
    <w:rsid w:val="007B41CC"/>
    <w:rsid w:val="007D29F0"/>
    <w:rsid w:val="007D4A1D"/>
    <w:rsid w:val="007E2083"/>
    <w:rsid w:val="007F0A6A"/>
    <w:rsid w:val="007F14DB"/>
    <w:rsid w:val="007F2E8E"/>
    <w:rsid w:val="007F460C"/>
    <w:rsid w:val="00806199"/>
    <w:rsid w:val="00807685"/>
    <w:rsid w:val="0081196E"/>
    <w:rsid w:val="0081388D"/>
    <w:rsid w:val="008369E4"/>
    <w:rsid w:val="00851C32"/>
    <w:rsid w:val="008766AA"/>
    <w:rsid w:val="00886186"/>
    <w:rsid w:val="00887350"/>
    <w:rsid w:val="008D1E1E"/>
    <w:rsid w:val="008E3299"/>
    <w:rsid w:val="008F20E0"/>
    <w:rsid w:val="008F41F8"/>
    <w:rsid w:val="008F49B8"/>
    <w:rsid w:val="008F7B63"/>
    <w:rsid w:val="0090015A"/>
    <w:rsid w:val="00903166"/>
    <w:rsid w:val="00905F39"/>
    <w:rsid w:val="00914FF4"/>
    <w:rsid w:val="009162DC"/>
    <w:rsid w:val="00923223"/>
    <w:rsid w:val="0092521E"/>
    <w:rsid w:val="00926D97"/>
    <w:rsid w:val="00927939"/>
    <w:rsid w:val="009339E1"/>
    <w:rsid w:val="00935E6C"/>
    <w:rsid w:val="00945303"/>
    <w:rsid w:val="00947D6F"/>
    <w:rsid w:val="0096663A"/>
    <w:rsid w:val="0098399B"/>
    <w:rsid w:val="00995C7E"/>
    <w:rsid w:val="00996BC8"/>
    <w:rsid w:val="009A4DE2"/>
    <w:rsid w:val="009B39E3"/>
    <w:rsid w:val="009B3D3A"/>
    <w:rsid w:val="009B474D"/>
    <w:rsid w:val="009B4CC0"/>
    <w:rsid w:val="009D09BB"/>
    <w:rsid w:val="009D50C7"/>
    <w:rsid w:val="009E1560"/>
    <w:rsid w:val="00A01CD1"/>
    <w:rsid w:val="00A05EEB"/>
    <w:rsid w:val="00A077AC"/>
    <w:rsid w:val="00A07817"/>
    <w:rsid w:val="00A07839"/>
    <w:rsid w:val="00A07DF1"/>
    <w:rsid w:val="00A22F9A"/>
    <w:rsid w:val="00A25300"/>
    <w:rsid w:val="00A30555"/>
    <w:rsid w:val="00A416B8"/>
    <w:rsid w:val="00A50D83"/>
    <w:rsid w:val="00A60695"/>
    <w:rsid w:val="00A61E5C"/>
    <w:rsid w:val="00A653E9"/>
    <w:rsid w:val="00A71F66"/>
    <w:rsid w:val="00A72DF8"/>
    <w:rsid w:val="00A74B35"/>
    <w:rsid w:val="00A83B40"/>
    <w:rsid w:val="00A85F73"/>
    <w:rsid w:val="00A95A07"/>
    <w:rsid w:val="00A9723D"/>
    <w:rsid w:val="00AA345D"/>
    <w:rsid w:val="00AA70DE"/>
    <w:rsid w:val="00AC4523"/>
    <w:rsid w:val="00AE3A7F"/>
    <w:rsid w:val="00AF1DA2"/>
    <w:rsid w:val="00AF2770"/>
    <w:rsid w:val="00AF589D"/>
    <w:rsid w:val="00B140AD"/>
    <w:rsid w:val="00B143DC"/>
    <w:rsid w:val="00B16C1C"/>
    <w:rsid w:val="00B1750A"/>
    <w:rsid w:val="00B31CDC"/>
    <w:rsid w:val="00B34F62"/>
    <w:rsid w:val="00B35543"/>
    <w:rsid w:val="00B43C2A"/>
    <w:rsid w:val="00B54E15"/>
    <w:rsid w:val="00B71FCD"/>
    <w:rsid w:val="00B75EC0"/>
    <w:rsid w:val="00B76F11"/>
    <w:rsid w:val="00B849ED"/>
    <w:rsid w:val="00B87FF7"/>
    <w:rsid w:val="00BA41C4"/>
    <w:rsid w:val="00BA47B7"/>
    <w:rsid w:val="00BB0FAA"/>
    <w:rsid w:val="00BB6D5A"/>
    <w:rsid w:val="00BD05F1"/>
    <w:rsid w:val="00BD5AA0"/>
    <w:rsid w:val="00BE0826"/>
    <w:rsid w:val="00C10FE0"/>
    <w:rsid w:val="00C13417"/>
    <w:rsid w:val="00C1352D"/>
    <w:rsid w:val="00C22597"/>
    <w:rsid w:val="00C2461A"/>
    <w:rsid w:val="00C24C12"/>
    <w:rsid w:val="00C2792E"/>
    <w:rsid w:val="00C31764"/>
    <w:rsid w:val="00C42037"/>
    <w:rsid w:val="00C51B55"/>
    <w:rsid w:val="00C63946"/>
    <w:rsid w:val="00C6396C"/>
    <w:rsid w:val="00C63FEE"/>
    <w:rsid w:val="00C96764"/>
    <w:rsid w:val="00C97485"/>
    <w:rsid w:val="00C97B6C"/>
    <w:rsid w:val="00CA0AE1"/>
    <w:rsid w:val="00CC037B"/>
    <w:rsid w:val="00CC1C4E"/>
    <w:rsid w:val="00CC3B7B"/>
    <w:rsid w:val="00CF0859"/>
    <w:rsid w:val="00CF36A8"/>
    <w:rsid w:val="00CF4765"/>
    <w:rsid w:val="00D11FBF"/>
    <w:rsid w:val="00D25916"/>
    <w:rsid w:val="00D2656D"/>
    <w:rsid w:val="00D401C2"/>
    <w:rsid w:val="00D41B42"/>
    <w:rsid w:val="00D4306B"/>
    <w:rsid w:val="00D60C66"/>
    <w:rsid w:val="00D711C6"/>
    <w:rsid w:val="00D875EA"/>
    <w:rsid w:val="00DA70A2"/>
    <w:rsid w:val="00DB4ED3"/>
    <w:rsid w:val="00DC5AF5"/>
    <w:rsid w:val="00DD02F1"/>
    <w:rsid w:val="00DE0C7C"/>
    <w:rsid w:val="00DE4004"/>
    <w:rsid w:val="00E17845"/>
    <w:rsid w:val="00E33E79"/>
    <w:rsid w:val="00E36F9E"/>
    <w:rsid w:val="00E41E2A"/>
    <w:rsid w:val="00E50AD2"/>
    <w:rsid w:val="00E5198B"/>
    <w:rsid w:val="00E5226D"/>
    <w:rsid w:val="00E540F9"/>
    <w:rsid w:val="00E641D8"/>
    <w:rsid w:val="00E73829"/>
    <w:rsid w:val="00E7506A"/>
    <w:rsid w:val="00E76E42"/>
    <w:rsid w:val="00E84C34"/>
    <w:rsid w:val="00E87BFF"/>
    <w:rsid w:val="00E95930"/>
    <w:rsid w:val="00EA1269"/>
    <w:rsid w:val="00EA56BF"/>
    <w:rsid w:val="00EB46B6"/>
    <w:rsid w:val="00EB4E4A"/>
    <w:rsid w:val="00EB4E64"/>
    <w:rsid w:val="00EB7B53"/>
    <w:rsid w:val="00EC120A"/>
    <w:rsid w:val="00EC1A5A"/>
    <w:rsid w:val="00EC2B9A"/>
    <w:rsid w:val="00EC306A"/>
    <w:rsid w:val="00EC5107"/>
    <w:rsid w:val="00EC6EC4"/>
    <w:rsid w:val="00ED35AA"/>
    <w:rsid w:val="00ED3A87"/>
    <w:rsid w:val="00ED70D1"/>
    <w:rsid w:val="00EE7A7F"/>
    <w:rsid w:val="00EF3287"/>
    <w:rsid w:val="00F024AE"/>
    <w:rsid w:val="00F030F3"/>
    <w:rsid w:val="00F25262"/>
    <w:rsid w:val="00F362E4"/>
    <w:rsid w:val="00F471E8"/>
    <w:rsid w:val="00F60F83"/>
    <w:rsid w:val="00F801BD"/>
    <w:rsid w:val="00F916A7"/>
    <w:rsid w:val="00F94DD9"/>
    <w:rsid w:val="00FA01EA"/>
    <w:rsid w:val="00FB03AD"/>
    <w:rsid w:val="00FB6CA6"/>
    <w:rsid w:val="00FD2B48"/>
    <w:rsid w:val="00FD2F80"/>
    <w:rsid w:val="00FD3CB7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2521E"/>
    <w:pPr>
      <w:keepNext/>
      <w:ind w:right="-483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2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3E4D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A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F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C2B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87350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D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A01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rsid w:val="00C63946"/>
    <w:pPr>
      <w:tabs>
        <w:tab w:val="center" w:pos="4677"/>
        <w:tab w:val="right" w:pos="9355"/>
      </w:tabs>
    </w:pPr>
    <w:rPr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C639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C63946"/>
  </w:style>
  <w:style w:type="paragraph" w:customStyle="1" w:styleId="ac">
    <w:name w:val="Знак Знак Знак Знак Знак Знак Знак Знак Знак Знак Знак Знак"/>
    <w:basedOn w:val="a"/>
    <w:rsid w:val="00EE7A7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5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rmattext">
    <w:name w:val="formattext"/>
    <w:basedOn w:val="a"/>
    <w:rsid w:val="003B207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47322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473223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2521E"/>
    <w:pPr>
      <w:keepNext/>
      <w:ind w:right="-483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2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3E4D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A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F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C2B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87350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D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A01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0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rsid w:val="00C63946"/>
    <w:pPr>
      <w:tabs>
        <w:tab w:val="center" w:pos="4677"/>
        <w:tab w:val="right" w:pos="9355"/>
      </w:tabs>
    </w:pPr>
    <w:rPr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C639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C63946"/>
  </w:style>
  <w:style w:type="paragraph" w:customStyle="1" w:styleId="ac">
    <w:name w:val="Знак Знак Знак Знак Знак Знак Знак Знак Знак Знак Знак Знак"/>
    <w:basedOn w:val="a"/>
    <w:rsid w:val="00EE7A7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A5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rmattext">
    <w:name w:val="formattext"/>
    <w:basedOn w:val="a"/>
    <w:rsid w:val="003B207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47322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473223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4970-D44E-413D-8CA4-8FF54765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АКМР СК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Тришенкова Ирина Александровна</dc:creator>
  <cp:lastModifiedBy>ОпоОиОВ</cp:lastModifiedBy>
  <cp:revision>97</cp:revision>
  <cp:lastPrinted>2025-04-23T10:22:00Z</cp:lastPrinted>
  <dcterms:created xsi:type="dcterms:W3CDTF">2022-04-19T13:58:00Z</dcterms:created>
  <dcterms:modified xsi:type="dcterms:W3CDTF">2025-04-23T10:22:00Z</dcterms:modified>
</cp:coreProperties>
</file>