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1B" w:rsidRPr="00183F1B" w:rsidRDefault="00183F1B" w:rsidP="00183F1B">
      <w:pPr>
        <w:tabs>
          <w:tab w:val="left" w:pos="9072"/>
        </w:tabs>
        <w:jc w:val="center"/>
        <w:rPr>
          <w:b/>
          <w:sz w:val="40"/>
          <w:szCs w:val="40"/>
        </w:rPr>
      </w:pPr>
      <w:r w:rsidRPr="00183F1B">
        <w:rPr>
          <w:b/>
          <w:noProof/>
          <w:sz w:val="40"/>
          <w:szCs w:val="40"/>
        </w:rPr>
        <w:drawing>
          <wp:inline distT="0" distB="0" distL="0" distR="0" wp14:anchorId="19F1DC1B" wp14:editId="6E95AB0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1B" w:rsidRPr="00183F1B" w:rsidRDefault="00183F1B" w:rsidP="00183F1B">
      <w:pPr>
        <w:jc w:val="center"/>
        <w:rPr>
          <w:b/>
          <w:sz w:val="10"/>
          <w:szCs w:val="10"/>
        </w:rPr>
      </w:pPr>
    </w:p>
    <w:p w:rsidR="00183F1B" w:rsidRPr="00183F1B" w:rsidRDefault="00183F1B" w:rsidP="00183F1B">
      <w:pPr>
        <w:jc w:val="center"/>
        <w:rPr>
          <w:b/>
          <w:sz w:val="28"/>
          <w:szCs w:val="28"/>
        </w:rPr>
      </w:pPr>
      <w:r w:rsidRPr="00183F1B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183F1B" w:rsidRPr="00183F1B" w:rsidRDefault="00183F1B" w:rsidP="00183F1B">
      <w:pPr>
        <w:jc w:val="center"/>
        <w:rPr>
          <w:b/>
          <w:sz w:val="28"/>
          <w:szCs w:val="28"/>
        </w:rPr>
      </w:pPr>
      <w:r w:rsidRPr="00183F1B">
        <w:rPr>
          <w:b/>
          <w:sz w:val="28"/>
          <w:szCs w:val="28"/>
        </w:rPr>
        <w:t>СТАВРОПОЛЬСКОГО КРАЯ</w:t>
      </w:r>
    </w:p>
    <w:p w:rsidR="00183F1B" w:rsidRPr="00183F1B" w:rsidRDefault="00183F1B" w:rsidP="00183F1B">
      <w:pPr>
        <w:jc w:val="center"/>
        <w:rPr>
          <w:b/>
          <w:sz w:val="32"/>
          <w:szCs w:val="32"/>
        </w:rPr>
      </w:pPr>
    </w:p>
    <w:p w:rsidR="00183F1B" w:rsidRPr="00183F1B" w:rsidRDefault="00183F1B" w:rsidP="00183F1B">
      <w:pPr>
        <w:jc w:val="center"/>
        <w:rPr>
          <w:b/>
          <w:sz w:val="40"/>
          <w:szCs w:val="40"/>
        </w:rPr>
      </w:pPr>
      <w:proofErr w:type="gramStart"/>
      <w:r w:rsidRPr="00183F1B">
        <w:rPr>
          <w:b/>
          <w:sz w:val="40"/>
          <w:szCs w:val="40"/>
        </w:rPr>
        <w:t>П</w:t>
      </w:r>
      <w:proofErr w:type="gramEnd"/>
      <w:r w:rsidRPr="00183F1B">
        <w:rPr>
          <w:b/>
          <w:sz w:val="40"/>
          <w:szCs w:val="40"/>
        </w:rPr>
        <w:t xml:space="preserve"> О С Т А Н О В Л Е Н И Е</w:t>
      </w:r>
    </w:p>
    <w:p w:rsidR="00183F1B" w:rsidRPr="00183F1B" w:rsidRDefault="00183F1B" w:rsidP="00183F1B">
      <w:pPr>
        <w:jc w:val="center"/>
        <w:rPr>
          <w:b/>
          <w:sz w:val="28"/>
          <w:szCs w:val="28"/>
        </w:rPr>
      </w:pPr>
    </w:p>
    <w:p w:rsidR="00183F1B" w:rsidRPr="00183F1B" w:rsidRDefault="00183F1B" w:rsidP="00183F1B">
      <w:pPr>
        <w:ind w:right="104"/>
        <w:jc w:val="both"/>
        <w:rPr>
          <w:sz w:val="28"/>
          <w:szCs w:val="28"/>
        </w:rPr>
      </w:pPr>
      <w:r w:rsidRPr="00183F1B">
        <w:rPr>
          <w:sz w:val="28"/>
          <w:szCs w:val="28"/>
        </w:rPr>
        <w:t>02 октября 2024 г</w:t>
      </w:r>
      <w:r w:rsidRPr="00183F1B">
        <w:rPr>
          <w:sz w:val="22"/>
          <w:szCs w:val="22"/>
        </w:rPr>
        <w:t>.</w:t>
      </w:r>
      <w:r w:rsidRPr="00183F1B">
        <w:rPr>
          <w:b/>
          <w:sz w:val="22"/>
          <w:szCs w:val="22"/>
        </w:rPr>
        <w:t xml:space="preserve">                             г. Новопавловск</w:t>
      </w:r>
      <w:r w:rsidRPr="00183F1B">
        <w:rPr>
          <w:b/>
          <w:sz w:val="24"/>
          <w:szCs w:val="24"/>
        </w:rPr>
        <w:t xml:space="preserve">                                                   </w:t>
      </w:r>
      <w:r w:rsidRPr="00183F1B">
        <w:rPr>
          <w:sz w:val="28"/>
          <w:szCs w:val="28"/>
        </w:rPr>
        <w:t>№ 1726</w:t>
      </w: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организации движения транспортных средств и обеспечении общественной безопасности в период проведения массовых мероприятий, посвящённых празднику Дня города Новопавловска и Кировского района </w:t>
      </w:r>
    </w:p>
    <w:p w:rsidR="000549E8" w:rsidRDefault="000549E8" w:rsidP="000549E8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0549E8" w:rsidRDefault="000549E8" w:rsidP="000549E8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0549E8" w:rsidRDefault="000549E8" w:rsidP="000549E8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0549E8" w:rsidRDefault="000549E8" w:rsidP="000549E8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общественного порядка, безопасности дорожного движения, а также пресечения совершения террористических актов в период проведения мероприятий 0</w:t>
      </w:r>
      <w:r w:rsidR="00451F12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 202</w:t>
      </w:r>
      <w:r w:rsidR="00451F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>
        <w:rPr>
          <w:color w:val="000000"/>
          <w:sz w:val="28"/>
          <w:szCs w:val="28"/>
        </w:rPr>
        <w:t xml:space="preserve">празднику Дня города Новопавловска и Кировского района, администрация Кировского </w:t>
      </w:r>
      <w:r w:rsidR="00451F1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 w:rsidR="000549E8" w:rsidRDefault="000549E8" w:rsidP="000549E8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0549E8" w:rsidRDefault="000549E8" w:rsidP="000549E8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0549E8" w:rsidRDefault="000549E8" w:rsidP="000549E8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0549E8" w:rsidRDefault="000549E8" w:rsidP="000549E8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0549E8" w:rsidRDefault="000549E8" w:rsidP="000549E8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0549E8" w:rsidRDefault="000549E8" w:rsidP="000549E8">
      <w:pPr>
        <w:pStyle w:val="10"/>
        <w:tabs>
          <w:tab w:val="left" w:pos="709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6271E1">
        <w:rPr>
          <w:sz w:val="28"/>
        </w:rPr>
        <w:t>Новопавловск</w:t>
      </w:r>
      <w:r w:rsidR="00451F12">
        <w:rPr>
          <w:sz w:val="28"/>
        </w:rPr>
        <w:t>ому</w:t>
      </w:r>
      <w:proofErr w:type="spellEnd"/>
      <w:r w:rsidR="006271E1">
        <w:rPr>
          <w:sz w:val="28"/>
        </w:rPr>
        <w:t xml:space="preserve"> </w:t>
      </w:r>
      <w:r>
        <w:rPr>
          <w:sz w:val="28"/>
        </w:rPr>
        <w:t>территориальн</w:t>
      </w:r>
      <w:r w:rsidR="00451F12">
        <w:rPr>
          <w:sz w:val="28"/>
        </w:rPr>
        <w:t>ому</w:t>
      </w:r>
      <w:r w:rsidR="006271E1">
        <w:rPr>
          <w:sz w:val="28"/>
        </w:rPr>
        <w:t xml:space="preserve"> отдел</w:t>
      </w:r>
      <w:r w:rsidR="00451F12">
        <w:rPr>
          <w:sz w:val="28"/>
        </w:rPr>
        <w:t>у</w:t>
      </w:r>
      <w:r>
        <w:rPr>
          <w:sz w:val="28"/>
        </w:rPr>
        <w:t xml:space="preserve"> администрации Кировского </w:t>
      </w:r>
      <w:r w:rsidR="00451F12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</w:t>
      </w:r>
      <w:r w:rsidR="00451F12">
        <w:rPr>
          <w:sz w:val="28"/>
        </w:rPr>
        <w:t xml:space="preserve">совместно с отделом по обеспечению общественной безопасности, ГО и ЧС администрации Кировского муниципального округа Ставропольского края </w:t>
      </w:r>
      <w:r>
        <w:rPr>
          <w:sz w:val="28"/>
        </w:rPr>
        <w:t xml:space="preserve">в период проведения массовых мероприятий, посвящённых празднику </w:t>
      </w:r>
      <w:r>
        <w:rPr>
          <w:color w:val="000000"/>
          <w:sz w:val="28"/>
          <w:szCs w:val="28"/>
        </w:rPr>
        <w:t>Дня города Новопавловска и Кировского района</w:t>
      </w:r>
      <w:r>
        <w:rPr>
          <w:sz w:val="28"/>
        </w:rPr>
        <w:t>,  принять меры по обеспечению безопасности дорожного движения:</w:t>
      </w:r>
    </w:p>
    <w:p w:rsidR="000549E8" w:rsidRDefault="000549E8" w:rsidP="000549E8">
      <w:pPr>
        <w:pStyle w:val="10"/>
        <w:tabs>
          <w:tab w:val="left" w:pos="0"/>
        </w:tabs>
        <w:ind w:right="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proofErr w:type="gramStart"/>
      <w:r>
        <w:rPr>
          <w:color w:val="000000"/>
          <w:sz w:val="28"/>
        </w:rPr>
        <w:t xml:space="preserve">Временно ограничить движение транспортных средств путём установки технических средств организации дорожного движения в период проведения мероприятий, посвященных празднованию </w:t>
      </w:r>
      <w:r>
        <w:rPr>
          <w:color w:val="000000"/>
          <w:sz w:val="28"/>
          <w:szCs w:val="28"/>
        </w:rPr>
        <w:t xml:space="preserve">празднику Дня города Новопавловска и Кировского района, </w:t>
      </w:r>
      <w:r>
        <w:rPr>
          <w:color w:val="000000"/>
          <w:sz w:val="28"/>
        </w:rPr>
        <w:t>в местах ограничения движения транспортных средств на территории</w:t>
      </w:r>
      <w:r w:rsidR="006271E1">
        <w:rPr>
          <w:color w:val="000000"/>
          <w:sz w:val="28"/>
        </w:rPr>
        <w:t xml:space="preserve"> г. Новопавловска </w:t>
      </w:r>
      <w:r>
        <w:rPr>
          <w:color w:val="000000"/>
          <w:sz w:val="28"/>
        </w:rPr>
        <w:t xml:space="preserve"> Кировского </w:t>
      </w:r>
      <w:r w:rsidR="00451F12"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округа </w:t>
      </w:r>
      <w:r w:rsidR="006271E1">
        <w:rPr>
          <w:color w:val="000000"/>
          <w:sz w:val="28"/>
        </w:rPr>
        <w:t xml:space="preserve">Ставропольского края </w:t>
      </w:r>
      <w:r w:rsidR="00175970">
        <w:rPr>
          <w:color w:val="000000"/>
          <w:sz w:val="28"/>
        </w:rPr>
        <w:t xml:space="preserve">05 октября 2024 года </w:t>
      </w:r>
      <w:r w:rsidR="006271E1">
        <w:rPr>
          <w:color w:val="000000"/>
          <w:sz w:val="28"/>
        </w:rPr>
        <w:t xml:space="preserve">в период </w:t>
      </w:r>
      <w:r>
        <w:rPr>
          <w:color w:val="000000"/>
          <w:sz w:val="28"/>
        </w:rPr>
        <w:t>с 0</w:t>
      </w:r>
      <w:r w:rsidR="00451F12">
        <w:rPr>
          <w:color w:val="000000"/>
          <w:sz w:val="28"/>
        </w:rPr>
        <w:t>7</w:t>
      </w:r>
      <w:r>
        <w:rPr>
          <w:color w:val="000000"/>
          <w:sz w:val="28"/>
        </w:rPr>
        <w:t>-00</w:t>
      </w:r>
      <w:r w:rsidR="006271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до окончания мероприятий </w:t>
      </w:r>
      <w:r w:rsidR="006620AC">
        <w:rPr>
          <w:color w:val="000000"/>
          <w:sz w:val="28"/>
        </w:rPr>
        <w:t xml:space="preserve">на улице </w:t>
      </w:r>
      <w:r w:rsidR="00451F12">
        <w:rPr>
          <w:color w:val="000000"/>
          <w:sz w:val="28"/>
        </w:rPr>
        <w:t>Садовая</w:t>
      </w:r>
      <w:r w:rsidR="006620A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 w:rsidR="006620AC">
        <w:rPr>
          <w:color w:val="000000"/>
          <w:sz w:val="28"/>
        </w:rPr>
        <w:t>площади имени Ленина согласно приложения</w:t>
      </w:r>
      <w:r>
        <w:rPr>
          <w:color w:val="000000"/>
          <w:sz w:val="28"/>
        </w:rPr>
        <w:t>.</w:t>
      </w:r>
      <w:proofErr w:type="gramEnd"/>
    </w:p>
    <w:p w:rsidR="000549E8" w:rsidRDefault="000549E8" w:rsidP="000549E8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Запретить парковку транспортных средств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  <w:sz w:val="28"/>
            <w:szCs w:val="28"/>
          </w:rPr>
          <w:t>100 метров</w:t>
        </w:r>
      </w:smartTag>
      <w:r>
        <w:rPr>
          <w:color w:val="000000"/>
          <w:sz w:val="28"/>
          <w:szCs w:val="28"/>
        </w:rPr>
        <w:t xml:space="preserve"> от мест, указанных в приложени</w:t>
      </w:r>
      <w:r w:rsidR="006620A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0549E8" w:rsidRDefault="000549E8" w:rsidP="000549E8">
      <w:pPr>
        <w:pStyle w:val="10"/>
        <w:tabs>
          <w:tab w:val="left" w:pos="9214"/>
        </w:tabs>
        <w:ind w:firstLine="851"/>
        <w:jc w:val="both"/>
        <w:rPr>
          <w:color w:val="000000"/>
          <w:sz w:val="28"/>
          <w:szCs w:val="28"/>
        </w:rPr>
      </w:pPr>
    </w:p>
    <w:p w:rsidR="000549E8" w:rsidRDefault="000549E8" w:rsidP="000549E8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Рекомендовать Отделу МВД России </w:t>
      </w:r>
      <w:r w:rsidR="00451F12">
        <w:rPr>
          <w:sz w:val="28"/>
          <w:szCs w:val="28"/>
        </w:rPr>
        <w:t>«Кировский»</w:t>
      </w:r>
      <w:r>
        <w:rPr>
          <w:sz w:val="28"/>
          <w:szCs w:val="28"/>
        </w:rPr>
        <w:t xml:space="preserve">  обеспечить контроль за соблюдением установленных временных ограничений для проезда транспортных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ериод проведения вышеуказанных мероприятий.</w:t>
      </w:r>
    </w:p>
    <w:p w:rsidR="000549E8" w:rsidRDefault="000549E8" w:rsidP="000549E8">
      <w:pPr>
        <w:shd w:val="clear" w:color="auto" w:fill="FFFFFF"/>
        <w:tabs>
          <w:tab w:val="left" w:pos="709"/>
          <w:tab w:val="left" w:pos="851"/>
          <w:tab w:val="left" w:pos="878"/>
        </w:tabs>
        <w:ind w:firstLine="851"/>
        <w:jc w:val="both"/>
        <w:rPr>
          <w:sz w:val="28"/>
          <w:szCs w:val="28"/>
        </w:rPr>
      </w:pPr>
    </w:p>
    <w:p w:rsidR="000549E8" w:rsidRDefault="000549E8" w:rsidP="000549E8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информационной политике, информационным технологиям и защите информации администрации Кировского </w:t>
      </w:r>
      <w:r w:rsidR="00451F1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0549E8" w:rsidRDefault="000549E8" w:rsidP="000549E8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 xml:space="preserve"> Контроль за выполнением настоящего постановления возложить на </w:t>
      </w:r>
      <w:r w:rsidR="00451F12">
        <w:rPr>
          <w:sz w:val="28"/>
          <w:szCs w:val="28"/>
        </w:rPr>
        <w:t xml:space="preserve">временно исполняющего обязанности </w:t>
      </w:r>
      <w:proofErr w:type="gramStart"/>
      <w:r>
        <w:rPr>
          <w:sz w:val="28"/>
          <w:szCs w:val="28"/>
        </w:rPr>
        <w:t xml:space="preserve">заместителя главы администрации Кировского </w:t>
      </w:r>
      <w:r w:rsidR="00451F1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451F12">
        <w:rPr>
          <w:rStyle w:val="vhs30eo"/>
          <w:sz w:val="28"/>
          <w:szCs w:val="28"/>
        </w:rPr>
        <w:t>Коновалова</w:t>
      </w:r>
      <w:proofErr w:type="gramEnd"/>
      <w:r w:rsidR="00451F12">
        <w:rPr>
          <w:rStyle w:val="vhs30eo"/>
          <w:sz w:val="28"/>
          <w:szCs w:val="28"/>
        </w:rPr>
        <w:t xml:space="preserve"> В.И</w:t>
      </w:r>
      <w:r>
        <w:rPr>
          <w:sz w:val="28"/>
          <w:szCs w:val="28"/>
        </w:rPr>
        <w:t>.</w:t>
      </w:r>
    </w:p>
    <w:p w:rsidR="000549E8" w:rsidRDefault="000549E8" w:rsidP="000549E8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0549E8" w:rsidRDefault="000549E8" w:rsidP="000549E8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0549E8" w:rsidRDefault="000549E8" w:rsidP="000549E8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0549E8" w:rsidRDefault="000549E8" w:rsidP="000549E8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  <w:sz w:val="28"/>
          <w:szCs w:val="28"/>
        </w:rPr>
      </w:pPr>
    </w:p>
    <w:p w:rsidR="008B3498" w:rsidRDefault="00451F12" w:rsidP="008B34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3498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="008B3498">
        <w:rPr>
          <w:sz w:val="28"/>
          <w:szCs w:val="28"/>
        </w:rPr>
        <w:t xml:space="preserve"> округа</w:t>
      </w:r>
    </w:p>
    <w:p w:rsidR="008B3498" w:rsidRDefault="008B3498" w:rsidP="008B34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451F12">
        <w:rPr>
          <w:sz w:val="28"/>
          <w:szCs w:val="28"/>
        </w:rPr>
        <w:t xml:space="preserve">Н.О. </w:t>
      </w:r>
      <w:proofErr w:type="spellStart"/>
      <w:r w:rsidR="00451F12">
        <w:rPr>
          <w:sz w:val="28"/>
          <w:szCs w:val="28"/>
        </w:rPr>
        <w:t>Новопашин</w:t>
      </w:r>
      <w:proofErr w:type="spellEnd"/>
    </w:p>
    <w:p w:rsidR="008B3498" w:rsidRDefault="008B3498" w:rsidP="008B3498">
      <w:pPr>
        <w:spacing w:line="240" w:lineRule="exact"/>
        <w:jc w:val="both"/>
        <w:rPr>
          <w:sz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6271E1" w:rsidRDefault="006271E1" w:rsidP="000549E8">
      <w:pPr>
        <w:pStyle w:val="a3"/>
        <w:jc w:val="both"/>
        <w:rPr>
          <w:sz w:val="28"/>
          <w:szCs w:val="28"/>
        </w:rPr>
      </w:pPr>
    </w:p>
    <w:p w:rsidR="006271E1" w:rsidRDefault="006271E1" w:rsidP="000549E8">
      <w:pPr>
        <w:pStyle w:val="a3"/>
        <w:jc w:val="both"/>
        <w:rPr>
          <w:sz w:val="28"/>
          <w:szCs w:val="28"/>
        </w:rPr>
      </w:pPr>
    </w:p>
    <w:p w:rsidR="000549E8" w:rsidRDefault="000549E8" w:rsidP="000549E8">
      <w:pPr>
        <w:pStyle w:val="a3"/>
        <w:jc w:val="both"/>
        <w:rPr>
          <w:sz w:val="28"/>
          <w:szCs w:val="28"/>
        </w:rPr>
      </w:pPr>
    </w:p>
    <w:p w:rsidR="008B3498" w:rsidRPr="00183F1B" w:rsidRDefault="008B3498" w:rsidP="000549E8">
      <w:pPr>
        <w:pStyle w:val="a3"/>
        <w:jc w:val="both"/>
        <w:rPr>
          <w:color w:val="FFFFFF" w:themeColor="background1"/>
          <w:sz w:val="28"/>
          <w:szCs w:val="28"/>
        </w:rPr>
      </w:pPr>
    </w:p>
    <w:p w:rsidR="000549E8" w:rsidRPr="00183F1B" w:rsidRDefault="000549E8" w:rsidP="000549E8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Проект вносит </w:t>
      </w:r>
      <w:r w:rsidR="0038638C" w:rsidRPr="00183F1B">
        <w:rPr>
          <w:color w:val="FFFFFF" w:themeColor="background1"/>
          <w:sz w:val="28"/>
          <w:szCs w:val="28"/>
        </w:rPr>
        <w:t xml:space="preserve">временно исполняющий обязанности </w:t>
      </w:r>
      <w:proofErr w:type="gramStart"/>
      <w:r w:rsidRPr="00183F1B">
        <w:rPr>
          <w:color w:val="FFFFFF" w:themeColor="background1"/>
          <w:sz w:val="28"/>
          <w:szCs w:val="28"/>
        </w:rPr>
        <w:t>заместител</w:t>
      </w:r>
      <w:r w:rsidR="0038638C" w:rsidRPr="00183F1B">
        <w:rPr>
          <w:color w:val="FFFFFF" w:themeColor="background1"/>
          <w:sz w:val="28"/>
          <w:szCs w:val="28"/>
        </w:rPr>
        <w:t>я</w:t>
      </w:r>
      <w:r w:rsidRPr="00183F1B">
        <w:rPr>
          <w:color w:val="FFFFFF" w:themeColor="background1"/>
          <w:sz w:val="28"/>
          <w:szCs w:val="28"/>
        </w:rPr>
        <w:t xml:space="preserve"> главы администрации Кировского </w:t>
      </w:r>
      <w:r w:rsidR="00451F12" w:rsidRPr="00183F1B">
        <w:rPr>
          <w:color w:val="FFFFFF" w:themeColor="background1"/>
          <w:sz w:val="28"/>
          <w:szCs w:val="28"/>
        </w:rPr>
        <w:t>муниципального</w:t>
      </w:r>
      <w:r w:rsidRPr="00183F1B">
        <w:rPr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183F1B">
        <w:rPr>
          <w:color w:val="FFFFFF" w:themeColor="background1"/>
          <w:sz w:val="28"/>
          <w:szCs w:val="28"/>
        </w:rPr>
        <w:t xml:space="preserve"> </w:t>
      </w:r>
    </w:p>
    <w:p w:rsidR="000549E8" w:rsidRPr="00183F1B" w:rsidRDefault="0038638C" w:rsidP="000549E8">
      <w:pPr>
        <w:widowControl w:val="0"/>
        <w:spacing w:line="240" w:lineRule="exact"/>
        <w:ind w:left="6372" w:firstLine="708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         В.И. </w:t>
      </w:r>
      <w:proofErr w:type="gramStart"/>
      <w:r w:rsidRPr="00183F1B">
        <w:rPr>
          <w:color w:val="FFFFFF" w:themeColor="background1"/>
          <w:sz w:val="28"/>
          <w:szCs w:val="28"/>
        </w:rPr>
        <w:t>Коновалов</w:t>
      </w:r>
      <w:proofErr w:type="gramEnd"/>
    </w:p>
    <w:p w:rsidR="000549E8" w:rsidRPr="00183F1B" w:rsidRDefault="000549E8" w:rsidP="000549E8">
      <w:pPr>
        <w:widowControl w:val="0"/>
        <w:ind w:firstLine="851"/>
        <w:jc w:val="both"/>
        <w:rPr>
          <w:color w:val="FFFFFF" w:themeColor="background1"/>
          <w:sz w:val="28"/>
          <w:szCs w:val="28"/>
        </w:rPr>
      </w:pPr>
    </w:p>
    <w:p w:rsidR="000549E8" w:rsidRPr="00183F1B" w:rsidRDefault="000549E8" w:rsidP="000549E8">
      <w:pPr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>Визируют:</w:t>
      </w:r>
    </w:p>
    <w:p w:rsidR="000549E8" w:rsidRPr="00183F1B" w:rsidRDefault="000549E8" w:rsidP="000549E8">
      <w:pPr>
        <w:jc w:val="both"/>
        <w:rPr>
          <w:color w:val="FFFFFF" w:themeColor="background1"/>
          <w:sz w:val="28"/>
          <w:szCs w:val="28"/>
        </w:rPr>
      </w:pPr>
    </w:p>
    <w:p w:rsidR="000549E8" w:rsidRPr="00183F1B" w:rsidRDefault="000549E8" w:rsidP="000549E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183F1B">
        <w:rPr>
          <w:color w:val="FFFFFF" w:themeColor="background1"/>
          <w:sz w:val="28"/>
          <w:szCs w:val="28"/>
        </w:rPr>
        <w:tab/>
        <w:t xml:space="preserve">                                         Т.Ю. Яковлева </w:t>
      </w:r>
    </w:p>
    <w:p w:rsidR="000549E8" w:rsidRPr="00183F1B" w:rsidRDefault="000549E8" w:rsidP="000549E8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38638C" w:rsidRPr="00183F1B" w:rsidRDefault="000549E8" w:rsidP="0038638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Начальник </w:t>
      </w:r>
      <w:r w:rsidR="0038638C" w:rsidRPr="00183F1B">
        <w:rPr>
          <w:color w:val="FFFFFF" w:themeColor="background1"/>
          <w:sz w:val="28"/>
          <w:szCs w:val="28"/>
        </w:rPr>
        <w:t>прав</w:t>
      </w:r>
      <w:r w:rsidR="007D348C" w:rsidRPr="00183F1B">
        <w:rPr>
          <w:color w:val="FFFFFF" w:themeColor="background1"/>
          <w:sz w:val="28"/>
          <w:szCs w:val="28"/>
        </w:rPr>
        <w:t>о</w:t>
      </w:r>
      <w:r w:rsidR="0038638C" w:rsidRPr="00183F1B">
        <w:rPr>
          <w:color w:val="FFFFFF" w:themeColor="background1"/>
          <w:sz w:val="28"/>
          <w:szCs w:val="28"/>
        </w:rPr>
        <w:t>в</w:t>
      </w:r>
      <w:r w:rsidR="007D348C" w:rsidRPr="00183F1B">
        <w:rPr>
          <w:color w:val="FFFFFF" w:themeColor="background1"/>
          <w:sz w:val="28"/>
          <w:szCs w:val="28"/>
        </w:rPr>
        <w:t>ого</w:t>
      </w:r>
      <w:r w:rsidR="0038638C" w:rsidRPr="00183F1B">
        <w:rPr>
          <w:color w:val="FFFFFF" w:themeColor="background1"/>
          <w:sz w:val="28"/>
          <w:szCs w:val="28"/>
        </w:rPr>
        <w:t xml:space="preserve"> </w:t>
      </w:r>
      <w:r w:rsidRPr="00183F1B">
        <w:rPr>
          <w:color w:val="FFFFFF" w:themeColor="background1"/>
          <w:sz w:val="28"/>
          <w:szCs w:val="28"/>
        </w:rPr>
        <w:t xml:space="preserve">отдела </w:t>
      </w:r>
    </w:p>
    <w:p w:rsidR="000549E8" w:rsidRPr="00183F1B" w:rsidRDefault="000549E8" w:rsidP="000549E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администрации </w:t>
      </w:r>
      <w:r w:rsidRPr="00183F1B">
        <w:rPr>
          <w:color w:val="FFFFFF" w:themeColor="background1"/>
          <w:sz w:val="28"/>
          <w:szCs w:val="28"/>
        </w:rPr>
        <w:tab/>
      </w:r>
      <w:r w:rsidRPr="00183F1B">
        <w:rPr>
          <w:color w:val="FFFFFF" w:themeColor="background1"/>
          <w:sz w:val="28"/>
          <w:szCs w:val="28"/>
        </w:rPr>
        <w:tab/>
      </w:r>
      <w:r w:rsidRPr="00183F1B">
        <w:rPr>
          <w:color w:val="FFFFFF" w:themeColor="background1"/>
          <w:sz w:val="28"/>
          <w:szCs w:val="28"/>
        </w:rPr>
        <w:tab/>
        <w:t xml:space="preserve">                             </w:t>
      </w:r>
      <w:r w:rsidR="0038638C" w:rsidRPr="00183F1B">
        <w:rPr>
          <w:color w:val="FFFFFF" w:themeColor="background1"/>
          <w:sz w:val="28"/>
          <w:szCs w:val="28"/>
        </w:rPr>
        <w:t xml:space="preserve">               </w:t>
      </w:r>
      <w:r w:rsidR="002E4A21" w:rsidRPr="00183F1B">
        <w:rPr>
          <w:color w:val="FFFFFF" w:themeColor="background1"/>
          <w:sz w:val="28"/>
          <w:szCs w:val="28"/>
        </w:rPr>
        <w:t xml:space="preserve">              </w:t>
      </w:r>
      <w:r w:rsidR="0038638C" w:rsidRPr="00183F1B">
        <w:rPr>
          <w:color w:val="FFFFFF" w:themeColor="background1"/>
          <w:sz w:val="28"/>
          <w:szCs w:val="28"/>
        </w:rPr>
        <w:t xml:space="preserve">    </w:t>
      </w:r>
      <w:r w:rsidR="002E4A21" w:rsidRPr="00183F1B">
        <w:rPr>
          <w:color w:val="FFFFFF" w:themeColor="background1"/>
          <w:sz w:val="28"/>
          <w:szCs w:val="28"/>
        </w:rPr>
        <w:t>И.В.</w:t>
      </w:r>
      <w:r w:rsidRPr="00183F1B">
        <w:rPr>
          <w:color w:val="FFFFFF" w:themeColor="background1"/>
          <w:sz w:val="28"/>
          <w:szCs w:val="28"/>
        </w:rPr>
        <w:t xml:space="preserve"> </w:t>
      </w:r>
      <w:r w:rsidR="002E4A21" w:rsidRPr="00183F1B">
        <w:rPr>
          <w:color w:val="FFFFFF" w:themeColor="background1"/>
          <w:sz w:val="28"/>
          <w:szCs w:val="28"/>
        </w:rPr>
        <w:t>Яковенко</w:t>
      </w:r>
    </w:p>
    <w:p w:rsidR="000549E8" w:rsidRPr="00183F1B" w:rsidRDefault="000549E8" w:rsidP="000549E8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0549E8" w:rsidRPr="00183F1B" w:rsidRDefault="000549E8" w:rsidP="000549E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183F1B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0549E8" w:rsidRPr="00183F1B" w:rsidRDefault="000549E8" w:rsidP="000549E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83F1B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183F1B">
        <w:rPr>
          <w:color w:val="FFFFFF" w:themeColor="background1"/>
          <w:sz w:val="28"/>
          <w:szCs w:val="28"/>
        </w:rPr>
        <w:tab/>
      </w:r>
      <w:r w:rsidRPr="00183F1B">
        <w:rPr>
          <w:color w:val="FFFFFF" w:themeColor="background1"/>
          <w:sz w:val="28"/>
          <w:szCs w:val="28"/>
        </w:rPr>
        <w:tab/>
      </w:r>
      <w:r w:rsidRPr="00183F1B">
        <w:rPr>
          <w:color w:val="FFFFFF" w:themeColor="background1"/>
          <w:sz w:val="28"/>
          <w:szCs w:val="28"/>
        </w:rPr>
        <w:tab/>
      </w:r>
      <w:r w:rsidRPr="00183F1B">
        <w:rPr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0549E8" w:rsidRPr="00183F1B" w:rsidRDefault="000549E8" w:rsidP="000549E8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0549E8" w:rsidRPr="00183F1B" w:rsidRDefault="000549E8" w:rsidP="000549E8">
      <w:pPr>
        <w:pStyle w:val="a8"/>
        <w:spacing w:line="240" w:lineRule="exact"/>
        <w:ind w:firstLine="851"/>
        <w:jc w:val="both"/>
        <w:rPr>
          <w:color w:val="FFFFFF" w:themeColor="background1"/>
          <w:szCs w:val="28"/>
        </w:rPr>
      </w:pPr>
    </w:p>
    <w:p w:rsidR="000549E8" w:rsidRPr="00183F1B" w:rsidRDefault="002E4A21" w:rsidP="000549E8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183F1B">
        <w:rPr>
          <w:color w:val="FFFFFF" w:themeColor="background1"/>
          <w:szCs w:val="28"/>
        </w:rPr>
        <w:t>Проект подготов</w:t>
      </w:r>
      <w:r w:rsidR="000549E8" w:rsidRPr="00183F1B">
        <w:rPr>
          <w:color w:val="FFFFFF" w:themeColor="background1"/>
          <w:szCs w:val="28"/>
        </w:rPr>
        <w:t>л</w:t>
      </w:r>
      <w:r w:rsidRPr="00183F1B">
        <w:rPr>
          <w:color w:val="FFFFFF" w:themeColor="background1"/>
          <w:szCs w:val="28"/>
        </w:rPr>
        <w:t xml:space="preserve">ен </w:t>
      </w:r>
      <w:r w:rsidR="000549E8" w:rsidRPr="00183F1B">
        <w:rPr>
          <w:color w:val="FFFFFF" w:themeColor="background1"/>
          <w:szCs w:val="28"/>
        </w:rPr>
        <w:t xml:space="preserve"> отдел</w:t>
      </w:r>
      <w:r w:rsidRPr="00183F1B">
        <w:rPr>
          <w:color w:val="FFFFFF" w:themeColor="background1"/>
          <w:szCs w:val="28"/>
        </w:rPr>
        <w:t>ом</w:t>
      </w:r>
      <w:r w:rsidR="000549E8" w:rsidRPr="00183F1B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                             </w:t>
      </w:r>
    </w:p>
    <w:p w:rsidR="001059EE" w:rsidRPr="00183F1B" w:rsidRDefault="001059EE" w:rsidP="00021B9B">
      <w:pPr>
        <w:pStyle w:val="a3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2F2D" w:rsidRPr="007C6F7A" w:rsidRDefault="00E32F2D" w:rsidP="00E32F2D">
      <w:pPr>
        <w:widowControl w:val="0"/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7C6F7A">
        <w:rPr>
          <w:snapToGrid w:val="0"/>
          <w:color w:val="FFFFFF" w:themeColor="background1"/>
          <w:sz w:val="28"/>
          <w:szCs w:val="28"/>
        </w:rPr>
        <w:t xml:space="preserve">В.И. </w:t>
      </w:r>
    </w:p>
    <w:p w:rsidR="00211AE4" w:rsidRPr="007C6F7A" w:rsidRDefault="00211AE4" w:rsidP="00211AE4">
      <w:pPr>
        <w:pStyle w:val="a3"/>
        <w:spacing w:line="240" w:lineRule="exact"/>
        <w:jc w:val="both"/>
        <w:rPr>
          <w:color w:val="FFFFFF" w:themeColor="background1"/>
          <w:sz w:val="28"/>
          <w:szCs w:val="28"/>
        </w:rPr>
        <w:sectPr w:rsidR="00211AE4" w:rsidRPr="007C6F7A" w:rsidSect="007C6F7A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0549E8" w:rsidRDefault="00211AE4" w:rsidP="000549E8">
      <w:pPr>
        <w:ind w:left="9781"/>
        <w:jc w:val="center"/>
        <w:rPr>
          <w:rFonts w:eastAsia="Calibri"/>
          <w:sz w:val="28"/>
          <w:szCs w:val="28"/>
        </w:rPr>
      </w:pPr>
      <w:r>
        <w:rPr>
          <w:rFonts w:ascii="Calibri" w:eastAsia="Calibri" w:hAnsi="Calibri"/>
        </w:rPr>
        <w:lastRenderedPageBreak/>
        <w:t xml:space="preserve">     </w:t>
      </w:r>
      <w:r w:rsidRPr="000549E8">
        <w:rPr>
          <w:rFonts w:eastAsia="Calibri"/>
          <w:sz w:val="28"/>
          <w:szCs w:val="28"/>
        </w:rPr>
        <w:t xml:space="preserve">Приложение </w:t>
      </w:r>
    </w:p>
    <w:p w:rsidR="00211AE4" w:rsidRPr="000549E8" w:rsidRDefault="00211AE4" w:rsidP="000549E8">
      <w:pPr>
        <w:ind w:left="9781"/>
        <w:jc w:val="center"/>
        <w:rPr>
          <w:rFonts w:eastAsia="Calibri"/>
          <w:sz w:val="28"/>
          <w:szCs w:val="28"/>
        </w:rPr>
      </w:pPr>
      <w:r w:rsidRPr="000549E8">
        <w:rPr>
          <w:rFonts w:eastAsia="Calibri"/>
          <w:sz w:val="28"/>
          <w:szCs w:val="28"/>
        </w:rPr>
        <w:tab/>
        <w:t xml:space="preserve">  к постановлению администрации</w:t>
      </w:r>
    </w:p>
    <w:p w:rsidR="00183F1B" w:rsidRDefault="000549E8" w:rsidP="00211AE4">
      <w:pPr>
        <w:rPr>
          <w:rFonts w:eastAsia="Calibri"/>
          <w:sz w:val="28"/>
          <w:szCs w:val="28"/>
        </w:rPr>
      </w:pPr>
      <w:r w:rsidRPr="000549E8">
        <w:rPr>
          <w:rFonts w:eastAsia="Calibri"/>
          <w:sz w:val="28"/>
          <w:szCs w:val="28"/>
        </w:rPr>
        <w:t xml:space="preserve">Схема организации дорожного движения в г. Новопавловске  </w:t>
      </w:r>
      <w:r w:rsidR="00211AE4" w:rsidRPr="000549E8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                       </w:t>
      </w:r>
      <w:r w:rsidR="00211AE4" w:rsidRPr="000549E8">
        <w:rPr>
          <w:rFonts w:eastAsia="Calibri"/>
          <w:sz w:val="28"/>
          <w:szCs w:val="28"/>
        </w:rPr>
        <w:t xml:space="preserve">   Кировского </w:t>
      </w:r>
      <w:r w:rsidR="00451F12">
        <w:rPr>
          <w:rFonts w:eastAsia="Calibri"/>
          <w:sz w:val="28"/>
          <w:szCs w:val="28"/>
        </w:rPr>
        <w:t>муниципального</w:t>
      </w:r>
      <w:r w:rsidR="00211AE4" w:rsidRPr="000549E8">
        <w:rPr>
          <w:rFonts w:eastAsia="Calibri"/>
          <w:sz w:val="28"/>
          <w:szCs w:val="28"/>
        </w:rPr>
        <w:t xml:space="preserve"> округа  </w:t>
      </w:r>
      <w:r w:rsidR="00451F12">
        <w:rPr>
          <w:rFonts w:eastAsia="Calibri"/>
          <w:sz w:val="28"/>
          <w:szCs w:val="28"/>
        </w:rPr>
        <w:t>05</w:t>
      </w:r>
      <w:r w:rsidR="003E06F3" w:rsidRPr="000549E8">
        <w:rPr>
          <w:rFonts w:eastAsia="Calibri"/>
          <w:sz w:val="28"/>
          <w:szCs w:val="28"/>
        </w:rPr>
        <w:t xml:space="preserve"> </w:t>
      </w:r>
      <w:r w:rsidRPr="000549E8">
        <w:rPr>
          <w:rFonts w:eastAsia="Calibri"/>
          <w:sz w:val="28"/>
          <w:szCs w:val="28"/>
        </w:rPr>
        <w:t>октябр</w:t>
      </w:r>
      <w:r w:rsidR="00211AE4" w:rsidRPr="000549E8">
        <w:rPr>
          <w:rFonts w:eastAsia="Calibri"/>
          <w:sz w:val="28"/>
          <w:szCs w:val="28"/>
        </w:rPr>
        <w:t>я 20</w:t>
      </w:r>
      <w:r w:rsidR="005B1CE5" w:rsidRPr="000549E8">
        <w:rPr>
          <w:rFonts w:eastAsia="Calibri"/>
          <w:sz w:val="28"/>
          <w:szCs w:val="28"/>
        </w:rPr>
        <w:t>2</w:t>
      </w:r>
      <w:r w:rsidR="00451F12">
        <w:rPr>
          <w:rFonts w:eastAsia="Calibri"/>
          <w:sz w:val="28"/>
          <w:szCs w:val="28"/>
        </w:rPr>
        <w:t>4</w:t>
      </w:r>
      <w:r w:rsidR="00211AE4" w:rsidRPr="000549E8">
        <w:rPr>
          <w:rFonts w:eastAsia="Calibri"/>
          <w:sz w:val="28"/>
          <w:szCs w:val="28"/>
        </w:rPr>
        <w:t xml:space="preserve"> г</w:t>
      </w:r>
      <w:r w:rsidR="00451F12">
        <w:rPr>
          <w:rFonts w:eastAsia="Calibri"/>
          <w:sz w:val="28"/>
          <w:szCs w:val="28"/>
        </w:rPr>
        <w:t>ода</w:t>
      </w:r>
      <w:r w:rsidR="00211AE4" w:rsidRPr="000549E8">
        <w:rPr>
          <w:rFonts w:eastAsia="Calibri"/>
          <w:sz w:val="28"/>
          <w:szCs w:val="28"/>
        </w:rPr>
        <w:t>.</w:t>
      </w:r>
      <w:r w:rsidR="00211AE4" w:rsidRPr="00DD144E">
        <w:rPr>
          <w:rFonts w:eastAsia="Calibri"/>
        </w:rPr>
        <w:t xml:space="preserve">  </w:t>
      </w:r>
      <w:r w:rsidR="00211AE4" w:rsidRPr="00F822FF">
        <w:rPr>
          <w:rFonts w:eastAsia="Calibri"/>
        </w:rPr>
        <w:t xml:space="preserve">                </w:t>
      </w:r>
      <w:r w:rsidR="00211AE4">
        <w:rPr>
          <w:rFonts w:eastAsia="Calibri"/>
        </w:rPr>
        <w:t xml:space="preserve">        </w:t>
      </w:r>
      <w:r>
        <w:rPr>
          <w:rFonts w:eastAsia="Calibri"/>
        </w:rPr>
        <w:t xml:space="preserve">                                                                        </w:t>
      </w:r>
      <w:r w:rsidR="00451F12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             </w:t>
      </w:r>
      <w:r w:rsidRPr="000549E8">
        <w:rPr>
          <w:rFonts w:eastAsia="Calibri"/>
          <w:sz w:val="28"/>
          <w:szCs w:val="28"/>
        </w:rPr>
        <w:t>Ставропольского края</w:t>
      </w:r>
    </w:p>
    <w:p w:rsidR="00211AE4" w:rsidRPr="00183F1B" w:rsidRDefault="00183F1B" w:rsidP="00211AE4">
      <w:pPr>
        <w:rPr>
          <w:sz w:val="28"/>
          <w:szCs w:val="28"/>
        </w:rPr>
      </w:pPr>
      <w:r w:rsidRPr="00183F1B"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</w:t>
      </w:r>
      <w:r w:rsidRPr="00183F1B">
        <w:rPr>
          <w:rFonts w:eastAsia="Calibri"/>
          <w:sz w:val="28"/>
          <w:szCs w:val="28"/>
        </w:rPr>
        <w:t>от 02 октября 2024г. № 1726</w:t>
      </w:r>
    </w:p>
    <w:p w:rsidR="003E06F3" w:rsidRPr="001D30A6" w:rsidRDefault="00183F1B" w:rsidP="00211AE4">
      <w:pPr>
        <w:tabs>
          <w:tab w:val="left" w:pos="3402"/>
          <w:tab w:val="left" w:pos="12290"/>
        </w:tabs>
      </w:pP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3" type="#_x0000_t9" style="position:absolute;margin-left:180.15pt;margin-top:287.6pt;width:8.1pt;height:6.85pt;z-index:251667968"/>
        </w:pict>
      </w:r>
      <w:r>
        <w:rPr>
          <w:noProof/>
        </w:rPr>
        <w:pict>
          <v:rect id="_x0000_s1038" style="position:absolute;margin-left:339.6pt;margin-top:19.55pt;width:21.3pt;height:7.15pt;z-index:251652608" fillcolor="#c0504d" strokecolor="#f2f2f2" strokeweight="3pt">
            <v:shadow on="t" type="perspective" color="#622423" opacity=".5" offset="1pt" offset2="-1pt"/>
          </v:rect>
        </w:pict>
      </w:r>
      <w:r>
        <w:rPr>
          <w:rFonts w:eastAsia="Calibri"/>
          <w:noProof/>
        </w:rPr>
        <w:pict>
          <v:rect id="_x0000_s1035" style="position:absolute;margin-left:339.6pt;margin-top:9.55pt;width:21.3pt;height:31.9pt;z-index:25164953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 w:rsidR="00211AE4">
        <w:t xml:space="preserve">                                                                                                                                                              </w:t>
      </w:r>
      <w:r w:rsidR="00211AE4">
        <w:tab/>
      </w:r>
      <w:r>
        <w:rPr>
          <w:rFonts w:eastAsia="Calibri"/>
          <w:noProof/>
        </w:rPr>
        <w:pict>
          <v:rect id="_x0000_s1065" style="position:absolute;margin-left:673.8pt;margin-top:8.05pt;width:31.5pt;height:253pt;z-index:25167820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65">
              <w:txbxContent>
                <w:p w:rsidR="006A512A" w:rsidRPr="006A512A" w:rsidRDefault="006A512A">
                  <w:pPr>
                    <w:rPr>
                      <w:sz w:val="28"/>
                      <w:szCs w:val="28"/>
                    </w:rPr>
                  </w:pPr>
                  <w:r w:rsidRPr="006A512A">
                    <w:rPr>
                      <w:sz w:val="28"/>
                      <w:szCs w:val="28"/>
                    </w:rPr>
                    <w:t>Ул. Центральная</w:t>
                  </w:r>
                </w:p>
              </w:txbxContent>
            </v:textbox>
          </v:rect>
        </w:pict>
      </w:r>
    </w:p>
    <w:p w:rsidR="00211AE4" w:rsidRPr="001D30A6" w:rsidRDefault="00211AE4" w:rsidP="00211AE4"/>
    <w:p w:rsidR="00211AE4" w:rsidRPr="001D30A6" w:rsidRDefault="00183F1B" w:rsidP="00211AE4">
      <w:r>
        <w:rPr>
          <w:rFonts w:eastAsia="Calibri"/>
          <w:noProof/>
        </w:rPr>
        <w:pict>
          <v:rect id="_x0000_s1026" style="position:absolute;margin-left:-1.6pt;margin-top:9.25pt;width:681.4pt;height:21.9pt;z-index:251640320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6">
              <w:txbxContent>
                <w:p w:rsidR="00211AE4" w:rsidRPr="006620AC" w:rsidRDefault="00211AE4" w:rsidP="00211AE4">
                  <w:pPr>
                    <w:rPr>
                      <w:sz w:val="28"/>
                      <w:szCs w:val="28"/>
                    </w:rPr>
                  </w:pPr>
                  <w:r w:rsidRPr="006620AC">
                    <w:rPr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6620AC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6620AC">
                    <w:rPr>
                      <w:sz w:val="28"/>
                      <w:szCs w:val="28"/>
                    </w:rPr>
                    <w:t>.С</w:t>
                  </w:r>
                  <w:proofErr w:type="gramEnd"/>
                  <w:r w:rsidRPr="006620AC">
                    <w:rPr>
                      <w:sz w:val="28"/>
                      <w:szCs w:val="28"/>
                    </w:rPr>
                    <w:t>адовая</w:t>
                  </w:r>
                  <w:proofErr w:type="spellEnd"/>
                  <w:r w:rsidRPr="006620AC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</w:t>
                  </w:r>
                  <w:proofErr w:type="spellStart"/>
                  <w:r w:rsidRPr="006620AC">
                    <w:rPr>
                      <w:sz w:val="28"/>
                      <w:szCs w:val="28"/>
                    </w:rPr>
                    <w:t>Ул.Садовая</w:t>
                  </w:r>
                  <w:proofErr w:type="spellEnd"/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_x0000_s1036" style="position:absolute;margin-left:117.35pt;margin-top:9.25pt;width:7.15pt;height:21.9pt;z-index:251650560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</w:rPr>
        <w:pict>
          <v:rect id="_x0000_s1037" style="position:absolute;margin-left:474.2pt;margin-top:9.25pt;width:7.15pt;height:21.9pt;z-index:251651584" fillcolor="#c0504d" strokecolor="#f2f2f2" strokeweight="3pt">
            <v:shadow on="t" type="perspective" color="#622423" opacity=".5" offset="1pt" offset2="-1pt"/>
          </v:rect>
        </w:pict>
      </w:r>
    </w:p>
    <w:p w:rsidR="00211AE4" w:rsidRPr="001D30A6" w:rsidRDefault="00211AE4" w:rsidP="00211AE4"/>
    <w:p w:rsidR="00211AE4" w:rsidRPr="001D30A6" w:rsidRDefault="00183F1B" w:rsidP="00211AE4">
      <w:r>
        <w:rPr>
          <w:rFonts w:eastAsia="Calibri"/>
          <w:noProof/>
        </w:rPr>
        <w:pict>
          <v:shape id="_x0000_s1046" type="#_x0000_t9" style="position:absolute;margin-left:163.95pt;margin-top:15.45pt;width:8.1pt;height:6.85pt;z-index:251660800"/>
        </w:pict>
      </w:r>
      <w:r w:rsidR="00F27D42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196215</wp:posOffset>
            </wp:positionV>
            <wp:extent cx="142875" cy="11430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AE4" w:rsidRPr="001D30A6" w:rsidRDefault="00183F1B" w:rsidP="00211AE4">
      <w:r>
        <w:rPr>
          <w:rFonts w:eastAsia="Calibri"/>
          <w:noProof/>
          <w:sz w:val="28"/>
          <w:szCs w:val="28"/>
        </w:rPr>
        <w:pict>
          <v:rect id="_x0000_s1067" style="position:absolute;margin-left:305.6pt;margin-top:9.15pt;width:92.5pt;height:8.95pt;flip:y;z-index:251680256" fillcolor="#c0504d" strokecolor="#f2f2f2" strokeweight="3pt">
            <v:shadow on="t" type="perspective" color="#622423" opacity=".5" offset="1pt" offset2="-1pt"/>
          </v:rect>
        </w:pict>
      </w:r>
      <w:r>
        <w:rPr>
          <w:rFonts w:eastAsia="Calibri"/>
          <w:noProof/>
        </w:rPr>
        <w:pict>
          <v:rect id="_x0000_s1028" style="position:absolute;margin-left:214.8pt;margin-top:3.95pt;width:87pt;height:24.4pt;z-index:251642368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28">
              <w:txbxContent>
                <w:p w:rsidR="00211AE4" w:rsidRPr="006A512A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t xml:space="preserve">       </w:t>
                  </w:r>
                  <w:r w:rsidRPr="006A512A">
                    <w:rPr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474.2pt;margin-top:8.35pt;width:174.1pt;height:130.9pt;z-index:251670016" strokecolor="#9bbb59" strokeweight="1pt">
            <v:stroke dashstyle="dash"/>
            <v:shadow color="#868686"/>
            <v:textbox style="mso-next-textbox:#_x0000_s1055">
              <w:txbxContent>
                <w:p w:rsidR="00211AE4" w:rsidRDefault="00211AE4" w:rsidP="00211AE4">
                  <w:r>
                    <w:t xml:space="preserve">     </w:t>
                  </w:r>
                </w:p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Pr="006620AC" w:rsidRDefault="00211AE4" w:rsidP="00211AE4">
                  <w:pPr>
                    <w:rPr>
                      <w:sz w:val="28"/>
                      <w:szCs w:val="28"/>
                    </w:rPr>
                  </w:pPr>
                  <w:r w:rsidRPr="006620AC">
                    <w:rPr>
                      <w:sz w:val="28"/>
                      <w:szCs w:val="28"/>
                    </w:rPr>
                    <w:t xml:space="preserve">   Частный сектор</w:t>
                  </w:r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_x0000_s1029" style="position:absolute;margin-left:399.7pt;margin-top:3.95pt;width:51.35pt;height:44.9pt;z-index:25164339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:rsidR="00211AE4" w:rsidRPr="006620AC" w:rsidRDefault="006620AC" w:rsidP="006620AC">
                  <w:pPr>
                    <w:spacing w:line="240" w:lineRule="exact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211AE4" w:rsidRPr="006620AC">
                    <w:rPr>
                      <w:sz w:val="28"/>
                      <w:szCs w:val="28"/>
                    </w:rPr>
                    <w:t>дм.</w:t>
                  </w:r>
                </w:p>
                <w:p w:rsidR="00211AE4" w:rsidRPr="006620AC" w:rsidRDefault="00211AE4" w:rsidP="006620AC">
                  <w:pPr>
                    <w:spacing w:line="240" w:lineRule="exact"/>
                    <w:ind w:left="-57" w:right="57"/>
                    <w:rPr>
                      <w:sz w:val="28"/>
                      <w:szCs w:val="28"/>
                    </w:rPr>
                  </w:pPr>
                  <w:r w:rsidRPr="006620AC">
                    <w:rPr>
                      <w:sz w:val="28"/>
                      <w:szCs w:val="28"/>
                    </w:rPr>
                    <w:t xml:space="preserve">   Т.О.</w:t>
                  </w:r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_x0000_s1030" style="position:absolute;margin-left:2.15pt;margin-top:9.15pt;width:126.45pt;height:70.25pt;z-index:25164441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0">
              <w:txbxContent>
                <w:p w:rsidR="00211AE4" w:rsidRDefault="00211AE4" w:rsidP="00211AE4">
                  <w:r>
                    <w:t xml:space="preserve">        </w:t>
                  </w:r>
                </w:p>
                <w:p w:rsidR="00211AE4" w:rsidRDefault="00211AE4" w:rsidP="00211AE4"/>
                <w:p w:rsidR="00211AE4" w:rsidRPr="006620AC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t xml:space="preserve">        </w:t>
                  </w:r>
                  <w:r w:rsidRPr="006620AC">
                    <w:rPr>
                      <w:sz w:val="28"/>
                      <w:szCs w:val="28"/>
                    </w:rPr>
                    <w:t>Техникум</w:t>
                  </w:r>
                </w:p>
              </w:txbxContent>
            </v:textbox>
          </v:rect>
        </w:pict>
      </w:r>
    </w:p>
    <w:p w:rsidR="00211AE4" w:rsidRPr="001D30A6" w:rsidRDefault="006A512A" w:rsidP="00211AE4"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590675" cy="1619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F1B">
        <w:rPr>
          <w:rFonts w:eastAsia="Calibri"/>
          <w:noProof/>
        </w:rPr>
        <w:pict>
          <v:rect id="_x0000_s1045" style="position:absolute;margin-left:128.6pt;margin-top:-.7pt;width:86.2pt;height:7.3pt;flip:y;z-index:251659776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  <w:r w:rsidR="00183F1B">
        <w:rPr>
          <w:rFonts w:eastAsia="Calibri"/>
          <w:noProof/>
        </w:rPr>
        <w:pict>
          <v:rect id="_x0000_s1027" style="position:absolute;margin-left:128.6pt;margin-top:10.65pt;width:225.7pt;height:136.9pt;z-index:251641344;mso-position-horizontal-relative:text;mso-position-vertical-relative:text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27">
              <w:txbxContent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Default="00211AE4" w:rsidP="00211AE4"/>
                <w:p w:rsidR="00211AE4" w:rsidRDefault="00211AE4" w:rsidP="00211AE4">
                  <w:r>
                    <w:t xml:space="preserve">                 ПЛОЩАДЬ</w:t>
                  </w:r>
                </w:p>
              </w:txbxContent>
            </v:textbox>
          </v:rect>
        </w:pict>
      </w:r>
    </w:p>
    <w:p w:rsidR="00211AE4" w:rsidRPr="001D30A6" w:rsidRDefault="00211AE4" w:rsidP="00211AE4"/>
    <w:p w:rsidR="00211AE4" w:rsidRPr="001D30A6" w:rsidRDefault="00183F1B" w:rsidP="00211AE4">
      <w:r>
        <w:rPr>
          <w:noProof/>
        </w:rPr>
        <w:pict>
          <v:rect id="_x0000_s1057" style="position:absolute;margin-left:360.9pt;margin-top:4.4pt;width:17.5pt;height:105.75pt;z-index:251672064" fillcolor="#9bbb59" strokecolor="#f2f2f2" strokeweight="3pt">
            <v:shadow on="t" type="perspective" color="#4e6128" opacity=".5" offset="1pt" offset2="-1pt"/>
          </v:rect>
        </w:pict>
      </w:r>
    </w:p>
    <w:p w:rsidR="00211AE4" w:rsidRPr="001D30A6" w:rsidRDefault="00183F1B" w:rsidP="00211AE4">
      <w:r>
        <w:rPr>
          <w:rFonts w:eastAsia="Calibri"/>
          <w:noProof/>
        </w:rPr>
        <w:pict>
          <v:rect id="_x0000_s1033" style="position:absolute;margin-left:399.7pt;margin-top:7.9pt;width:55.85pt;height:42.65pt;z-index:251647488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3">
              <w:txbxContent>
                <w:p w:rsidR="00211AE4" w:rsidRPr="006620AC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6620AC">
                    <w:rPr>
                      <w:sz w:val="28"/>
                      <w:szCs w:val="28"/>
                    </w:rPr>
                    <w:t xml:space="preserve"> Банк</w:t>
                  </w:r>
                </w:p>
              </w:txbxContent>
            </v:textbox>
          </v:rect>
        </w:pict>
      </w:r>
    </w:p>
    <w:p w:rsidR="00211AE4" w:rsidRPr="001D30A6" w:rsidRDefault="00211AE4" w:rsidP="00211AE4"/>
    <w:p w:rsidR="00211AE4" w:rsidRPr="001D30A6" w:rsidRDefault="00183F1B" w:rsidP="00211AE4">
      <w:r>
        <w:rPr>
          <w:rFonts w:eastAsia="Calibri"/>
          <w:noProof/>
        </w:rPr>
        <w:pict>
          <v:rect id="_x0000_s1044" style="position:absolute;margin-left:124.5pt;margin-top:7.4pt;width:7.15pt;height:68.25pt;z-index:251658752" fillcolor="#c0504d" strokecolor="#f2f2f2" strokeweight="3pt">
            <v:shadow on="t" type="perspective" color="#622423" opacity=".5" offset="1pt" offset2="-1pt"/>
          </v:rect>
        </w:pict>
      </w:r>
    </w:p>
    <w:p w:rsidR="00211AE4" w:rsidRPr="001D30A6" w:rsidRDefault="00183F1B" w:rsidP="00211AE4">
      <w:r>
        <w:rPr>
          <w:rFonts w:eastAsia="Calibri"/>
          <w:noProof/>
        </w:rPr>
        <w:pict>
          <v:rect id="_x0000_s1031" style="position:absolute;margin-left:39.75pt;margin-top:3.35pt;width:77.6pt;height:28.2pt;z-index:251645440" fillcolor="#9bbb59" strokecolor="#f2f2f2" strokeweight="3pt">
            <v:shadow on="t" type="perspective" color="#4e6128" opacity=".5" offset="1pt" offset2="-1pt"/>
            <v:textbox style="mso-next-textbox:#_x0000_s1031">
              <w:txbxContent>
                <w:p w:rsidR="00211AE4" w:rsidRPr="006A512A" w:rsidRDefault="00211AE4" w:rsidP="006A512A">
                  <w:pPr>
                    <w:pBdr>
                      <w:bottom w:val="single" w:sz="4" w:space="1" w:color="auto"/>
                    </w:pBdr>
                    <w:ind w:left="-57" w:right="-57"/>
                    <w:rPr>
                      <w:sz w:val="28"/>
                      <w:szCs w:val="28"/>
                    </w:rPr>
                  </w:pPr>
                  <w:r w:rsidRPr="006A512A">
                    <w:rPr>
                      <w:sz w:val="28"/>
                      <w:szCs w:val="28"/>
                    </w:rPr>
                    <w:t>гостиница</w:t>
                  </w:r>
                </w:p>
              </w:txbxContent>
            </v:textbox>
          </v:rect>
        </w:pict>
      </w:r>
    </w:p>
    <w:p w:rsidR="00211AE4" w:rsidRPr="001D30A6" w:rsidRDefault="00183F1B" w:rsidP="00211AE4">
      <w:r>
        <w:rPr>
          <w:rFonts w:eastAsia="Calibri"/>
          <w:noProof/>
        </w:rPr>
        <w:pict>
          <v:rect id="_x0000_s1034" style="position:absolute;margin-left:398.1pt;margin-top:9.15pt;width:57.45pt;height:33.7pt;z-index:25164851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4">
              <w:txbxContent>
                <w:p w:rsidR="00211AE4" w:rsidRDefault="00211AE4" w:rsidP="00211AE4">
                  <w:r>
                    <w:t xml:space="preserve">    </w:t>
                  </w:r>
                </w:p>
                <w:p w:rsidR="00211AE4" w:rsidRPr="006620AC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6620AC">
                    <w:rPr>
                      <w:sz w:val="28"/>
                      <w:szCs w:val="28"/>
                    </w:rPr>
                    <w:t>ПФР</w:t>
                  </w:r>
                </w:p>
              </w:txbxContent>
            </v:textbox>
          </v:rect>
        </w:pict>
      </w:r>
    </w:p>
    <w:p w:rsidR="00211AE4" w:rsidRPr="001D30A6" w:rsidRDefault="00211AE4" w:rsidP="00211AE4"/>
    <w:p w:rsidR="00211AE4" w:rsidRPr="001D30A6" w:rsidRDefault="00183F1B" w:rsidP="00211AE4">
      <w:r>
        <w:rPr>
          <w:rFonts w:eastAsia="Calibri"/>
          <w:noProof/>
        </w:rPr>
        <w:pict>
          <v:rect id="_x0000_s1032" style="position:absolute;margin-left:-12.1pt;margin-top:1.95pt;width:55.7pt;height:49.45pt;z-index:251646464" fillcolor="#c0504d" strokecolor="#f2f2f2" strokeweight="3pt">
            <v:shadow on="t" type="perspective" color="#622423" opacity=".5" offset="1pt" offset2="-1pt"/>
            <v:textbox style="mso-next-textbox:#_x0000_s1032">
              <w:txbxContent>
                <w:p w:rsidR="00211AE4" w:rsidRDefault="00211AE4" w:rsidP="00211AE4">
                  <w:r>
                    <w:t xml:space="preserve">   </w:t>
                  </w:r>
                </w:p>
                <w:p w:rsidR="00211AE4" w:rsidRPr="006A512A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6A512A">
                    <w:rPr>
                      <w:sz w:val="28"/>
                      <w:szCs w:val="28"/>
                    </w:rPr>
                    <w:t xml:space="preserve"> ДК</w:t>
                  </w:r>
                </w:p>
              </w:txbxContent>
            </v:textbox>
          </v:rect>
        </w:pict>
      </w:r>
    </w:p>
    <w:p w:rsidR="00211AE4" w:rsidRPr="001D30A6" w:rsidRDefault="00183F1B" w:rsidP="00211AE4">
      <w:r>
        <w:rPr>
          <w:noProof/>
        </w:rPr>
        <w:pict>
          <v:rect id="_x0000_s1068" style="position:absolute;margin-left:399.7pt;margin-top:8.35pt;width:7.15pt;height:19.3pt;z-index:251681280" fillcolor="#c0504d" strokecolor="#f2f2f2" strokeweight="3pt">
            <v:shadow on="t" type="perspective" color="#622423" opacity=".5" offset="1pt" offset2="-1pt"/>
          </v:rect>
        </w:pict>
      </w:r>
    </w:p>
    <w:p w:rsidR="00211AE4" w:rsidRPr="001D30A6" w:rsidRDefault="00183F1B" w:rsidP="00211AE4">
      <w:r>
        <w:rPr>
          <w:noProof/>
        </w:rPr>
        <w:pict>
          <v:rect id="_x0000_s1039" style="position:absolute;margin-left:406.85pt;margin-top:6.65pt;width:266.95pt;height:24.85pt;z-index:251653632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9">
              <w:txbxContent>
                <w:p w:rsidR="00211AE4" w:rsidRPr="006A512A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</w:t>
                  </w:r>
                  <w:r w:rsidRPr="006A512A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6A512A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6A512A">
                    <w:rPr>
                      <w:sz w:val="28"/>
                      <w:szCs w:val="28"/>
                    </w:rPr>
                    <w:t>расная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660.3pt;margin-top:1.25pt;width:6.75pt;height:34.8pt;z-index:251654656" fillcolor="#c0504d" strokecolor="#f2f2f2" strokeweight="3pt">
            <v:shadow on="t" type="perspective" color="#622423" opacity=".5" offset="1pt" offset2="-1pt"/>
          </v:rect>
        </w:pict>
      </w:r>
    </w:p>
    <w:p w:rsidR="00211AE4" w:rsidRPr="001D30A6" w:rsidRDefault="00183F1B" w:rsidP="00211AE4">
      <w:r>
        <w:rPr>
          <w:noProof/>
        </w:rPr>
        <w:pict>
          <v:rect id="_x0000_s1059" style="position:absolute;margin-left:86pt;margin-top:9.55pt;width:31.35pt;height:106.35pt;z-index:251674112" strokecolor="#666" strokeweight="1pt">
            <v:fill color2="#999" focusposition="1" focussize="" focus="100%" type="gradient"/>
            <v:shadow on="t" type="perspective" color="#7f7f7f" opacity=".5" offset="1pt" offset2="-3pt"/>
            <v:textbox style="layout-flow:vertical;mso-layout-flow-alt:bottom-to-top;mso-next-textbox:#_x0000_s1059">
              <w:txbxContent>
                <w:p w:rsidR="00211AE4" w:rsidRPr="006A512A" w:rsidRDefault="00211AE4" w:rsidP="00211AE4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A512A">
                    <w:rPr>
                      <w:b/>
                      <w:sz w:val="28"/>
                      <w:szCs w:val="28"/>
                    </w:rPr>
                    <w:t>Ул</w:t>
                  </w:r>
                  <w:proofErr w:type="gramStart"/>
                  <w:r w:rsidRPr="006A512A">
                    <w:rPr>
                      <w:b/>
                      <w:sz w:val="28"/>
                      <w:szCs w:val="28"/>
                    </w:rPr>
                    <w:t>.Ж</w:t>
                  </w:r>
                  <w:proofErr w:type="gramEnd"/>
                  <w:r w:rsidRPr="006A512A">
                    <w:rPr>
                      <w:b/>
                      <w:sz w:val="28"/>
                      <w:szCs w:val="28"/>
                    </w:rPr>
                    <w:t>уравко</w:t>
                  </w:r>
                  <w:proofErr w:type="spellEnd"/>
                </w:p>
              </w:txbxContent>
            </v:textbox>
          </v:rect>
        </w:pict>
      </w:r>
    </w:p>
    <w:p w:rsidR="00211AE4" w:rsidRDefault="00183F1B" w:rsidP="00211AE4">
      <w:r>
        <w:rPr>
          <w:rFonts w:eastAsia="Calibri"/>
          <w:noProof/>
          <w:sz w:val="28"/>
          <w:szCs w:val="28"/>
        </w:rPr>
        <w:pict>
          <v:rect id="_x0000_s1066" style="position:absolute;margin-left:123.2pt;margin-top:1.15pt;width:274.9pt;height:7.35pt;flip:y;z-index:251679232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</w:rPr>
        <w:pict>
          <v:rect id="_x0000_s1041" style="position:absolute;margin-left:164.35pt;margin-top:5.4pt;width:196.55pt;height:44.9pt;z-index:251655680" fillcolor="#9bbb59" strokecolor="#f2f2f2" strokeweight="3pt">
            <v:shadow on="t" type="perspective" color="#4e6128" opacity=".5" offset="1pt" offset2="-1pt"/>
            <v:textbox style="mso-next-textbox:#_x0000_s1041">
              <w:txbxContent>
                <w:p w:rsidR="00211AE4" w:rsidRDefault="00211AE4" w:rsidP="00211AE4"/>
              </w:txbxContent>
            </v:textbox>
          </v:rect>
        </w:pict>
      </w:r>
    </w:p>
    <w:p w:rsidR="00211AE4" w:rsidRDefault="00183F1B" w:rsidP="00211AE4">
      <w:pPr>
        <w:jc w:val="right"/>
      </w:pPr>
      <w:r>
        <w:rPr>
          <w:noProof/>
        </w:rPr>
        <w:pict>
          <v:rect id="_x0000_s1064" style="position:absolute;left:0;text-align:left;margin-left:399.7pt;margin-top:4.9pt;width:248.6pt;height:61.15pt;z-index:251677184" strokecolor="#9bbb59" strokeweight="1pt">
            <v:stroke dashstyle="dash"/>
            <v:shadow color="#868686"/>
            <v:textbox style="mso-next-textbox:#_x0000_s1064">
              <w:txbxContent>
                <w:p w:rsidR="006620AC" w:rsidRDefault="006620AC" w:rsidP="006620AC">
                  <w:r>
                    <w:t xml:space="preserve">     </w:t>
                  </w:r>
                </w:p>
                <w:p w:rsidR="006620AC" w:rsidRDefault="006620AC" w:rsidP="006620AC"/>
                <w:p w:rsidR="006620AC" w:rsidRDefault="006620AC" w:rsidP="006620AC">
                  <w:r w:rsidRPr="006620AC">
                    <w:rPr>
                      <w:sz w:val="28"/>
                      <w:szCs w:val="28"/>
                    </w:rPr>
                    <w:t>Частный сектор</w:t>
                  </w:r>
                </w:p>
                <w:p w:rsidR="006620AC" w:rsidRDefault="006620AC" w:rsidP="006620AC"/>
                <w:p w:rsidR="006620AC" w:rsidRDefault="006620AC" w:rsidP="006620AC"/>
                <w:p w:rsidR="006620AC" w:rsidRDefault="006620AC" w:rsidP="006620AC"/>
                <w:p w:rsidR="006620AC" w:rsidRPr="006620AC" w:rsidRDefault="006620AC" w:rsidP="006620AC">
                  <w:pPr>
                    <w:rPr>
                      <w:sz w:val="28"/>
                      <w:szCs w:val="28"/>
                    </w:rPr>
                  </w:pPr>
                  <w:r w:rsidRPr="006620AC">
                    <w:rPr>
                      <w:sz w:val="28"/>
                      <w:szCs w:val="28"/>
                    </w:rPr>
                    <w:t xml:space="preserve">   Частный сектор</w:t>
                  </w:r>
                </w:p>
              </w:txbxContent>
            </v:textbox>
          </v:rect>
        </w:pict>
      </w:r>
    </w:p>
    <w:p w:rsidR="00211AE4" w:rsidRDefault="00183F1B" w:rsidP="00211AE4">
      <w:pPr>
        <w:jc w:val="right"/>
      </w:pPr>
      <w:r>
        <w:rPr>
          <w:noProof/>
        </w:rPr>
        <w:pict>
          <v:rect id="_x0000_s1043" style="position:absolute;left:0;text-align:left;margin-left:270.05pt;margin-top:5pt;width:66.4pt;height:36.45pt;z-index:251657728" fillcolor="#c0504d" strokecolor="#f2f2f2" strokeweight="3pt">
            <v:shadow on="t" type="perspective" color="#622423" opacity=".5" offset="1pt" offset2="-1pt"/>
            <v:textbox style="mso-next-textbox:#_x0000_s1043">
              <w:txbxContent>
                <w:p w:rsidR="00211AE4" w:rsidRPr="006A512A" w:rsidRDefault="00211AE4" w:rsidP="00211A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6A512A">
                    <w:rPr>
                      <w:sz w:val="28"/>
                      <w:szCs w:val="28"/>
                    </w:rPr>
                    <w:t>АКГО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6.85pt;margin-top:9.6pt;width:77pt;height:25pt;z-index:251656704" fillcolor="#f79646" strokecolor="#f2f2f2" strokeweight="3pt">
            <v:shadow on="t" type="perspective" color="#974706" opacity=".5" offset="1pt" offset2="-1pt"/>
            <v:textbox style="mso-next-textbox:#_x0000_s1042">
              <w:txbxContent>
                <w:p w:rsidR="00211AE4" w:rsidRPr="006A512A" w:rsidRDefault="00211AE4" w:rsidP="00211AE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6A512A">
                    <w:rPr>
                      <w:sz w:val="28"/>
                      <w:szCs w:val="28"/>
                    </w:rPr>
                    <w:t>налог</w:t>
                  </w:r>
                  <w:proofErr w:type="gramStart"/>
                  <w:r w:rsidRPr="006A512A">
                    <w:rPr>
                      <w:sz w:val="28"/>
                      <w:szCs w:val="28"/>
                    </w:rPr>
                    <w:t>.и</w:t>
                  </w:r>
                  <w:proofErr w:type="gramEnd"/>
                  <w:r w:rsidRPr="006A512A">
                    <w:rPr>
                      <w:sz w:val="28"/>
                      <w:szCs w:val="28"/>
                    </w:rPr>
                    <w:t>нс</w:t>
                  </w:r>
                  <w:proofErr w:type="spellEnd"/>
                </w:p>
              </w:txbxContent>
            </v:textbox>
          </v:rect>
        </w:pict>
      </w:r>
    </w:p>
    <w:p w:rsidR="00211AE4" w:rsidRDefault="00211AE4" w:rsidP="00211AE4"/>
    <w:p w:rsidR="00211AE4" w:rsidRDefault="00183F1B" w:rsidP="00211AE4">
      <w:r>
        <w:rPr>
          <w:noProof/>
        </w:rPr>
        <w:pict>
          <v:rect id="_x0000_s1060" style="position:absolute;margin-left:163.95pt;margin-top:4.3pt;width:61.8pt;height:27.25pt;z-index:251675136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60">
              <w:txbxContent>
                <w:p w:rsidR="00211AE4" w:rsidRPr="006A512A" w:rsidRDefault="00211AE4" w:rsidP="00211AE4">
                  <w:pPr>
                    <w:rPr>
                      <w:sz w:val="28"/>
                      <w:szCs w:val="28"/>
                    </w:rPr>
                  </w:pPr>
                  <w:r w:rsidRPr="006A512A">
                    <w:rPr>
                      <w:sz w:val="28"/>
                      <w:szCs w:val="28"/>
                    </w:rPr>
                    <w:t>Почта РФ</w:t>
                  </w:r>
                </w:p>
              </w:txbxContent>
            </v:textbox>
          </v:rect>
        </w:pict>
      </w:r>
    </w:p>
    <w:p w:rsidR="00211AE4" w:rsidRDefault="00211AE4" w:rsidP="00211AE4"/>
    <w:p w:rsidR="00211AE4" w:rsidRDefault="00211AE4" w:rsidP="00211AE4"/>
    <w:p w:rsidR="00211AE4" w:rsidRDefault="00211AE4" w:rsidP="00211AE4"/>
    <w:p w:rsidR="00211AE4" w:rsidRDefault="00211AE4" w:rsidP="00211AE4"/>
    <w:p w:rsidR="00211AE4" w:rsidRDefault="00211AE4" w:rsidP="00211AE4"/>
    <w:p w:rsidR="005B1CE5" w:rsidRDefault="005B1CE5" w:rsidP="00211AE4">
      <w:bookmarkStart w:id="0" w:name="_GoBack"/>
      <w:bookmarkEnd w:id="0"/>
    </w:p>
    <w:p w:rsidR="00451F12" w:rsidRPr="006B2689" w:rsidRDefault="00451F12" w:rsidP="00451F12">
      <w:pPr>
        <w:rPr>
          <w:sz w:val="28"/>
          <w:szCs w:val="28"/>
        </w:rPr>
      </w:pPr>
      <w:r w:rsidRPr="006B2689">
        <w:rPr>
          <w:sz w:val="28"/>
          <w:szCs w:val="28"/>
        </w:rPr>
        <w:t>Управляющий делами администрации</w:t>
      </w:r>
    </w:p>
    <w:p w:rsidR="00451F12" w:rsidRPr="006B2689" w:rsidRDefault="00451F12" w:rsidP="00451F12">
      <w:pPr>
        <w:rPr>
          <w:sz w:val="28"/>
          <w:szCs w:val="28"/>
        </w:rPr>
      </w:pPr>
      <w:r>
        <w:rPr>
          <w:sz w:val="28"/>
          <w:szCs w:val="28"/>
        </w:rPr>
        <w:t xml:space="preserve"> Кировского муниципальн</w:t>
      </w:r>
      <w:r w:rsidRPr="006B2689">
        <w:rPr>
          <w:sz w:val="28"/>
          <w:szCs w:val="28"/>
        </w:rPr>
        <w:t xml:space="preserve">ого округа </w:t>
      </w:r>
    </w:p>
    <w:p w:rsidR="005B1CE5" w:rsidRDefault="00451F12" w:rsidP="00451F12">
      <w:pPr>
        <w:spacing w:line="240" w:lineRule="exact"/>
        <w:jc w:val="both"/>
      </w:pPr>
      <w:r w:rsidRPr="006B2689">
        <w:rPr>
          <w:sz w:val="28"/>
          <w:szCs w:val="28"/>
        </w:rPr>
        <w:t xml:space="preserve"> Ставропольского края                                                                                                   </w:t>
      </w:r>
      <w:r w:rsidR="000549E8">
        <w:rPr>
          <w:sz w:val="28"/>
          <w:szCs w:val="28"/>
        </w:rPr>
        <w:t xml:space="preserve">                      Т.Ю. Яковлева </w:t>
      </w:r>
    </w:p>
    <w:sectPr w:rsidR="005B1CE5" w:rsidSect="000549E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522"/>
    <w:multiLevelType w:val="hybridMultilevel"/>
    <w:tmpl w:val="7B2E1B70"/>
    <w:lvl w:ilvl="0" w:tplc="5FF480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97D4A"/>
    <w:multiLevelType w:val="hybridMultilevel"/>
    <w:tmpl w:val="E6062964"/>
    <w:lvl w:ilvl="0" w:tplc="1E26DD0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7819362B"/>
    <w:multiLevelType w:val="multilevel"/>
    <w:tmpl w:val="E6EA3F9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59EE"/>
    <w:rsid w:val="00006D3A"/>
    <w:rsid w:val="00021B9B"/>
    <w:rsid w:val="00023B11"/>
    <w:rsid w:val="00040243"/>
    <w:rsid w:val="00046C91"/>
    <w:rsid w:val="000549E8"/>
    <w:rsid w:val="00073142"/>
    <w:rsid w:val="00096D85"/>
    <w:rsid w:val="000D5B25"/>
    <w:rsid w:val="001059EE"/>
    <w:rsid w:val="00125D15"/>
    <w:rsid w:val="00156087"/>
    <w:rsid w:val="00175970"/>
    <w:rsid w:val="00183F1B"/>
    <w:rsid w:val="001D774D"/>
    <w:rsid w:val="001E0496"/>
    <w:rsid w:val="00211AE4"/>
    <w:rsid w:val="00251883"/>
    <w:rsid w:val="00254979"/>
    <w:rsid w:val="002E4A21"/>
    <w:rsid w:val="0032497B"/>
    <w:rsid w:val="0038638C"/>
    <w:rsid w:val="003D0650"/>
    <w:rsid w:val="003E06F3"/>
    <w:rsid w:val="003E3BAF"/>
    <w:rsid w:val="003E411F"/>
    <w:rsid w:val="004038CE"/>
    <w:rsid w:val="00417E0F"/>
    <w:rsid w:val="00451F12"/>
    <w:rsid w:val="004643E7"/>
    <w:rsid w:val="004A434C"/>
    <w:rsid w:val="00505CF5"/>
    <w:rsid w:val="00557097"/>
    <w:rsid w:val="005660FC"/>
    <w:rsid w:val="0059573F"/>
    <w:rsid w:val="005B1CE5"/>
    <w:rsid w:val="006271E1"/>
    <w:rsid w:val="006620AC"/>
    <w:rsid w:val="006A4BDE"/>
    <w:rsid w:val="006A512A"/>
    <w:rsid w:val="006A51B9"/>
    <w:rsid w:val="006A72B3"/>
    <w:rsid w:val="006C06B5"/>
    <w:rsid w:val="0072618C"/>
    <w:rsid w:val="00726FC9"/>
    <w:rsid w:val="00781EF6"/>
    <w:rsid w:val="007C6F7A"/>
    <w:rsid w:val="007D348C"/>
    <w:rsid w:val="007D7751"/>
    <w:rsid w:val="008115CC"/>
    <w:rsid w:val="008A2089"/>
    <w:rsid w:val="008B3498"/>
    <w:rsid w:val="00945564"/>
    <w:rsid w:val="00973C0C"/>
    <w:rsid w:val="009A00B2"/>
    <w:rsid w:val="009D3FDC"/>
    <w:rsid w:val="009F5C8A"/>
    <w:rsid w:val="00A13252"/>
    <w:rsid w:val="00A44D59"/>
    <w:rsid w:val="00B118E6"/>
    <w:rsid w:val="00B76FDF"/>
    <w:rsid w:val="00C32084"/>
    <w:rsid w:val="00C625C0"/>
    <w:rsid w:val="00C70215"/>
    <w:rsid w:val="00CB6802"/>
    <w:rsid w:val="00D146A7"/>
    <w:rsid w:val="00D255DD"/>
    <w:rsid w:val="00D76D86"/>
    <w:rsid w:val="00D772ED"/>
    <w:rsid w:val="00D836A0"/>
    <w:rsid w:val="00DA785D"/>
    <w:rsid w:val="00E32F2D"/>
    <w:rsid w:val="00E76ECB"/>
    <w:rsid w:val="00EA797C"/>
    <w:rsid w:val="00EB5531"/>
    <w:rsid w:val="00EC22BF"/>
    <w:rsid w:val="00F02D8D"/>
    <w:rsid w:val="00F27D42"/>
    <w:rsid w:val="00F92435"/>
    <w:rsid w:val="00FB22B6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59EE"/>
    <w:pPr>
      <w:snapToGrid w:val="0"/>
    </w:pPr>
    <w:rPr>
      <w:rFonts w:ascii="Times New Roman" w:eastAsia="Times New Roman" w:hAnsi="Times New Roman"/>
      <w:sz w:val="24"/>
    </w:rPr>
  </w:style>
  <w:style w:type="paragraph" w:styleId="a3">
    <w:name w:val="Body Text Indent"/>
    <w:basedOn w:val="a"/>
    <w:link w:val="a4"/>
    <w:unhideWhenUsed/>
    <w:rsid w:val="001059EE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105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1059EE"/>
    <w:pPr>
      <w:snapToGrid w:val="0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1059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6F3"/>
    <w:rPr>
      <w:rFonts w:ascii="Tahoma" w:eastAsia="Times New Roman" w:hAnsi="Tahoma" w:cs="Tahoma"/>
      <w:sz w:val="16"/>
      <w:szCs w:val="16"/>
    </w:rPr>
  </w:style>
  <w:style w:type="paragraph" w:customStyle="1" w:styleId="a8">
    <w:name w:val="Îáû÷íûé"/>
    <w:rsid w:val="000549E8"/>
    <w:rPr>
      <w:rFonts w:ascii="Times New Roman" w:eastAsia="Times New Roman" w:hAnsi="Times New Roman"/>
      <w:sz w:val="28"/>
    </w:rPr>
  </w:style>
  <w:style w:type="character" w:customStyle="1" w:styleId="vhs30eo">
    <w:name w:val="vhs30eo"/>
    <w:basedOn w:val="a0"/>
    <w:rsid w:val="000549E8"/>
  </w:style>
  <w:style w:type="character" w:customStyle="1" w:styleId="layout">
    <w:name w:val="layout"/>
    <w:basedOn w:val="a0"/>
    <w:rsid w:val="0005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7</cp:revision>
  <cp:lastPrinted>2024-10-02T11:11:00Z</cp:lastPrinted>
  <dcterms:created xsi:type="dcterms:W3CDTF">2024-10-02T09:26:00Z</dcterms:created>
  <dcterms:modified xsi:type="dcterms:W3CDTF">2024-10-02T11:12:00Z</dcterms:modified>
</cp:coreProperties>
</file>