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B3" w:rsidRPr="004415B3" w:rsidRDefault="004415B3" w:rsidP="004415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15B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5F12817" wp14:editId="1F9BCDC1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41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41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415B3" w:rsidRPr="004415B3" w:rsidRDefault="004415B3" w:rsidP="0044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B3" w:rsidRPr="004415B3" w:rsidRDefault="004415B3" w:rsidP="004415B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B3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2025 г</w:t>
      </w:r>
      <w:r w:rsidRPr="004415B3">
        <w:rPr>
          <w:rFonts w:ascii="Times New Roman" w:eastAsia="Times New Roman" w:hAnsi="Times New Roman" w:cs="Times New Roman"/>
          <w:lang w:eastAsia="ru-RU"/>
        </w:rPr>
        <w:t>.</w:t>
      </w:r>
      <w:r w:rsidRPr="004415B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44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4415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1455E" w:rsidRDefault="00A1455E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5E" w:rsidRDefault="00A1455E" w:rsidP="00D43D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Default="00D43D40" w:rsidP="00D43D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условиях, содержащихся в предложении о заключении концессионного соглашения </w:t>
      </w:r>
    </w:p>
    <w:p w:rsidR="00D43D40" w:rsidRDefault="00D43D40" w:rsidP="00D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Default="00D43D40" w:rsidP="00D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Рассмотрев предложение </w:t>
      </w:r>
      <w:r w:rsidR="00B91530">
        <w:rPr>
          <w:rFonts w:ascii="Times New Roman" w:hAnsi="Times New Roman" w:cs="Times New Roman"/>
          <w:sz w:val="28"/>
          <w:szCs w:val="28"/>
        </w:rPr>
        <w:t>ООО «Светлое»</w:t>
      </w:r>
      <w:r w:rsidRPr="004B1230">
        <w:rPr>
          <w:rFonts w:ascii="Times New Roman" w:hAnsi="Times New Roman" w:cs="Times New Roman"/>
          <w:sz w:val="28"/>
          <w:szCs w:val="28"/>
        </w:rPr>
        <w:t xml:space="preserve"> от 02 сентября 2024 года о заключении концессионного соглашения, проект концессионного соглашения и приложенные к нему документы, принимая во внимание отсутствие оснований для отказа, на основании статьи 37 Федерального закона от 21 июля 2005 года № 115-ФЗ «О концессионных </w:t>
      </w:r>
      <w:r w:rsidR="00C848BA" w:rsidRPr="004B1230">
        <w:rPr>
          <w:rFonts w:ascii="Times New Roman" w:hAnsi="Times New Roman" w:cs="Times New Roman"/>
          <w:sz w:val="28"/>
          <w:szCs w:val="28"/>
        </w:rPr>
        <w:t>соглашениях</w:t>
      </w:r>
      <w:r w:rsidRPr="004B1230">
        <w:rPr>
          <w:rFonts w:ascii="Times New Roman" w:hAnsi="Times New Roman" w:cs="Times New Roman"/>
          <w:sz w:val="28"/>
          <w:szCs w:val="28"/>
        </w:rPr>
        <w:t>», а</w:t>
      </w:r>
      <w:r w:rsidR="002C56BE" w:rsidRPr="004B1230">
        <w:rPr>
          <w:rFonts w:ascii="Times New Roman" w:hAnsi="Times New Roman" w:cs="Times New Roman"/>
          <w:sz w:val="28"/>
          <w:szCs w:val="28"/>
        </w:rPr>
        <w:t>дминистрация Кировского муниципального округа Ставропольского края</w:t>
      </w: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Pr="004B1230" w:rsidRDefault="007863F4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191" w:rsidRPr="004B1230" w:rsidRDefault="00B815CB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1. </w:t>
      </w:r>
      <w:r w:rsidR="00D43D40" w:rsidRPr="004B1230">
        <w:rPr>
          <w:rFonts w:ascii="Times New Roman" w:hAnsi="Times New Roman" w:cs="Times New Roman"/>
          <w:sz w:val="28"/>
          <w:szCs w:val="28"/>
        </w:rPr>
        <w:t xml:space="preserve">Принять решение о возможности заключения концессионного соглашения в </w:t>
      </w:r>
      <w:r w:rsidR="00D43D40" w:rsidRPr="00B9153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1455E" w:rsidRPr="00B91530">
        <w:rPr>
          <w:rFonts w:ascii="Times New Roman" w:hAnsi="Times New Roman" w:cs="Times New Roman"/>
          <w:sz w:val="28"/>
          <w:szCs w:val="28"/>
        </w:rPr>
        <w:t xml:space="preserve">сооружения гидротехнического (Дамба) с кадастровым номером </w:t>
      </w:r>
      <w:r w:rsidR="00B91530" w:rsidRPr="00B91530">
        <w:rPr>
          <w:rFonts w:ascii="Times New Roman" w:hAnsi="Times New Roman" w:cs="Times New Roman"/>
          <w:sz w:val="28"/>
          <w:szCs w:val="28"/>
        </w:rPr>
        <w:t xml:space="preserve">26:35:100302:52, расположенного по адресу: Ставропольский край, Кировский район, село Горнозаводское, примерно в </w:t>
      </w:r>
      <w:r w:rsidR="005D2F47">
        <w:rPr>
          <w:rFonts w:ascii="Times New Roman" w:hAnsi="Times New Roman" w:cs="Times New Roman"/>
          <w:sz w:val="28"/>
          <w:szCs w:val="28"/>
        </w:rPr>
        <w:t xml:space="preserve">       </w:t>
      </w:r>
      <w:r w:rsidR="00B91530" w:rsidRPr="00B91530">
        <w:rPr>
          <w:rFonts w:ascii="Times New Roman" w:hAnsi="Times New Roman" w:cs="Times New Roman"/>
          <w:sz w:val="28"/>
          <w:szCs w:val="28"/>
        </w:rPr>
        <w:t xml:space="preserve">5,8 км по направлению на юго-запад от ориентира здание почты, расположенного за пределами участка, адрес ориентира: </w:t>
      </w:r>
      <w:proofErr w:type="gramStart"/>
      <w:r w:rsidR="00B91530" w:rsidRPr="00B91530">
        <w:rPr>
          <w:rFonts w:ascii="Times New Roman" w:hAnsi="Times New Roman" w:cs="Times New Roman"/>
          <w:sz w:val="28"/>
          <w:szCs w:val="28"/>
        </w:rPr>
        <w:t>Ставропольский край, Кировский район, село Горнозаводское, ул. Калинина, 125</w:t>
      </w:r>
      <w:r w:rsidR="00D43D40" w:rsidRPr="00B91530">
        <w:rPr>
          <w:rFonts w:ascii="Times New Roman" w:hAnsi="Times New Roman" w:cs="Times New Roman"/>
          <w:sz w:val="28"/>
          <w:szCs w:val="28"/>
        </w:rPr>
        <w:t>, находящегося в собственности Кировского муниципального округа Ставропольского</w:t>
      </w:r>
      <w:r w:rsidR="00D43D40" w:rsidRPr="004B1230">
        <w:rPr>
          <w:rFonts w:ascii="Times New Roman" w:hAnsi="Times New Roman" w:cs="Times New Roman"/>
          <w:sz w:val="28"/>
          <w:szCs w:val="28"/>
        </w:rPr>
        <w:t xml:space="preserve"> края, на условиях, предложенных </w:t>
      </w:r>
      <w:r w:rsidR="00B91530">
        <w:rPr>
          <w:rFonts w:ascii="Times New Roman" w:hAnsi="Times New Roman" w:cs="Times New Roman"/>
          <w:sz w:val="28"/>
          <w:szCs w:val="28"/>
        </w:rPr>
        <w:t>ООО «Светлое»</w:t>
      </w:r>
      <w:r w:rsidR="00D43D40" w:rsidRPr="004B1230">
        <w:rPr>
          <w:rFonts w:ascii="Times New Roman" w:hAnsi="Times New Roman" w:cs="Times New Roman"/>
          <w:sz w:val="28"/>
          <w:szCs w:val="28"/>
        </w:rPr>
        <w:t>, выступающим с инициативой заключения концессионного соглашения.</w:t>
      </w:r>
      <w:proofErr w:type="gramEnd"/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1230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Кировского муниципального округа Ставропольского края в десятидневный срок со дня принятия настоящего постановления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разместить предложение </w:t>
      </w:r>
      <w:r w:rsidR="00B915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ООО «Светлое»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 заключении концессионного соглашения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="004B1230" w:rsidRPr="004B123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торгов </w:t>
      </w:r>
      <w:hyperlink r:id="rId7" w:history="1"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proofErr w:type="spellEnd"/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1230" w:rsidRPr="005D2F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B1230" w:rsidRPr="005D2F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B1230" w:rsidRPr="004B123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и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официальном </w:t>
      </w:r>
      <w:r w:rsidR="006C296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портале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администрации Кировского муниципального округа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Ставропольского края в сети Интернет, в</w:t>
      </w:r>
      <w:proofErr w:type="gramEnd"/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соглашения, от иных лиц, отвечающих требованиям, предъявляемым частью 4.1 статьи 37 Федерального закона от 21 июля 2005 года № 115-ФЗ «О концессионных соглашениях»</w:t>
      </w:r>
      <w:r w:rsidR="000676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  <w:proofErr w:type="gramEnd"/>
    </w:p>
    <w:p w:rsidR="002C56BE" w:rsidRDefault="002C56BE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7D3" w:rsidRPr="009D17D3" w:rsidRDefault="004B1230" w:rsidP="009D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7D3">
        <w:rPr>
          <w:rFonts w:ascii="Times New Roman" w:hAnsi="Times New Roman" w:cs="Times New Roman"/>
          <w:sz w:val="28"/>
          <w:szCs w:val="28"/>
        </w:rPr>
        <w:t xml:space="preserve">. </w:t>
      </w:r>
      <w:r w:rsidR="009D17D3" w:rsidRPr="009D17D3">
        <w:rPr>
          <w:rFonts w:ascii="Times New Roman" w:hAnsi="Times New Roman"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</w:t>
      </w:r>
      <w:r w:rsidR="005D2F47">
        <w:rPr>
          <w:rFonts w:ascii="Times New Roman" w:hAnsi="Times New Roman" w:cs="Times New Roman"/>
          <w:sz w:val="28"/>
          <w:szCs w:val="28"/>
        </w:rPr>
        <w:t>портале</w:t>
      </w:r>
      <w:r w:rsidR="009D17D3" w:rsidRPr="009D17D3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в сети «Интернет» в разделе «Документы».</w:t>
      </w:r>
    </w:p>
    <w:p w:rsidR="009D17D3" w:rsidRDefault="009D17D3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4B1230" w:rsidP="002C5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</w:t>
      </w:r>
      <w:r w:rsidR="00DE5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7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дня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подписания.</w:t>
      </w:r>
    </w:p>
    <w:p w:rsidR="00C013E7" w:rsidRDefault="00C013E7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5E" w:rsidRDefault="00A1455E" w:rsidP="00A145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1530" w:rsidRDefault="00B91530" w:rsidP="00A145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1530" w:rsidRPr="00F121D6" w:rsidRDefault="00B91530" w:rsidP="00B9153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121D6">
        <w:rPr>
          <w:rFonts w:ascii="Times New Roman" w:hAnsi="Times New Roman"/>
          <w:sz w:val="28"/>
          <w:szCs w:val="28"/>
        </w:rPr>
        <w:t>Глава Кировского муниципального округа</w:t>
      </w:r>
    </w:p>
    <w:p w:rsidR="00B91530" w:rsidRPr="00F121D6" w:rsidRDefault="00B91530" w:rsidP="00B9153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121D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F121D6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Pr="00F121D6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Pr="00F121D6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530" w:rsidRDefault="00B91530" w:rsidP="00B91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B91530" w:rsidRPr="00F121D6" w:rsidTr="001D7771">
        <w:tc>
          <w:tcPr>
            <w:tcW w:w="9995" w:type="dxa"/>
            <w:gridSpan w:val="3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0" w:name="_GoBack" w:colFirst="0" w:colLast="0"/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4415B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 округа Ставропольского края                                                                Е.Г. Редькина</w:t>
            </w:r>
          </w:p>
        </w:tc>
      </w:tr>
      <w:tr w:rsidR="00B91530" w:rsidRPr="00F121D6" w:rsidTr="001D7771">
        <w:trPr>
          <w:trHeight w:val="310"/>
        </w:trPr>
        <w:tc>
          <w:tcPr>
            <w:tcW w:w="6386" w:type="dxa"/>
            <w:hideMark/>
          </w:tcPr>
          <w:p w:rsidR="00B91530" w:rsidRPr="004415B3" w:rsidRDefault="00B91530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B91530" w:rsidRPr="00F121D6" w:rsidTr="001D7771">
        <w:trPr>
          <w:trHeight w:val="230"/>
        </w:trPr>
        <w:tc>
          <w:tcPr>
            <w:tcW w:w="6386" w:type="dxa"/>
            <w:vAlign w:val="bottom"/>
            <w:hideMark/>
          </w:tcPr>
          <w:p w:rsidR="00B91530" w:rsidRPr="004415B3" w:rsidRDefault="00B91530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Управляющий делами администрации </w:t>
            </w:r>
          </w:p>
        </w:tc>
        <w:tc>
          <w:tcPr>
            <w:tcW w:w="86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B91530" w:rsidRPr="004415B3" w:rsidRDefault="00B91530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B91530" w:rsidRPr="00F121D6" w:rsidTr="001D7771">
        <w:trPr>
          <w:trHeight w:val="230"/>
        </w:trPr>
        <w:tc>
          <w:tcPr>
            <w:tcW w:w="638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B91530" w:rsidRPr="00F121D6" w:rsidTr="001D7771">
        <w:trPr>
          <w:trHeight w:val="315"/>
        </w:trPr>
        <w:tc>
          <w:tcPr>
            <w:tcW w:w="638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415B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Начальник правового отдела</w:t>
            </w:r>
            <w:r w:rsidRPr="004415B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86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И.В. Яковенко</w:t>
            </w:r>
          </w:p>
        </w:tc>
      </w:tr>
      <w:tr w:rsidR="00B91530" w:rsidRPr="00F121D6" w:rsidTr="001D7771">
        <w:trPr>
          <w:trHeight w:val="689"/>
        </w:trPr>
        <w:tc>
          <w:tcPr>
            <w:tcW w:w="638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proofErr w:type="gramStart"/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>Исполняющий</w:t>
            </w:r>
            <w:proofErr w:type="gramEnd"/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 обязанности начальника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B91530" w:rsidRPr="004415B3" w:rsidRDefault="00B91530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А.Н. Курков</w:t>
            </w:r>
          </w:p>
        </w:tc>
      </w:tr>
      <w:tr w:rsidR="00B91530" w:rsidRPr="00F121D6" w:rsidTr="001D7771">
        <w:tc>
          <w:tcPr>
            <w:tcW w:w="9995" w:type="dxa"/>
            <w:gridSpan w:val="3"/>
            <w:hideMark/>
          </w:tcPr>
          <w:p w:rsidR="00B91530" w:rsidRPr="004415B3" w:rsidRDefault="00B91530" w:rsidP="001D7771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415B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   Е.А. Щербина</w:t>
            </w:r>
          </w:p>
        </w:tc>
      </w:tr>
      <w:bookmarkEnd w:id="0"/>
    </w:tbl>
    <w:p w:rsidR="00B91530" w:rsidRPr="00A1455E" w:rsidRDefault="00B91530" w:rsidP="00A145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B91530" w:rsidRPr="00A1455E" w:rsidSect="005D2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06760C"/>
    <w:rsid w:val="000D5CBD"/>
    <w:rsid w:val="0015376F"/>
    <w:rsid w:val="00185FC4"/>
    <w:rsid w:val="002C56BE"/>
    <w:rsid w:val="003A2ABD"/>
    <w:rsid w:val="003B7191"/>
    <w:rsid w:val="00412CE2"/>
    <w:rsid w:val="004415B3"/>
    <w:rsid w:val="004B1230"/>
    <w:rsid w:val="00524932"/>
    <w:rsid w:val="005B3E1B"/>
    <w:rsid w:val="005D2F47"/>
    <w:rsid w:val="006054BE"/>
    <w:rsid w:val="006C2961"/>
    <w:rsid w:val="00713DAC"/>
    <w:rsid w:val="00783BEB"/>
    <w:rsid w:val="007863F4"/>
    <w:rsid w:val="007B4329"/>
    <w:rsid w:val="008A267A"/>
    <w:rsid w:val="009D17D3"/>
    <w:rsid w:val="00A01916"/>
    <w:rsid w:val="00A1455E"/>
    <w:rsid w:val="00B17E0A"/>
    <w:rsid w:val="00B543E4"/>
    <w:rsid w:val="00B71444"/>
    <w:rsid w:val="00B815CB"/>
    <w:rsid w:val="00B83967"/>
    <w:rsid w:val="00B91530"/>
    <w:rsid w:val="00C013E7"/>
    <w:rsid w:val="00C848BA"/>
    <w:rsid w:val="00CA17F0"/>
    <w:rsid w:val="00CB2FCE"/>
    <w:rsid w:val="00D43D40"/>
    <w:rsid w:val="00D57ED2"/>
    <w:rsid w:val="00D9499F"/>
    <w:rsid w:val="00DE5DD4"/>
    <w:rsid w:val="00DE6758"/>
    <w:rsid w:val="00E7028B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11</cp:revision>
  <cp:lastPrinted>2025-01-15T12:01:00Z</cp:lastPrinted>
  <dcterms:created xsi:type="dcterms:W3CDTF">2024-09-11T14:42:00Z</dcterms:created>
  <dcterms:modified xsi:type="dcterms:W3CDTF">2025-01-15T12:01:00Z</dcterms:modified>
</cp:coreProperties>
</file>